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17" w:rsidRDefault="0054752F">
      <w:pPr>
        <w:pStyle w:val="Textbody"/>
        <w:spacing w:after="57"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繼承人同意代領退稅</w:t>
      </w:r>
      <w:r>
        <w:rPr>
          <w:b/>
          <w:sz w:val="40"/>
          <w:szCs w:val="40"/>
        </w:rPr>
        <w:t>款</w:t>
      </w:r>
      <w:r>
        <w:rPr>
          <w:b/>
          <w:sz w:val="40"/>
          <w:szCs w:val="40"/>
        </w:rPr>
        <w:t>協議（</w:t>
      </w:r>
      <w:r>
        <w:rPr>
          <w:b/>
          <w:sz w:val="40"/>
          <w:szCs w:val="40"/>
        </w:rPr>
        <w:t>切結）</w:t>
      </w:r>
      <w:r>
        <w:rPr>
          <w:b/>
          <w:sz w:val="40"/>
          <w:szCs w:val="40"/>
        </w:rPr>
        <w:t>書</w:t>
      </w:r>
    </w:p>
    <w:p w:rsidR="000F3617" w:rsidRDefault="0054752F">
      <w:pPr>
        <w:pStyle w:val="Textbody"/>
        <w:spacing w:after="57"/>
        <w:jc w:val="both"/>
      </w:pPr>
      <w:r>
        <w:rPr>
          <w:sz w:val="32"/>
        </w:rPr>
        <w:t>茲因受退稅人</w:t>
      </w:r>
      <w:r w:rsidRPr="00AE1D70">
        <w:rPr>
          <w:color w:val="000000" w:themeColor="text1"/>
          <w:sz w:val="32"/>
          <w:u w:val="single"/>
        </w:rPr>
        <w:t xml:space="preserve">　</w:t>
      </w:r>
      <w:r w:rsidRPr="00AE1D70">
        <w:rPr>
          <w:color w:val="000000" w:themeColor="text1"/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　　</w:t>
      </w:r>
      <w:r>
        <w:rPr>
          <w:sz w:val="32"/>
        </w:rPr>
        <w:t>已死亡，其所有車輛號碼</w:t>
      </w:r>
      <w:r>
        <w:rPr>
          <w:rFonts w:ascii="標楷體" w:hAnsi="標楷體" w:cs="標楷體"/>
          <w:sz w:val="32"/>
        </w:rPr>
        <w:t>:</w:t>
      </w:r>
      <w:r>
        <w:rPr>
          <w:color w:val="000000"/>
          <w:sz w:val="32"/>
          <w:u w:val="single"/>
        </w:rPr>
        <w:t xml:space="preserve">           </w:t>
      </w:r>
    </w:p>
    <w:p w:rsidR="000F3617" w:rsidRDefault="0054752F">
      <w:pPr>
        <w:pStyle w:val="Textbody"/>
        <w:spacing w:after="57"/>
      </w:pPr>
      <w:r>
        <w:rPr>
          <w:color w:val="000000"/>
          <w:sz w:val="32"/>
        </w:rPr>
        <w:t>，</w:t>
      </w:r>
      <w:r>
        <w:rPr>
          <w:color w:val="000000"/>
          <w:sz w:val="32"/>
          <w:u w:val="single"/>
        </w:rPr>
        <w:t xml:space="preserve">   </w:t>
      </w:r>
      <w:r>
        <w:rPr>
          <w:sz w:val="32"/>
        </w:rPr>
        <w:t>年使</w:t>
      </w:r>
      <w:r>
        <w:rPr>
          <w:sz w:val="32"/>
        </w:rPr>
        <w:t>用牌照</w:t>
      </w:r>
      <w:r>
        <w:rPr>
          <w:sz w:val="32"/>
        </w:rPr>
        <w:t>稅退稅金額</w:t>
      </w:r>
      <w:r>
        <w:rPr>
          <w:color w:val="000000"/>
          <w:sz w:val="32"/>
          <w:u w:val="single"/>
        </w:rPr>
        <w:t xml:space="preserve">       </w:t>
      </w:r>
      <w:r>
        <w:rPr>
          <w:color w:val="000000"/>
          <w:sz w:val="32"/>
          <w:u w:val="single"/>
        </w:rPr>
        <w:t xml:space="preserve">　</w:t>
      </w:r>
      <w:r>
        <w:rPr>
          <w:sz w:val="32"/>
        </w:rPr>
        <w:t>元</w:t>
      </w:r>
      <w:proofErr w:type="gramStart"/>
      <w:r>
        <w:rPr>
          <w:sz w:val="32"/>
        </w:rPr>
        <w:t>（</w:t>
      </w:r>
      <w:proofErr w:type="gramEnd"/>
      <w:r>
        <w:rPr>
          <w:sz w:val="32"/>
        </w:rPr>
        <w:t>支票號碼：</w:t>
      </w:r>
      <w:r>
        <w:rPr>
          <w:color w:val="000000"/>
          <w:sz w:val="32"/>
          <w:u w:val="single"/>
        </w:rPr>
        <w:t xml:space="preserve">          </w:t>
      </w:r>
      <w:r>
        <w:rPr>
          <w:sz w:val="32"/>
        </w:rPr>
        <w:t>）</w:t>
      </w:r>
      <w:r>
        <w:rPr>
          <w:sz w:val="32"/>
        </w:rPr>
        <w:t>，經</w:t>
      </w:r>
      <w:r>
        <w:rPr>
          <w:sz w:val="32"/>
        </w:rPr>
        <w:t>全體法定繼承人</w:t>
      </w:r>
      <w:r>
        <w:rPr>
          <w:rFonts w:ascii="標楷體" w:hAnsi="標楷體" w:cs="標楷體"/>
        </w:rPr>
        <w:t>（詳如下繼承系統表）</w:t>
      </w:r>
      <w:r>
        <w:rPr>
          <w:sz w:val="32"/>
        </w:rPr>
        <w:t>同意由</w:t>
      </w:r>
      <w:r>
        <w:rPr>
          <w:sz w:val="32"/>
          <w:u w:val="single"/>
        </w:rPr>
        <w:t xml:space="preserve">　</w:t>
      </w:r>
      <w:r w:rsidRPr="00AE1D70">
        <w:rPr>
          <w:color w:val="000000" w:themeColor="text1"/>
          <w:sz w:val="32"/>
          <w:u w:val="single"/>
        </w:rPr>
        <w:t xml:space="preserve">　</w:t>
      </w:r>
      <w:r w:rsidRPr="00AE1D70">
        <w:rPr>
          <w:color w:val="000000" w:themeColor="text1"/>
          <w:sz w:val="32"/>
          <w:u w:val="single"/>
        </w:rPr>
        <w:t xml:space="preserve">    </w:t>
      </w:r>
      <w:r w:rsidRPr="00AE1D70">
        <w:rPr>
          <w:color w:val="000000" w:themeColor="text1"/>
          <w:sz w:val="32"/>
          <w:u w:val="single"/>
        </w:rPr>
        <w:t xml:space="preserve">　</w:t>
      </w:r>
      <w:r>
        <w:rPr>
          <w:sz w:val="32"/>
          <w:u w:val="single"/>
        </w:rPr>
        <w:t xml:space="preserve">　</w:t>
      </w:r>
      <w:r>
        <w:rPr>
          <w:sz w:val="32"/>
        </w:rPr>
        <w:t>代表領取，如有不實，願負一切法律責任。</w:t>
      </w:r>
    </w:p>
    <w:p w:rsidR="000F3617" w:rsidRDefault="0054752F">
      <w:pPr>
        <w:pStyle w:val="Textbody"/>
        <w:spacing w:after="6"/>
        <w:ind w:left="720"/>
        <w:rPr>
          <w:sz w:val="32"/>
        </w:rPr>
      </w:pPr>
      <w:r>
        <w:rPr>
          <w:sz w:val="32"/>
        </w:rPr>
        <w:t>此致</w:t>
      </w:r>
    </w:p>
    <w:p w:rsidR="000F3617" w:rsidRDefault="0054752F">
      <w:pPr>
        <w:pStyle w:val="Textbody"/>
        <w:spacing w:after="28"/>
        <w:ind w:right="-227"/>
        <w:rPr>
          <w:sz w:val="32"/>
        </w:rPr>
      </w:pPr>
      <w:r>
        <w:rPr>
          <w:sz w:val="32"/>
        </w:rPr>
        <w:t>雲林縣稅務局</w:t>
      </w:r>
    </w:p>
    <w:p w:rsidR="000F3617" w:rsidRDefault="0054752F">
      <w:pPr>
        <w:pStyle w:val="Textbody"/>
        <w:spacing w:after="28"/>
        <w:ind w:right="-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 xml:space="preserve">申請繼承人：　　　　　　　</w:t>
      </w:r>
      <w:r>
        <w:rPr>
          <w:sz w:val="32"/>
        </w:rPr>
        <w:t>(</w:t>
      </w:r>
      <w:r>
        <w:rPr>
          <w:sz w:val="32"/>
        </w:rPr>
        <w:t>蓋章</w:t>
      </w:r>
      <w:r>
        <w:rPr>
          <w:sz w:val="32"/>
        </w:rPr>
        <w:t>)</w:t>
      </w:r>
    </w:p>
    <w:p w:rsidR="000F3617" w:rsidRDefault="0054752F">
      <w:pPr>
        <w:pStyle w:val="Textbody"/>
        <w:spacing w:after="57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國民身分證號碼：</w:t>
      </w:r>
    </w:p>
    <w:p w:rsidR="000F3617" w:rsidRDefault="0054752F">
      <w:pPr>
        <w:pStyle w:val="Textbody"/>
        <w:spacing w:after="57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地址：</w:t>
      </w:r>
    </w:p>
    <w:p w:rsidR="000F3617" w:rsidRDefault="0054752F">
      <w:pPr>
        <w:pStyle w:val="Textbody"/>
        <w:spacing w:after="57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電話：</w:t>
      </w:r>
    </w:p>
    <w:p w:rsidR="000F3617" w:rsidRDefault="0054752F">
      <w:pPr>
        <w:pStyle w:val="Textbody"/>
        <w:spacing w:after="0" w:line="200" w:lineRule="atLeast"/>
        <w:ind w:right="-227"/>
      </w:pPr>
      <w:r>
        <w:t>──────────────────────────────────</w:t>
      </w:r>
    </w:p>
    <w:p w:rsidR="000F3617" w:rsidRDefault="0054752F">
      <w:pPr>
        <w:pStyle w:val="Textbody"/>
        <w:spacing w:after="57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繼承系統表</w:t>
      </w:r>
    </w:p>
    <w:p w:rsidR="000F3617" w:rsidRDefault="0054752F">
      <w:pPr>
        <w:pStyle w:val="Standard"/>
        <w:spacing w:after="57" w:line="400" w:lineRule="atLeast"/>
        <w:rPr>
          <w:szCs w:val="28"/>
        </w:rPr>
      </w:pPr>
      <w:r>
        <w:rPr>
          <w:szCs w:val="28"/>
        </w:rPr>
        <w:t>本系統表申請人</w:t>
      </w:r>
      <w:r>
        <w:rPr>
          <w:szCs w:val="28"/>
          <w:u w:val="single"/>
        </w:rPr>
        <w:t xml:space="preserve">　　　　　　　</w:t>
      </w:r>
      <w:r>
        <w:rPr>
          <w:szCs w:val="28"/>
        </w:rPr>
        <w:t>係依民法有關規定自行訂立，</w:t>
      </w:r>
      <w:r>
        <w:rPr>
          <w:rFonts w:cs="標楷體"/>
          <w:szCs w:val="28"/>
        </w:rPr>
        <w:t>如有遺漏或錯誤致他人受損害者，申請人負賠償及有關法律上之完全責任。</w:t>
      </w:r>
    </w:p>
    <w:tbl>
      <w:tblPr>
        <w:tblW w:w="97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8"/>
        <w:gridCol w:w="1951"/>
        <w:gridCol w:w="1950"/>
        <w:gridCol w:w="1951"/>
        <w:gridCol w:w="1952"/>
      </w:tblGrid>
      <w:tr w:rsidR="000F3617" w:rsidTr="00AE1D70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extbody"/>
              <w:spacing w:before="62" w:after="62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國民身分證號碼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死亡日期</w:t>
            </w: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194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被繼承人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156" w:after="156"/>
              <w:jc w:val="center"/>
              <w:rPr>
                <w:sz w:val="28"/>
                <w:szCs w:val="28"/>
              </w:rPr>
            </w:pP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5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125" w:after="125" w:line="5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繼承人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稱謂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extbody"/>
              <w:spacing w:before="62" w:after="62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國民身分證號碼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54752F">
            <w:pPr>
              <w:pStyle w:val="TableContents"/>
              <w:spacing w:before="62" w:after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蓋章</w:t>
            </w: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54752F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extbody"/>
              <w:spacing w:before="78" w:after="78" w:line="400" w:lineRule="atLeast"/>
              <w:jc w:val="center"/>
              <w:rPr>
                <w:szCs w:val="28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54752F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extbody"/>
              <w:spacing w:before="78" w:after="78" w:line="400" w:lineRule="atLeast"/>
              <w:jc w:val="center"/>
              <w:rPr>
                <w:szCs w:val="28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54752F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extbody"/>
              <w:spacing w:before="78" w:after="78" w:line="400" w:lineRule="atLeast"/>
              <w:jc w:val="center"/>
              <w:rPr>
                <w:szCs w:val="28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54752F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extbody"/>
              <w:spacing w:before="78" w:after="78" w:line="400" w:lineRule="atLeast"/>
              <w:jc w:val="center"/>
              <w:rPr>
                <w:szCs w:val="28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</w:tr>
      <w:tr w:rsidR="000F3617" w:rsidTr="00AE1D7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54752F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extbody"/>
              <w:spacing w:before="78" w:after="78" w:line="400" w:lineRule="atLeast"/>
              <w:jc w:val="center"/>
              <w:rPr>
                <w:szCs w:val="28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3617" w:rsidRDefault="000F3617">
            <w:pPr>
              <w:pStyle w:val="TableContents"/>
              <w:spacing w:before="78" w:after="78" w:line="5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F3617" w:rsidRDefault="0054752F">
      <w:pPr>
        <w:pStyle w:val="Textbody"/>
        <w:spacing w:after="57" w:line="500" w:lineRule="exact"/>
        <w:jc w:val="both"/>
      </w:pPr>
      <w:r>
        <w:t>備註</w:t>
      </w:r>
      <w:r>
        <w:rPr>
          <w:rFonts w:ascii="標楷體" w:hAnsi="標楷體" w:cs="標楷體"/>
        </w:rPr>
        <w:t>:</w:t>
      </w:r>
      <w:r>
        <w:rPr>
          <w:rFonts w:cs="Mangal"/>
        </w:rPr>
        <w:t>請附申請繼承人身分證正反面影本及存摺封面影本。</w:t>
      </w:r>
    </w:p>
    <w:p w:rsidR="000F3617" w:rsidRDefault="0054752F" w:rsidP="00AE1D70">
      <w:pPr>
        <w:pStyle w:val="Textbody"/>
        <w:spacing w:after="57" w:line="500" w:lineRule="exact"/>
        <w:jc w:val="center"/>
      </w:pPr>
      <w:bookmarkStart w:id="0" w:name="_GoBack"/>
      <w:bookmarkEnd w:id="0"/>
      <w:r>
        <w:t>中</w:t>
      </w:r>
      <w:r>
        <w:t xml:space="preserve">   </w:t>
      </w:r>
      <w:r>
        <w:t>華</w:t>
      </w:r>
      <w:r>
        <w:t xml:space="preserve">   </w:t>
      </w:r>
      <w:r>
        <w:t>民</w:t>
      </w:r>
      <w:r>
        <w:t xml:space="preserve">   </w:t>
      </w:r>
      <w:r>
        <w:t xml:space="preserve">國　　　　</w:t>
      </w:r>
      <w:r>
        <w:t xml:space="preserve">      </w:t>
      </w:r>
      <w:r>
        <w:t xml:space="preserve">年　　　　</w:t>
      </w:r>
      <w:r>
        <w:t xml:space="preserve">       </w:t>
      </w:r>
      <w:r>
        <w:t xml:space="preserve">月　　　　</w:t>
      </w:r>
      <w:r>
        <w:t xml:space="preserve">        </w:t>
      </w:r>
      <w:r>
        <w:t>日</w:t>
      </w:r>
    </w:p>
    <w:sectPr w:rsidR="000F3617">
      <w:footerReference w:type="default" r:id="rId7"/>
      <w:pgSz w:w="11906" w:h="16838"/>
      <w:pgMar w:top="624" w:right="1134" w:bottom="851" w:left="1134" w:header="720" w:footer="62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2F" w:rsidRDefault="0054752F">
      <w:r>
        <w:separator/>
      </w:r>
    </w:p>
  </w:endnote>
  <w:endnote w:type="continuationSeparator" w:id="0">
    <w:p w:rsidR="0054752F" w:rsidRDefault="0054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60" w:rsidRDefault="0054752F">
    <w:pPr>
      <w:pStyle w:val="a9"/>
    </w:pPr>
    <w:r>
      <w:t>第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2F" w:rsidRDefault="0054752F">
      <w:r>
        <w:rPr>
          <w:color w:val="000000"/>
        </w:rPr>
        <w:ptab w:relativeTo="margin" w:alignment="center" w:leader="none"/>
      </w:r>
    </w:p>
  </w:footnote>
  <w:footnote w:type="continuationSeparator" w:id="0">
    <w:p w:rsidR="0054752F" w:rsidRDefault="0054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42D0"/>
    <w:multiLevelType w:val="multilevel"/>
    <w:tmpl w:val="DCD69EA4"/>
    <w:styleLink w:val="Outline"/>
    <w:lvl w:ilvl="0">
      <w:start w:val="1"/>
      <w:numFmt w:val="japaneseCounting"/>
      <w:pStyle w:val="1"/>
      <w:lvlText w:val="第%1章 "/>
      <w:lvlJc w:val="left"/>
      <w:pPr>
        <w:ind w:left="432" w:hanging="432"/>
      </w:pPr>
    </w:lvl>
    <w:lvl w:ilvl="1">
      <w:start w:val="1"/>
      <w:numFmt w:val="japaneseCounting"/>
      <w:pStyle w:val="2"/>
      <w:lvlText w:val="第%2節 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0A964EF"/>
    <w:multiLevelType w:val="multilevel"/>
    <w:tmpl w:val="CD4099A4"/>
    <w:styleLink w:val="14pt11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112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ideographTraditional"/>
      <w:suff w:val="nothing"/>
      <w:lvlText w:val="%5、"/>
      <w:lvlJc w:val="left"/>
      <w:pPr>
        <w:ind w:left="1680" w:hanging="560"/>
      </w:pPr>
      <w:rPr>
        <w:rFonts w:ascii="標楷體" w:eastAsia="標楷體" w:hAnsi="標楷體"/>
        <w:sz w:val="28"/>
      </w:rPr>
    </w:lvl>
    <w:lvl w:ilvl="5">
      <w:start w:val="1"/>
      <w:numFmt w:val="ideographTraditional"/>
      <w:suff w:val="nothing"/>
      <w:lvlText w:val="(%6)"/>
      <w:lvlJc w:val="left"/>
      <w:pPr>
        <w:ind w:left="1960" w:hanging="56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decimal"/>
      <w:suff w:val="nothing"/>
      <w:lvlText w:val="%8."/>
      <w:lvlJc w:val="left"/>
      <w:pPr>
        <w:ind w:left="3240" w:hanging="320"/>
      </w:pPr>
      <w:rPr>
        <w:rFonts w:ascii="標楷體" w:eastAsia="標楷體" w:hAnsi="標楷體"/>
        <w:sz w:val="28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2" w15:restartNumberingAfterBreak="0">
    <w:nsid w:val="526A741E"/>
    <w:multiLevelType w:val="multilevel"/>
    <w:tmpl w:val="0016B89A"/>
    <w:styleLink w:val="14pt11Aa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%2、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japaneseCounting"/>
      <w:suff w:val="nothing"/>
      <w:lvlText w:val="(%3)"/>
      <w:lvlJc w:val="left"/>
      <w:pPr>
        <w:ind w:left="1120" w:hanging="56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%4."/>
      <w:lvlJc w:val="left"/>
      <w:pPr>
        <w:ind w:left="1400" w:hanging="280"/>
      </w:pPr>
      <w:rPr>
        <w:rFonts w:ascii="標楷體" w:eastAsia="標楷體" w:hAnsi="標楷體"/>
        <w:sz w:val="28"/>
      </w:rPr>
    </w:lvl>
    <w:lvl w:ilvl="4">
      <w:start w:val="1"/>
      <w:numFmt w:val="decimal"/>
      <w:suff w:val="nothing"/>
      <w:lvlText w:val="(%5)"/>
      <w:lvlJc w:val="left"/>
      <w:pPr>
        <w:ind w:left="1680" w:hanging="420"/>
      </w:pPr>
      <w:rPr>
        <w:rFonts w:ascii="標楷體" w:eastAsia="標楷體" w:hAnsi="標楷體"/>
        <w:sz w:val="28"/>
      </w:rPr>
    </w:lvl>
    <w:lvl w:ilvl="5">
      <w:start w:val="1"/>
      <w:numFmt w:val="upperLetter"/>
      <w:suff w:val="nothing"/>
      <w:lvlText w:val="%6."/>
      <w:lvlJc w:val="left"/>
      <w:pPr>
        <w:ind w:left="1960" w:hanging="280"/>
      </w:pPr>
      <w:rPr>
        <w:rFonts w:ascii="標楷體" w:eastAsia="標楷體" w:hAnsi="標楷體"/>
        <w:sz w:val="28"/>
      </w:rPr>
    </w:lvl>
    <w:lvl w:ilvl="6">
      <w:start w:val="1"/>
      <w:numFmt w:val="lowerLetter"/>
      <w:suff w:val="nothing"/>
      <w:lvlText w:val="%7."/>
      <w:lvlJc w:val="left"/>
      <w:pPr>
        <w:ind w:left="2240" w:hanging="280"/>
      </w:pPr>
      <w:rPr>
        <w:rFonts w:ascii="標楷體" w:eastAsia="標楷體" w:hAnsi="標楷體"/>
        <w:sz w:val="28"/>
      </w:rPr>
    </w:lvl>
    <w:lvl w:ilvl="7">
      <w:start w:val="1"/>
      <w:numFmt w:val="ideographTraditional"/>
      <w:suff w:val="nothing"/>
      <w:lvlText w:val="%8、"/>
      <w:lvlJc w:val="left"/>
      <w:pPr>
        <w:ind w:left="2520" w:hanging="560"/>
      </w:pPr>
      <w:rPr>
        <w:rFonts w:ascii="標楷體" w:eastAsia="標楷體" w:hAnsi="標楷體"/>
        <w:sz w:val="28"/>
      </w:rPr>
    </w:lvl>
    <w:lvl w:ilvl="8">
      <w:start w:val="1"/>
      <w:numFmt w:val="ideographTraditional"/>
      <w:suff w:val="nothing"/>
      <w:lvlText w:val="(%9)"/>
      <w:lvlJc w:val="left"/>
      <w:pPr>
        <w:ind w:left="2800" w:hanging="560"/>
      </w:pPr>
      <w:rPr>
        <w:rFonts w:ascii="標楷體" w:eastAsia="標楷體" w:hAnsi="標楷體"/>
        <w:sz w:val="28"/>
      </w:rPr>
    </w:lvl>
  </w:abstractNum>
  <w:abstractNum w:abstractNumId="3" w15:restartNumberingAfterBreak="0">
    <w:nsid w:val="5A220145"/>
    <w:multiLevelType w:val="multilevel"/>
    <w:tmpl w:val="A4665440"/>
    <w:styleLink w:val="14pt11Aa0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112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upperLetter"/>
      <w:suff w:val="nothing"/>
      <w:lvlText w:val="%5."/>
      <w:lvlJc w:val="left"/>
      <w:pPr>
        <w:ind w:left="1680" w:hanging="280"/>
      </w:pPr>
      <w:rPr>
        <w:rFonts w:ascii="標楷體" w:eastAsia="標楷體" w:hAnsi="標楷體"/>
        <w:sz w:val="28"/>
      </w:rPr>
    </w:lvl>
    <w:lvl w:ilvl="5">
      <w:start w:val="1"/>
      <w:numFmt w:val="lowerLetter"/>
      <w:suff w:val="nothing"/>
      <w:lvlText w:val="%6."/>
      <w:lvlJc w:val="left"/>
      <w:pPr>
        <w:ind w:left="1960" w:hanging="28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japaneseCounting"/>
      <w:suff w:val="nothing"/>
      <w:lvlText w:val="%8、"/>
      <w:lvlJc w:val="left"/>
      <w:pPr>
        <w:ind w:left="3240" w:hanging="360"/>
      </w:pPr>
      <w:rPr>
        <w:rFonts w:ascii="標楷體" w:eastAsia="標楷體" w:hAnsi="標楷體"/>
        <w:sz w:val="28"/>
      </w:rPr>
    </w:lvl>
    <w:lvl w:ilvl="8">
      <w:start w:val="1"/>
      <w:numFmt w:val="japaneseCounting"/>
      <w:suff w:val="nothing"/>
      <w:lvlText w:val="%9、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3617"/>
    <w:rsid w:val="000F3617"/>
    <w:rsid w:val="0054752F"/>
    <w:rsid w:val="00A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3832B-6CCA-45CF-A65C-64ED95B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numPr>
        <w:numId w:val="1"/>
      </w:numPr>
      <w:jc w:val="center"/>
      <w:outlineLvl w:val="0"/>
    </w:pPr>
    <w:rPr>
      <w:b/>
      <w:bCs/>
      <w:sz w:val="44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ordWrap w:val="0"/>
      <w:overflowPunct w:val="0"/>
    </w:pPr>
    <w:rPr>
      <w:rFonts w:ascii="Times New Roman" w:eastAsia="標楷體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  <w:spacing w:line="480" w:lineRule="exact"/>
    </w:pPr>
    <w:rPr>
      <w:rFonts w:cs="Mangal"/>
      <w:sz w:val="24"/>
    </w:r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560"/>
    </w:pPr>
  </w:style>
  <w:style w:type="paragraph" w:customStyle="1" w:styleId="Hangingindent">
    <w:name w:val="Hanging indent"/>
    <w:basedOn w:val="Textbody"/>
    <w:pPr>
      <w:ind w:left="560" w:hanging="280"/>
    </w:pPr>
  </w:style>
  <w:style w:type="paragraph" w:customStyle="1" w:styleId="a7">
    <w:name w:val="內文最後一行左右對齊"/>
    <w:basedOn w:val="Textbody"/>
    <w:pPr>
      <w:jc w:val="both"/>
    </w:pPr>
  </w:style>
  <w:style w:type="paragraph" w:customStyle="1" w:styleId="TableContents">
    <w:name w:val="Table Contents"/>
    <w:basedOn w:val="Standard"/>
    <w:pPr>
      <w:suppressLineNumbers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表格最後一行左右對齊"/>
    <w:basedOn w:val="TableContents"/>
    <w:pPr>
      <w:jc w:val="both"/>
    </w:pPr>
  </w:style>
  <w:style w:type="paragraph" w:customStyle="1" w:styleId="ContentsHeading">
    <w:name w:val="Contents Heading"/>
    <w:basedOn w:val="Heading"/>
    <w:pPr>
      <w:suppressLineNumbers/>
      <w:jc w:val="center"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  <w:spacing w:before="180" w:after="180"/>
    </w:pPr>
    <w:rPr>
      <w:b/>
      <w:sz w:val="36"/>
    </w:rPr>
  </w:style>
  <w:style w:type="paragraph" w:customStyle="1" w:styleId="Contents2">
    <w:name w:val="Contents 2"/>
    <w:basedOn w:val="Index"/>
    <w:pPr>
      <w:tabs>
        <w:tab w:val="right" w:leader="dot" w:pos="9635"/>
      </w:tabs>
      <w:ind w:left="280"/>
    </w:pPr>
    <w:rPr>
      <w:sz w:val="32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color w:val="666666"/>
      <w:sz w:val="22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</w:pPr>
    <w:rPr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Standard"/>
  </w:style>
  <w:style w:type="character" w:customStyle="1" w:styleId="14pt">
    <w:name w:val="14pt標楷體"/>
    <w:rPr>
      <w:rFonts w:ascii="標楷體" w:eastAsia="標楷體" w:hAnsi="標楷體" w:cs="標楷體"/>
      <w:sz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numbering" w:customStyle="1" w:styleId="14pt11">
    <w:name w:val="14pt公文標準【一、(一)1.(1)甲、(甲)】"/>
    <w:basedOn w:val="a2"/>
    <w:pPr>
      <w:numPr>
        <w:numId w:val="2"/>
      </w:numPr>
    </w:pPr>
  </w:style>
  <w:style w:type="numbering" w:customStyle="1" w:styleId="14pt11Aa0">
    <w:name w:val="14pt常用編號【一、(一)1.(1)A.a.①】"/>
    <w:basedOn w:val="a2"/>
    <w:pPr>
      <w:numPr>
        <w:numId w:val="3"/>
      </w:numPr>
    </w:pPr>
  </w:style>
  <w:style w:type="numbering" w:customStyle="1" w:styleId="14pt11Aa">
    <w:name w:val="14pt完整十層【壹、一、(一)1.(1)A.a.甲、(甲)①】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Microsoft/Windows/Temporary%20Internet%20Files/Program%20Files/LibreOffice%204/share/template/common/&#20844;&#21209;&#25991;&#20214;&#31684;&#26412;/chtdoc14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chtdoc14.ott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雲林縣稅務局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文字文件範本(14點字標楷體)</dc:title>
  <dc:creator>吳靜怡</dc:creator>
  <cp:lastModifiedBy>吳靜怡</cp:lastModifiedBy>
  <cp:revision>2</cp:revision>
  <cp:lastPrinted>2021-04-09T14:30:00Z</cp:lastPrinted>
  <dcterms:created xsi:type="dcterms:W3CDTF">2021-04-13T03:55:00Z</dcterms:created>
  <dcterms:modified xsi:type="dcterms:W3CDTF">2021-04-13T03:55:00Z</dcterms:modified>
</cp:coreProperties>
</file>