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FE1EB7" w:rsidRPr="00FE1EB7">
        <w:trPr>
          <w:tblCellSpacing w:w="0" w:type="dxa"/>
        </w:trPr>
        <w:tc>
          <w:tcPr>
            <w:tcW w:w="5000" w:type="pct"/>
            <w:hideMark/>
          </w:tcPr>
          <w:tbl>
            <w:tblPr>
              <w:tblW w:w="5000" w:type="pct"/>
              <w:tblCellSpacing w:w="0" w:type="dxa"/>
              <w:tblBorders>
                <w:top w:val="single" w:sz="12" w:space="0" w:color="CACACA"/>
                <w:left w:val="single" w:sz="12" w:space="0" w:color="CACACA"/>
                <w:bottom w:val="single" w:sz="12" w:space="0" w:color="CACACA"/>
                <w:right w:val="single" w:sz="12" w:space="0" w:color="CACACA"/>
              </w:tblBorders>
              <w:tblCellMar>
                <w:left w:w="0" w:type="dxa"/>
                <w:right w:w="0" w:type="dxa"/>
              </w:tblCellMar>
              <w:tblLook w:val="04A0"/>
            </w:tblPr>
            <w:tblGrid>
              <w:gridCol w:w="8276"/>
            </w:tblGrid>
            <w:tr w:rsidR="00FE1EB7" w:rsidRPr="00FE1EB7">
              <w:trPr>
                <w:tblCellSpacing w:w="0" w:type="dxa"/>
              </w:trPr>
              <w:tc>
                <w:tcPr>
                  <w:tcW w:w="0" w:type="auto"/>
                  <w:hideMark/>
                </w:tcPr>
                <w:tbl>
                  <w:tblPr>
                    <w:tblW w:w="5000" w:type="pct"/>
                    <w:tblCellSpacing w:w="0" w:type="dxa"/>
                    <w:tblCellMar>
                      <w:left w:w="0" w:type="dxa"/>
                      <w:right w:w="0" w:type="dxa"/>
                    </w:tblCellMar>
                    <w:tblLook w:val="04A0"/>
                  </w:tblPr>
                  <w:tblGrid>
                    <w:gridCol w:w="8216"/>
                  </w:tblGrid>
                  <w:tr w:rsidR="00FE1EB7" w:rsidRPr="00FE1EB7">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1566"/>
                          <w:gridCol w:w="1812"/>
                          <w:gridCol w:w="1649"/>
                          <w:gridCol w:w="1813"/>
                          <w:gridCol w:w="1360"/>
                        </w:tblGrid>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b/>
                                  <w:bCs/>
                                  <w:kern w:val="0"/>
                                  <w:szCs w:val="24"/>
                                </w:rPr>
                              </w:pPr>
                              <w:r w:rsidRPr="00FE1EB7">
                                <w:rPr>
                                  <w:rFonts w:ascii="新細明體" w:eastAsia="新細明體" w:hAnsi="新細明體" w:cs="新細明體"/>
                                  <w:b/>
                                  <w:bCs/>
                                  <w:color w:val="0000FF"/>
                                  <w:kern w:val="0"/>
                                  <w:szCs w:val="24"/>
                                </w:rPr>
                                <w:t>申請案件項目</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b/>
                                  <w:bCs/>
                                  <w:kern w:val="0"/>
                                  <w:szCs w:val="24"/>
                                </w:rPr>
                              </w:pPr>
                              <w:r w:rsidRPr="00FE1EB7">
                                <w:rPr>
                                  <w:rFonts w:ascii="新細明體" w:eastAsia="新細明體" w:hAnsi="新細明體" w:cs="新細明體"/>
                                  <w:b/>
                                  <w:bCs/>
                                  <w:color w:val="0000FF"/>
                                  <w:kern w:val="0"/>
                                  <w:szCs w:val="24"/>
                                </w:rPr>
                                <w:t>工作流程</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b/>
                                  <w:bCs/>
                                  <w:kern w:val="0"/>
                                  <w:szCs w:val="24"/>
                                </w:rPr>
                              </w:pPr>
                              <w:r w:rsidRPr="00FE1EB7">
                                <w:rPr>
                                  <w:rFonts w:ascii="新細明體" w:eastAsia="新細明體" w:hAnsi="新細明體" w:cs="新細明體"/>
                                  <w:b/>
                                  <w:bCs/>
                                  <w:color w:val="0000FF"/>
                                  <w:kern w:val="0"/>
                                  <w:szCs w:val="24"/>
                                </w:rPr>
                                <w:t>應附證件</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b/>
                                  <w:bCs/>
                                  <w:kern w:val="0"/>
                                  <w:szCs w:val="24"/>
                                </w:rPr>
                              </w:pPr>
                              <w:r w:rsidRPr="00FE1EB7">
                                <w:rPr>
                                  <w:rFonts w:ascii="新細明體" w:eastAsia="新細明體" w:hAnsi="新細明體" w:cs="新細明體"/>
                                  <w:b/>
                                  <w:bCs/>
                                  <w:color w:val="0000FF"/>
                                  <w:kern w:val="0"/>
                                  <w:szCs w:val="24"/>
                                </w:rPr>
                                <w:t>處理期限</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b/>
                                  <w:bCs/>
                                  <w:kern w:val="0"/>
                                  <w:szCs w:val="24"/>
                                </w:rPr>
                              </w:pPr>
                              <w:r w:rsidRPr="00FE1EB7">
                                <w:rPr>
                                  <w:rFonts w:ascii="新細明體" w:eastAsia="新細明體" w:hAnsi="新細明體" w:cs="新細明體"/>
                                  <w:b/>
                                  <w:bCs/>
                                  <w:color w:val="0000FF"/>
                                  <w:kern w:val="0"/>
                                  <w:szCs w:val="24"/>
                                </w:rPr>
                                <w:t>承辦人員</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身體檢查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掛號填申請表 --核對身分證--醫師檢查身體--填發證明書--繳費--開收據--核印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身分證或駕照、二吋相片兩張、費用壹佰貳拾元〈 其它自費檢驗另計〉</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每星期一至五上午八時至十二時，下午1:30分至17時。門診時間，隨到隨辦。（每星期四上午8-11點才有X光）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醫師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護理人員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行政相驗 (附件</w:t>
                              </w:r>
                              <w:proofErr w:type="gramStart"/>
                              <w:r w:rsidRPr="00FE1EB7">
                                <w:rPr>
                                  <w:rFonts w:ascii="新細明體" w:eastAsia="新細明體" w:hAnsi="新細明體" w:cs="新細明體"/>
                                  <w:color w:val="660000"/>
                                  <w:kern w:val="0"/>
                                  <w:szCs w:val="24"/>
                                </w:rPr>
                                <w:t>三</w:t>
                              </w:r>
                              <w:proofErr w:type="gramEnd"/>
                              <w:r w:rsidRPr="00FE1EB7">
                                <w:rPr>
                                  <w:rFonts w:ascii="新細明體" w:eastAsia="新細明體" w:hAnsi="新細明體" w:cs="新細明體"/>
                                  <w:color w:val="660000"/>
                                  <w:kern w:val="0"/>
                                  <w:szCs w:val="24"/>
                                </w:rPr>
                                <w:t>行政相驗申請表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個案以電話申請 --醫師立即前往實地相驗--填發死亡證明書--繳費--開收據--核印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死亡者身份證、醫院診所診斷書及</w:t>
                              </w:r>
                              <w:proofErr w:type="gramStart"/>
                              <w:r w:rsidRPr="00FE1EB7">
                                <w:rPr>
                                  <w:rFonts w:ascii="新細明體" w:eastAsia="新細明體" w:hAnsi="新細明體" w:cs="新細明體"/>
                                  <w:kern w:val="0"/>
                                  <w:szCs w:val="24"/>
                                </w:rPr>
                                <w:t>直係親屬在場</w:t>
                              </w:r>
                              <w:proofErr w:type="gramEnd"/>
                              <w:r w:rsidRPr="00FE1EB7">
                                <w:rPr>
                                  <w:rFonts w:ascii="新細明體" w:eastAsia="新細明體" w:hAnsi="新細明體" w:cs="新細明體"/>
                                  <w:kern w:val="0"/>
                                  <w:szCs w:val="24"/>
                                </w:rPr>
                                <w:t xml:space="preserve">行政相驗費用壹仟元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門診時間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醫師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預防接種英文證明書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填申請表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戶口名簿、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預防接種卡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隨到隨辦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醫護人員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中老年健康檢查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掛號 --檢驗--（量血壓、血糖測定、驗尿）--護理指導--異常個案填寫轉</w:t>
                              </w:r>
                              <w:proofErr w:type="gramStart"/>
                              <w:r w:rsidRPr="00FE1EB7">
                                <w:rPr>
                                  <w:rFonts w:ascii="新細明體" w:eastAsia="新細明體" w:hAnsi="新細明體" w:cs="新細明體"/>
                                  <w:kern w:val="0"/>
                                  <w:szCs w:val="24"/>
                                </w:rPr>
                                <w:t>介</w:t>
                              </w:r>
                              <w:proofErr w:type="gramEnd"/>
                              <w:r w:rsidRPr="00FE1EB7">
                                <w:rPr>
                                  <w:rFonts w:ascii="新細明體" w:eastAsia="新細明體" w:hAnsi="新細明體" w:cs="新細明體"/>
                                  <w:kern w:val="0"/>
                                  <w:szCs w:val="24"/>
                                </w:rPr>
                                <w:t xml:space="preserve">單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免費辦理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門診時間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醫護人員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嬰兒健康檢查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量身高、體重----醫師檢查身體--護理指導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免費檢查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proofErr w:type="gramStart"/>
                              <w:r w:rsidRPr="00FE1EB7">
                                <w:rPr>
                                  <w:rFonts w:ascii="新細明體" w:eastAsia="新細明體" w:hAnsi="新細明體" w:cs="新細明體"/>
                                  <w:kern w:val="0"/>
                                  <w:szCs w:val="24"/>
                                </w:rPr>
                                <w:t>預注時間</w:t>
                              </w:r>
                              <w:proofErr w:type="gramEnd"/>
                              <w:r w:rsidRPr="00FE1EB7">
                                <w:rPr>
                                  <w:rFonts w:ascii="新細明體" w:eastAsia="新細明體" w:hAnsi="新細明體" w:cs="新細明體"/>
                                  <w:kern w:val="0"/>
                                  <w:szCs w:val="24"/>
                                </w:rPr>
                                <w:t>（每週</w:t>
                              </w:r>
                              <w:proofErr w:type="gramStart"/>
                              <w:r w:rsidRPr="00FE1EB7">
                                <w:rPr>
                                  <w:rFonts w:ascii="新細明體" w:eastAsia="新細明體" w:hAnsi="新細明體" w:cs="新細明體"/>
                                  <w:kern w:val="0"/>
                                  <w:szCs w:val="24"/>
                                </w:rPr>
                                <w:t>三</w:t>
                              </w:r>
                              <w:proofErr w:type="gramEnd"/>
                              <w:r w:rsidRPr="00FE1EB7">
                                <w:rPr>
                                  <w:rFonts w:ascii="新細明體" w:eastAsia="新細明體" w:hAnsi="新細明體" w:cs="新細明體"/>
                                  <w:kern w:val="0"/>
                                  <w:szCs w:val="24"/>
                                </w:rPr>
                                <w:t xml:space="preserve">下午二至四時）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醫護人員</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 </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口服避孕藥 (106先暫停販售)</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掛號 --問診及衛教--醫師處方--繳費--藥局領藥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費用三十五元 /包</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掛號費20元</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門診時間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proofErr w:type="gramStart"/>
                              <w:r w:rsidRPr="00FE1EB7">
                                <w:rPr>
                                  <w:rFonts w:ascii="新細明體" w:eastAsia="新細明體" w:hAnsi="新細明體" w:cs="新細明體"/>
                                  <w:kern w:val="0"/>
                                  <w:szCs w:val="24"/>
                                </w:rPr>
                                <w:t>醫</w:t>
                              </w:r>
                              <w:proofErr w:type="gramEnd"/>
                              <w:r w:rsidRPr="00FE1EB7">
                                <w:rPr>
                                  <w:rFonts w:ascii="新細明體" w:eastAsia="新細明體" w:hAnsi="新細明體" w:cs="新細明體"/>
                                  <w:kern w:val="0"/>
                                  <w:szCs w:val="24"/>
                                </w:rPr>
                                <w:t xml:space="preserve">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護人員</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 </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lastRenderedPageBreak/>
                                <w:t xml:space="preserve">保險套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掛號處辦理 --繳費--至藥局領保險套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費用二十五元 /包</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掛號費20元</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隨到隨辦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護理人員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日本腦炎接種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出示健保手冊 --填寫評估表--登錄電腦</w:t>
                              </w:r>
                              <w:proofErr w:type="gramStart"/>
                              <w:r w:rsidRPr="00FE1EB7">
                                <w:rPr>
                                  <w:rFonts w:ascii="新細明體" w:eastAsia="新細明體" w:hAnsi="新細明體" w:cs="新細明體"/>
                                  <w:kern w:val="0"/>
                                  <w:szCs w:val="24"/>
                                </w:rPr>
                                <w:t>—</w:t>
                              </w:r>
                              <w:proofErr w:type="gramEnd"/>
                              <w:r w:rsidRPr="00FE1EB7">
                                <w:rPr>
                                  <w:rFonts w:ascii="新細明體" w:eastAsia="新細明體" w:hAnsi="新細明體" w:cs="新細明體"/>
                                  <w:kern w:val="0"/>
                                  <w:szCs w:val="24"/>
                                </w:rPr>
                                <w:t xml:space="preserve">醫師檢查--注射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健保手冊、健保卡      免費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每年三至五月實施，每週</w:t>
                              </w:r>
                              <w:proofErr w:type="gramStart"/>
                              <w:r w:rsidRPr="00FE1EB7">
                                <w:rPr>
                                  <w:rFonts w:ascii="新細明體" w:eastAsia="新細明體" w:hAnsi="新細明體" w:cs="新細明體"/>
                                  <w:kern w:val="0"/>
                                  <w:szCs w:val="24"/>
                                </w:rPr>
                                <w:t>三</w:t>
                              </w:r>
                              <w:proofErr w:type="gramEnd"/>
                              <w:r w:rsidRPr="00FE1EB7">
                                <w:rPr>
                                  <w:rFonts w:ascii="新細明體" w:eastAsia="新細明體" w:hAnsi="新細明體" w:cs="新細明體"/>
                                  <w:kern w:val="0"/>
                                  <w:szCs w:val="24"/>
                                </w:rPr>
                                <w:t xml:space="preserve">下午二至四時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護理人員</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 </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卡介苗預防接種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出示健保手冊 --填寫評估表--登錄電腦</w:t>
                              </w:r>
                              <w:proofErr w:type="gramStart"/>
                              <w:r w:rsidRPr="00FE1EB7">
                                <w:rPr>
                                  <w:rFonts w:ascii="新細明體" w:eastAsia="新細明體" w:hAnsi="新細明體" w:cs="新細明體"/>
                                  <w:kern w:val="0"/>
                                  <w:szCs w:val="24"/>
                                </w:rPr>
                                <w:t>—</w:t>
                              </w:r>
                              <w:proofErr w:type="gramEnd"/>
                              <w:r w:rsidRPr="00FE1EB7">
                                <w:rPr>
                                  <w:rFonts w:ascii="新細明體" w:eastAsia="新細明體" w:hAnsi="新細明體" w:cs="新細明體"/>
                                  <w:kern w:val="0"/>
                                  <w:szCs w:val="24"/>
                                </w:rPr>
                                <w:t xml:space="preserve">醫師檢查--注射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健保手冊、健保卡      免費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每月第三</w:t>
                              </w:r>
                              <w:proofErr w:type="gramStart"/>
                              <w:r w:rsidRPr="00FE1EB7">
                                <w:rPr>
                                  <w:rFonts w:ascii="新細明體" w:eastAsia="新細明體" w:hAnsi="新細明體" w:cs="新細明體"/>
                                  <w:kern w:val="0"/>
                                  <w:szCs w:val="24"/>
                                </w:rPr>
                                <w:t>週</w:t>
                              </w:r>
                              <w:proofErr w:type="gramEnd"/>
                              <w:r w:rsidRPr="00FE1EB7">
                                <w:rPr>
                                  <w:rFonts w:ascii="新細明體" w:eastAsia="新細明體" w:hAnsi="新細明體" w:cs="新細明體"/>
                                  <w:kern w:val="0"/>
                                  <w:szCs w:val="24"/>
                                </w:rPr>
                                <w:t xml:space="preserve">週三下午二時至四時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醫護人員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proofErr w:type="gramStart"/>
                              <w:r w:rsidRPr="00FE1EB7">
                                <w:rPr>
                                  <w:rFonts w:ascii="新細明體" w:eastAsia="新細明體" w:hAnsi="新細明體" w:cs="新細明體"/>
                                  <w:color w:val="660000"/>
                                  <w:kern w:val="0"/>
                                  <w:szCs w:val="24"/>
                                </w:rPr>
                                <w:t>Ｂ</w:t>
                              </w:r>
                              <w:proofErr w:type="gramEnd"/>
                              <w:r w:rsidRPr="00FE1EB7">
                                <w:rPr>
                                  <w:rFonts w:ascii="新細明體" w:eastAsia="新細明體" w:hAnsi="新細明體" w:cs="新細明體"/>
                                  <w:color w:val="660000"/>
                                  <w:kern w:val="0"/>
                                  <w:szCs w:val="24"/>
                                </w:rPr>
                                <w:t xml:space="preserve">型肝炎、麻疹、水痘、麻疹腮腺炎、德國麻疹混合疫苗、白喉百日咳、破傷風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混合疫苗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出示健保手冊 --填寫評估表--登錄電腦</w:t>
                              </w:r>
                              <w:proofErr w:type="gramStart"/>
                              <w:r w:rsidRPr="00FE1EB7">
                                <w:rPr>
                                  <w:rFonts w:ascii="新細明體" w:eastAsia="新細明體" w:hAnsi="新細明體" w:cs="新細明體"/>
                                  <w:kern w:val="0"/>
                                  <w:szCs w:val="24"/>
                                </w:rPr>
                                <w:t>—</w:t>
                              </w:r>
                              <w:proofErr w:type="gramEnd"/>
                              <w:r w:rsidRPr="00FE1EB7">
                                <w:rPr>
                                  <w:rFonts w:ascii="新細明體" w:eastAsia="新細明體" w:hAnsi="新細明體" w:cs="新細明體"/>
                                  <w:kern w:val="0"/>
                                  <w:szCs w:val="24"/>
                                </w:rPr>
                                <w:t xml:space="preserve">醫師檢查--注射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健保手冊、健保卡      免費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每週</w:t>
                              </w:r>
                              <w:proofErr w:type="gramStart"/>
                              <w:r w:rsidRPr="00FE1EB7">
                                <w:rPr>
                                  <w:rFonts w:ascii="新細明體" w:eastAsia="新細明體" w:hAnsi="新細明體" w:cs="新細明體"/>
                                  <w:kern w:val="0"/>
                                  <w:szCs w:val="24"/>
                                </w:rPr>
                                <w:t>三</w:t>
                              </w:r>
                              <w:proofErr w:type="gramEnd"/>
                              <w:r w:rsidRPr="00FE1EB7">
                                <w:rPr>
                                  <w:rFonts w:ascii="新細明體" w:eastAsia="新細明體" w:hAnsi="新細明體" w:cs="新細明體"/>
                                  <w:kern w:val="0"/>
                                  <w:szCs w:val="24"/>
                                </w:rPr>
                                <w:t xml:space="preserve">下午二至四時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醫護人員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老人流行性感冒預防注射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健保卡掛號 --醫師評估--簽名--注射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免費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每年十月起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醫護人員</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 </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育齡婦女德國麻疹疫苗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本國籍婦女60年次9月以前帶身份</w:t>
                              </w:r>
                              <w:proofErr w:type="gramStart"/>
                              <w:r w:rsidRPr="00FE1EB7">
                                <w:rPr>
                                  <w:rFonts w:ascii="新細明體" w:eastAsia="新細明體" w:hAnsi="新細明體" w:cs="新細明體"/>
                                  <w:kern w:val="0"/>
                                  <w:szCs w:val="24"/>
                                </w:rPr>
                                <w:t>証</w:t>
                              </w:r>
                              <w:proofErr w:type="gramEnd"/>
                              <w:r w:rsidRPr="00FE1EB7">
                                <w:rPr>
                                  <w:rFonts w:ascii="新細明體" w:eastAsia="新細明體" w:hAnsi="新細明體" w:cs="新細明體"/>
                                  <w:kern w:val="0"/>
                                  <w:szCs w:val="24"/>
                                </w:rPr>
                                <w:t>，而60年次9月後需持德國麻疹陰性報告 —外配請帶居留証</w:t>
                              </w:r>
                              <w:r w:rsidRPr="00FE1EB7">
                                <w:rPr>
                                  <w:rFonts w:ascii="新細明體" w:eastAsia="新細明體" w:hAnsi="新細明體" w:cs="新細明體"/>
                                  <w:kern w:val="0"/>
                                  <w:szCs w:val="24"/>
                                </w:rPr>
                                <w:lastRenderedPageBreak/>
                                <w:t xml:space="preserve">或護照--醫師檢查—注射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lastRenderedPageBreak/>
                                <w:t xml:space="preserve">免費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每週</w:t>
                              </w:r>
                              <w:proofErr w:type="gramStart"/>
                              <w:r w:rsidRPr="00FE1EB7">
                                <w:rPr>
                                  <w:rFonts w:ascii="新細明體" w:eastAsia="新細明體" w:hAnsi="新細明體" w:cs="新細明體"/>
                                  <w:kern w:val="0"/>
                                  <w:szCs w:val="24"/>
                                </w:rPr>
                                <w:t>三</w:t>
                              </w:r>
                              <w:proofErr w:type="gramEnd"/>
                              <w:r w:rsidRPr="00FE1EB7">
                                <w:rPr>
                                  <w:rFonts w:ascii="新細明體" w:eastAsia="新細明體" w:hAnsi="新細明體" w:cs="新細明體"/>
                                  <w:kern w:val="0"/>
                                  <w:szCs w:val="24"/>
                                </w:rPr>
                                <w:t xml:space="preserve">下午二至四時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護理人員</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 </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lastRenderedPageBreak/>
                                <w:t xml:space="preserve">子宮抹片及乳癌篩檢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轉</w:t>
                              </w:r>
                              <w:proofErr w:type="gramStart"/>
                              <w:r w:rsidRPr="00FE1EB7">
                                <w:rPr>
                                  <w:rFonts w:ascii="新細明體" w:eastAsia="新細明體" w:hAnsi="新細明體" w:cs="新細明體"/>
                                  <w:kern w:val="0"/>
                                  <w:szCs w:val="24"/>
                                </w:rPr>
                                <w:t>介</w:t>
                              </w:r>
                              <w:proofErr w:type="gramEnd"/>
                              <w:r w:rsidRPr="00FE1EB7">
                                <w:rPr>
                                  <w:rFonts w:ascii="新細明體" w:eastAsia="新細明體" w:hAnsi="新細明體" w:cs="新細明體"/>
                                  <w:kern w:val="0"/>
                                  <w:szCs w:val="24"/>
                                </w:rPr>
                                <w:t>至醫院</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proofErr w:type="gramStart"/>
                              <w:r w:rsidRPr="00FE1EB7">
                                <w:rPr>
                                  <w:rFonts w:ascii="新細明體" w:eastAsia="新細明體" w:hAnsi="新細明體" w:cs="新細明體"/>
                                  <w:kern w:val="0"/>
                                  <w:szCs w:val="24"/>
                                </w:rPr>
                                <w:t>洽</w:t>
                              </w:r>
                              <w:proofErr w:type="gramEnd"/>
                              <w:r w:rsidRPr="00FE1EB7">
                                <w:rPr>
                                  <w:rFonts w:ascii="新細明體" w:eastAsia="新細明體" w:hAnsi="新細明體" w:cs="新細明體"/>
                                  <w:kern w:val="0"/>
                                  <w:szCs w:val="24"/>
                                </w:rPr>
                                <w:t>承辦人員</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護理人員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精神病人強制就醫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民眾通報 --地段護士--訪視了解狀況--通知衛生局</w:t>
                              </w:r>
                              <w:proofErr w:type="gramStart"/>
                              <w:r w:rsidRPr="00FE1EB7">
                                <w:rPr>
                                  <w:rFonts w:ascii="新細明體" w:eastAsia="新細明體" w:hAnsi="新細明體" w:cs="新細明體"/>
                                  <w:kern w:val="0"/>
                                  <w:szCs w:val="24"/>
                                </w:rPr>
                                <w:t>醫</w:t>
                              </w:r>
                              <w:proofErr w:type="gramEnd"/>
                              <w:r w:rsidRPr="00FE1EB7">
                                <w:rPr>
                                  <w:rFonts w:ascii="新細明體" w:eastAsia="新細明體" w:hAnsi="新細明體" w:cs="新細明體"/>
                                  <w:kern w:val="0"/>
                                  <w:szCs w:val="24"/>
                                </w:rPr>
                                <w:t xml:space="preserve">政課--連絡所屬醫院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強制就醫申請書及通報單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隨到隨辦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護理人員</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 </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中西牙醫診所開業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醫療機構負責人（請備妥相關證件） --開業場所會</w:t>
                              </w:r>
                              <w:proofErr w:type="gramStart"/>
                              <w:r w:rsidRPr="00FE1EB7">
                                <w:rPr>
                                  <w:rFonts w:ascii="新細明體" w:eastAsia="新細明體" w:hAnsi="新細明體" w:cs="新細明體"/>
                                  <w:kern w:val="0"/>
                                  <w:szCs w:val="24"/>
                                </w:rPr>
                                <w:t>勘</w:t>
                              </w:r>
                              <w:proofErr w:type="gramEnd"/>
                              <w:r w:rsidRPr="00FE1EB7">
                                <w:rPr>
                                  <w:rFonts w:ascii="新細明體" w:eastAsia="新細明體" w:hAnsi="新細明體" w:cs="新細明體"/>
                                  <w:kern w:val="0"/>
                                  <w:szCs w:val="24"/>
                                </w:rPr>
                                <w:t xml:space="preserve">--審查廣告市招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一、</w:t>
                              </w:r>
                              <w:proofErr w:type="gramStart"/>
                              <w:r w:rsidRPr="00FE1EB7">
                                <w:rPr>
                                  <w:rFonts w:ascii="新細明體" w:eastAsia="新細明體" w:hAnsi="新細明體" w:cs="新細明體"/>
                                  <w:kern w:val="0"/>
                                  <w:szCs w:val="24"/>
                                </w:rPr>
                                <w:t>醫</w:t>
                              </w:r>
                              <w:proofErr w:type="gramEnd"/>
                              <w:r w:rsidRPr="00FE1EB7">
                                <w:rPr>
                                  <w:rFonts w:ascii="新細明體" w:eastAsia="新細明體" w:hAnsi="新細明體" w:cs="新細明體"/>
                                  <w:kern w:val="0"/>
                                  <w:szCs w:val="24"/>
                                </w:rPr>
                                <w:t xml:space="preserve">事人員開業及異動申請書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二、負責人之證書及考試及格證書、畢業證書及專科證書正本及影本各三份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三、身分證影本（正反面）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四、加入公會之證明文件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五、基本資料卡二份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六、審查評估表一份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七、建築物使</w:t>
                              </w:r>
                              <w:r w:rsidRPr="00FE1EB7">
                                <w:rPr>
                                  <w:rFonts w:ascii="新細明體" w:eastAsia="新細明體" w:hAnsi="新細明體" w:cs="新細明體"/>
                                  <w:kern w:val="0"/>
                                  <w:szCs w:val="24"/>
                                </w:rPr>
                                <w:lastRenderedPageBreak/>
                                <w:t xml:space="preserve">用執照或六十九年之前之稅單證明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八、市招門診時間表相片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lastRenderedPageBreak/>
                                <w:t xml:space="preserve">隨到隨辦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衛生稽查員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lastRenderedPageBreak/>
                                <w:t xml:space="preserve">中西牙醫診所歇業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填寫歇業申請書 --會</w:t>
                              </w:r>
                              <w:proofErr w:type="gramStart"/>
                              <w:r w:rsidRPr="00FE1EB7">
                                <w:rPr>
                                  <w:rFonts w:ascii="新細明體" w:eastAsia="新細明體" w:hAnsi="新細明體" w:cs="新細明體"/>
                                  <w:kern w:val="0"/>
                                  <w:szCs w:val="24"/>
                                </w:rPr>
                                <w:t>勘</w:t>
                              </w:r>
                              <w:proofErr w:type="gramEnd"/>
                              <w:r w:rsidRPr="00FE1EB7">
                                <w:rPr>
                                  <w:rFonts w:ascii="新細明體" w:eastAsia="新細明體" w:hAnsi="新細明體" w:cs="新細明體"/>
                                  <w:kern w:val="0"/>
                                  <w:szCs w:val="24"/>
                                </w:rPr>
                                <w:t xml:space="preserve">市招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一、</w:t>
                              </w:r>
                              <w:proofErr w:type="gramStart"/>
                              <w:r w:rsidRPr="00FE1EB7">
                                <w:rPr>
                                  <w:rFonts w:ascii="新細明體" w:eastAsia="新細明體" w:hAnsi="新細明體" w:cs="新細明體"/>
                                  <w:kern w:val="0"/>
                                  <w:szCs w:val="24"/>
                                </w:rPr>
                                <w:t>醫</w:t>
                              </w:r>
                              <w:proofErr w:type="gramEnd"/>
                              <w:r w:rsidRPr="00FE1EB7">
                                <w:rPr>
                                  <w:rFonts w:ascii="新細明體" w:eastAsia="新細明體" w:hAnsi="新細明體" w:cs="新細明體"/>
                                  <w:kern w:val="0"/>
                                  <w:szCs w:val="24"/>
                                </w:rPr>
                                <w:t xml:space="preserve">事人員歇業申請書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二、出具市招拆除證明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隨到隨辦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衛生稽查員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xml:space="preserve">管制藥品銷毀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填寫管制藥品銷毀申請書會同銷毀人員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管制藥品銷毀申請書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稽查人員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05-5862130</w:t>
                              </w:r>
                            </w:p>
                          </w:tc>
                        </w:tr>
                        <w:tr w:rsidR="00FE1EB7" w:rsidRPr="00FE1EB7">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color w:val="660000"/>
                                  <w:kern w:val="0"/>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bl>
                      <w:p w:rsidR="00FE1EB7" w:rsidRPr="00FE1EB7" w:rsidRDefault="00FE1EB7" w:rsidP="00FE1EB7">
                        <w:pPr>
                          <w:widowControl/>
                          <w:rPr>
                            <w:rFonts w:ascii="Verdana" w:eastAsia="新細明體" w:hAnsi="Verdana" w:cs="新細明體"/>
                            <w:kern w:val="0"/>
                            <w:sz w:val="20"/>
                            <w:szCs w:val="20"/>
                          </w:rPr>
                        </w:pPr>
                      </w:p>
                    </w:tc>
                  </w:tr>
                </w:tbl>
                <w:p w:rsidR="00FE1EB7" w:rsidRPr="00FE1EB7" w:rsidRDefault="00FE1EB7" w:rsidP="00FE1EB7">
                  <w:pPr>
                    <w:widowControl/>
                    <w:rPr>
                      <w:rFonts w:ascii="新細明體" w:eastAsia="新細明體" w:hAnsi="新細明體" w:cs="新細明體"/>
                      <w:kern w:val="0"/>
                      <w:szCs w:val="24"/>
                    </w:rPr>
                  </w:pPr>
                </w:p>
              </w:tc>
            </w:tr>
          </w:tbl>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5000" w:type="pct"/>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kern w:val="0"/>
                <w:szCs w:val="24"/>
              </w:rPr>
              <w:lastRenderedPageBreak/>
              <w:drawing>
                <wp:inline distT="0" distB="0" distL="0" distR="0">
                  <wp:extent cx="9525" cy="28575"/>
                  <wp:effectExtent l="0" t="0" r="0" b="0"/>
                  <wp:docPr id="1" name="圖片 1"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1.63.55.195/commonimages/clear.gif"/>
                          <pic:cNvPicPr>
                            <a:picLocks noChangeAspect="1" noChangeArrowheads="1"/>
                          </pic:cNvPicPr>
                        </pic:nvPicPr>
                        <pic:blipFill>
                          <a:blip r:embed="rId4"/>
                          <a:srcRect/>
                          <a:stretch>
                            <a:fillRect/>
                          </a:stretch>
                        </pic:blipFill>
                        <pic:spPr bwMode="auto">
                          <a:xfrm>
                            <a:off x="0" y="0"/>
                            <a:ext cx="9525" cy="28575"/>
                          </a:xfrm>
                          <a:prstGeom prst="rect">
                            <a:avLst/>
                          </a:prstGeom>
                          <a:noFill/>
                          <a:ln w="9525">
                            <a:noFill/>
                            <a:miter lim="800000"/>
                            <a:headEnd/>
                            <a:tailEnd/>
                          </a:ln>
                        </pic:spPr>
                      </pic:pic>
                    </a:graphicData>
                  </a:graphic>
                </wp:inline>
              </w:drawing>
            </w:r>
          </w:p>
          <w:tbl>
            <w:tblPr>
              <w:tblW w:w="5000" w:type="pct"/>
              <w:tblCellSpacing w:w="0" w:type="dxa"/>
              <w:tblBorders>
                <w:top w:val="single" w:sz="12" w:space="0" w:color="CACACA"/>
                <w:left w:val="single" w:sz="12" w:space="0" w:color="CACACA"/>
                <w:bottom w:val="single" w:sz="12" w:space="0" w:color="CACACA"/>
                <w:right w:val="single" w:sz="12" w:space="0" w:color="CACACA"/>
              </w:tblBorders>
              <w:tblCellMar>
                <w:left w:w="0" w:type="dxa"/>
                <w:right w:w="0" w:type="dxa"/>
              </w:tblCellMar>
              <w:tblLook w:val="04A0"/>
            </w:tblPr>
            <w:tblGrid>
              <w:gridCol w:w="8276"/>
            </w:tblGrid>
            <w:tr w:rsidR="00FE1EB7" w:rsidRPr="00FE1EB7">
              <w:trPr>
                <w:tblCellSpacing w:w="0" w:type="dxa"/>
              </w:trPr>
              <w:tc>
                <w:tcPr>
                  <w:tcW w:w="5000" w:type="pct"/>
                  <w:shd w:val="clear" w:color="auto" w:fill="CACACA"/>
                  <w:noWrap/>
                  <w:vAlign w:val="center"/>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color w:val="0000FF"/>
                      <w:kern w:val="0"/>
                      <w:sz w:val="17"/>
                      <w:szCs w:val="17"/>
                    </w:rPr>
                    <w:drawing>
                      <wp:inline distT="0" distB="0" distL="0" distR="0">
                        <wp:extent cx="171450" cy="152400"/>
                        <wp:effectExtent l="19050" t="0" r="0" b="0"/>
                        <wp:docPr id="2" name="圖片 2" descr="編輯">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編輯">
                                  <a:hlinkClick r:id="rId5"/>
                                </pic:cNvPr>
                                <pic:cNvPicPr>
                                  <a:picLocks noChangeAspect="1" noChangeArrowheads="1"/>
                                </pic:cNvPicPr>
                              </pic:nvPicPr>
                              <pic:blipFill>
                                <a:blip r:embed="rId6"/>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3" name="圖片 3" descr="插入">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插入">
                                  <a:hlinkClick r:id="rId7"/>
                                </pic:cNvPr>
                                <pic:cNvPicPr>
                                  <a:picLocks noChangeAspect="1" noChangeArrowheads="1"/>
                                </pic:cNvPicPr>
                              </pic:nvPicPr>
                              <pic:blipFill>
                                <a:blip r:embed="rId8"/>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4" name="圖片 4" descr="刪除">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刪除">
                                  <a:hlinkClick r:id="rId9"/>
                                </pic:cNvPr>
                                <pic:cNvPicPr>
                                  <a:picLocks noChangeAspect="1" noChangeArrowheads="1"/>
                                </pic:cNvPicPr>
                              </pic:nvPicPr>
                              <pic:blipFill>
                                <a:blip r:embed="rId10"/>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kern w:val="0"/>
                      <w:szCs w:val="24"/>
                    </w:rPr>
                    <w:drawing>
                      <wp:inline distT="0" distB="0" distL="0" distR="0">
                        <wp:extent cx="95250" cy="9525"/>
                        <wp:effectExtent l="0" t="0" r="0" b="0"/>
                        <wp:docPr id="5" name="圖片 5"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61.63.55.195/commonimages/clear.gif"/>
                                <pic:cNvPicPr>
                                  <a:picLocks noChangeAspect="1" noChangeArrowheads="1"/>
                                </pic:cNvPicPr>
                              </pic:nvPicPr>
                              <pic:blipFill>
                                <a:blip r:embed="rId4"/>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6" name="圖片 6" descr="上移">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上移">
                                  <a:hlinkClick r:id="rId11"/>
                                </pic:cNvPr>
                                <pic:cNvPicPr>
                                  <a:picLocks noChangeAspect="1" noChangeArrowheads="1"/>
                                </pic:cNvPicPr>
                              </pic:nvPicPr>
                              <pic:blipFill>
                                <a:blip r:embed="rId12"/>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7" name="圖片 7" descr="下移">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下移">
                                  <a:hlinkClick r:id="rId13"/>
                                </pic:cNvPr>
                                <pic:cNvPicPr>
                                  <a:picLocks noChangeAspect="1" noChangeArrowheads="1"/>
                                </pic:cNvPicPr>
                              </pic:nvPicPr>
                              <pic:blipFill>
                                <a:blip r:embed="rId14"/>
                                <a:srcRect/>
                                <a:stretch>
                                  <a:fillRect/>
                                </a:stretch>
                              </pic:blipFill>
                              <pic:spPr bwMode="auto">
                                <a:xfrm>
                                  <a:off x="0" y="0"/>
                                  <a:ext cx="171450" cy="152400"/>
                                </a:xfrm>
                                <a:prstGeom prst="rect">
                                  <a:avLst/>
                                </a:prstGeom>
                                <a:noFill/>
                                <a:ln w="9525">
                                  <a:noFill/>
                                  <a:miter lim="800000"/>
                                  <a:headEnd/>
                                  <a:tailEnd/>
                                </a:ln>
                              </pic:spPr>
                            </pic:pic>
                          </a:graphicData>
                        </a:graphic>
                      </wp:inline>
                    </w:drawing>
                  </w:r>
                </w:p>
              </w:tc>
            </w:tr>
            <w:tr w:rsidR="00FE1EB7" w:rsidRPr="00FE1EB7">
              <w:trPr>
                <w:tblCellSpacing w:w="0" w:type="dxa"/>
              </w:trPr>
              <w:tc>
                <w:tcPr>
                  <w:tcW w:w="0" w:type="auto"/>
                  <w:hideMark/>
                </w:tcPr>
                <w:tbl>
                  <w:tblPr>
                    <w:tblW w:w="5000" w:type="pct"/>
                    <w:tblCellSpacing w:w="0" w:type="dxa"/>
                    <w:tblCellMar>
                      <w:left w:w="0" w:type="dxa"/>
                      <w:right w:w="0" w:type="dxa"/>
                    </w:tblCellMar>
                    <w:tblLook w:val="04A0"/>
                  </w:tblPr>
                  <w:tblGrid>
                    <w:gridCol w:w="8216"/>
                  </w:tblGrid>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Verdana" w:eastAsia="新細明體" w:hAnsi="Verdana" w:cs="新細明體"/>
                            <w:color w:val="DC143C"/>
                            <w:kern w:val="0"/>
                            <w:sz w:val="20"/>
                            <w:szCs w:val="20"/>
                          </w:rPr>
                          <w:t>本所即日起如來本所做體檢需照</w:t>
                        </w:r>
                        <w:r w:rsidRPr="00FE1EB7">
                          <w:rPr>
                            <w:rFonts w:ascii="Verdana" w:eastAsia="新細明體" w:hAnsi="Verdana" w:cs="新細明體"/>
                            <w:color w:val="DC143C"/>
                            <w:kern w:val="0"/>
                            <w:sz w:val="20"/>
                            <w:szCs w:val="20"/>
                          </w:rPr>
                          <w:t>X</w:t>
                        </w:r>
                        <w:r w:rsidRPr="00FE1EB7">
                          <w:rPr>
                            <w:rFonts w:ascii="Verdana" w:eastAsia="新細明體" w:hAnsi="Verdana" w:cs="新細明體"/>
                            <w:color w:val="DC143C"/>
                            <w:kern w:val="0"/>
                            <w:sz w:val="20"/>
                            <w:szCs w:val="20"/>
                          </w:rPr>
                          <w:t>光之民眾，請以一般自費掛號</w:t>
                        </w:r>
                        <w:r w:rsidRPr="00FE1EB7">
                          <w:rPr>
                            <w:rFonts w:ascii="Verdana" w:eastAsia="新細明體" w:hAnsi="Verdana" w:cs="新細明體"/>
                            <w:kern w:val="0"/>
                            <w:sz w:val="20"/>
                            <w:szCs w:val="20"/>
                          </w:rPr>
                          <w:t>。〈即體檢的身體檢查〉</w:t>
                        </w:r>
                      </w:p>
                    </w:tc>
                  </w:tr>
                </w:tbl>
                <w:p w:rsidR="00FE1EB7" w:rsidRPr="00FE1EB7" w:rsidRDefault="00FE1EB7" w:rsidP="00FE1EB7">
                  <w:pPr>
                    <w:widowControl/>
                    <w:rPr>
                      <w:rFonts w:ascii="新細明體" w:eastAsia="新細明體" w:hAnsi="新細明體" w:cs="新細明體"/>
                      <w:kern w:val="0"/>
                      <w:szCs w:val="24"/>
                    </w:rPr>
                  </w:pPr>
                </w:p>
              </w:tc>
            </w:tr>
          </w:tbl>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5000" w:type="pct"/>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9525" cy="28575"/>
                  <wp:effectExtent l="0" t="0" r="0" b="0"/>
                  <wp:docPr id="8" name="圖片 8"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61.63.55.195/commonimages/clear.gif"/>
                          <pic:cNvPicPr>
                            <a:picLocks noChangeAspect="1" noChangeArrowheads="1"/>
                          </pic:cNvPicPr>
                        </pic:nvPicPr>
                        <pic:blipFill>
                          <a:blip r:embed="rId4"/>
                          <a:srcRect/>
                          <a:stretch>
                            <a:fillRect/>
                          </a:stretch>
                        </pic:blipFill>
                        <pic:spPr bwMode="auto">
                          <a:xfrm>
                            <a:off x="0" y="0"/>
                            <a:ext cx="9525" cy="28575"/>
                          </a:xfrm>
                          <a:prstGeom prst="rect">
                            <a:avLst/>
                          </a:prstGeom>
                          <a:noFill/>
                          <a:ln w="9525">
                            <a:noFill/>
                            <a:miter lim="800000"/>
                            <a:headEnd/>
                            <a:tailEnd/>
                          </a:ln>
                        </pic:spPr>
                      </pic:pic>
                    </a:graphicData>
                  </a:graphic>
                </wp:inline>
              </w:drawing>
            </w:r>
          </w:p>
          <w:tbl>
            <w:tblPr>
              <w:tblW w:w="5000" w:type="pct"/>
              <w:tblCellSpacing w:w="0" w:type="dxa"/>
              <w:tblBorders>
                <w:top w:val="single" w:sz="12" w:space="0" w:color="CACACA"/>
                <w:left w:val="single" w:sz="12" w:space="0" w:color="CACACA"/>
                <w:bottom w:val="single" w:sz="12" w:space="0" w:color="CACACA"/>
                <w:right w:val="single" w:sz="12" w:space="0" w:color="CACACA"/>
              </w:tblBorders>
              <w:tblCellMar>
                <w:left w:w="0" w:type="dxa"/>
                <w:right w:w="0" w:type="dxa"/>
              </w:tblCellMar>
              <w:tblLook w:val="04A0"/>
            </w:tblPr>
            <w:tblGrid>
              <w:gridCol w:w="8276"/>
            </w:tblGrid>
            <w:tr w:rsidR="00FE1EB7" w:rsidRPr="00FE1EB7">
              <w:trPr>
                <w:tblCellSpacing w:w="0" w:type="dxa"/>
              </w:trPr>
              <w:tc>
                <w:tcPr>
                  <w:tcW w:w="5000" w:type="pct"/>
                  <w:shd w:val="clear" w:color="auto" w:fill="CACACA"/>
                  <w:noWrap/>
                  <w:vAlign w:val="center"/>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color w:val="0000FF"/>
                      <w:kern w:val="0"/>
                      <w:sz w:val="17"/>
                      <w:szCs w:val="17"/>
                    </w:rPr>
                    <w:drawing>
                      <wp:inline distT="0" distB="0" distL="0" distR="0">
                        <wp:extent cx="171450" cy="152400"/>
                        <wp:effectExtent l="19050" t="0" r="0" b="0"/>
                        <wp:docPr id="9" name="圖片 9" descr="編輯">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編輯">
                                  <a:hlinkClick r:id="rId15"/>
                                </pic:cNvPr>
                                <pic:cNvPicPr>
                                  <a:picLocks noChangeAspect="1" noChangeArrowheads="1"/>
                                </pic:cNvPicPr>
                              </pic:nvPicPr>
                              <pic:blipFill>
                                <a:blip r:embed="rId6"/>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10" name="圖片 10" descr="插入">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插入">
                                  <a:hlinkClick r:id="rId16"/>
                                </pic:cNvPr>
                                <pic:cNvPicPr>
                                  <a:picLocks noChangeAspect="1" noChangeArrowheads="1"/>
                                </pic:cNvPicPr>
                              </pic:nvPicPr>
                              <pic:blipFill>
                                <a:blip r:embed="rId8"/>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11" name="圖片 11" descr="刪除">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刪除">
                                  <a:hlinkClick r:id="rId17"/>
                                </pic:cNvPr>
                                <pic:cNvPicPr>
                                  <a:picLocks noChangeAspect="1" noChangeArrowheads="1"/>
                                </pic:cNvPicPr>
                              </pic:nvPicPr>
                              <pic:blipFill>
                                <a:blip r:embed="rId10"/>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kern w:val="0"/>
                      <w:szCs w:val="24"/>
                    </w:rPr>
                    <w:drawing>
                      <wp:inline distT="0" distB="0" distL="0" distR="0">
                        <wp:extent cx="95250" cy="9525"/>
                        <wp:effectExtent l="0" t="0" r="0" b="0"/>
                        <wp:docPr id="12" name="圖片 12"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61.63.55.195/commonimages/clear.gif"/>
                                <pic:cNvPicPr>
                                  <a:picLocks noChangeAspect="1" noChangeArrowheads="1"/>
                                </pic:cNvPicPr>
                              </pic:nvPicPr>
                              <pic:blipFill>
                                <a:blip r:embed="rId4"/>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13" name="圖片 13" descr="上移">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上移">
                                  <a:hlinkClick r:id="rId18"/>
                                </pic:cNvPr>
                                <pic:cNvPicPr>
                                  <a:picLocks noChangeAspect="1" noChangeArrowheads="1"/>
                                </pic:cNvPicPr>
                              </pic:nvPicPr>
                              <pic:blipFill>
                                <a:blip r:embed="rId12"/>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14" name="圖片 14" descr="下移">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下移">
                                  <a:hlinkClick r:id="rId19"/>
                                </pic:cNvPr>
                                <pic:cNvPicPr>
                                  <a:picLocks noChangeAspect="1" noChangeArrowheads="1"/>
                                </pic:cNvPicPr>
                              </pic:nvPicPr>
                              <pic:blipFill>
                                <a:blip r:embed="rId14"/>
                                <a:srcRect/>
                                <a:stretch>
                                  <a:fillRect/>
                                </a:stretch>
                              </pic:blipFill>
                              <pic:spPr bwMode="auto">
                                <a:xfrm>
                                  <a:off x="0" y="0"/>
                                  <a:ext cx="171450" cy="152400"/>
                                </a:xfrm>
                                <a:prstGeom prst="rect">
                                  <a:avLst/>
                                </a:prstGeom>
                                <a:noFill/>
                                <a:ln w="9525">
                                  <a:noFill/>
                                  <a:miter lim="800000"/>
                                  <a:headEnd/>
                                  <a:tailEnd/>
                                </a:ln>
                              </pic:spPr>
                            </pic:pic>
                          </a:graphicData>
                        </a:graphic>
                      </wp:inline>
                    </w:drawing>
                  </w:r>
                </w:p>
              </w:tc>
            </w:tr>
            <w:tr w:rsidR="00FE1EB7" w:rsidRPr="00FE1EB7">
              <w:trPr>
                <w:tblCellSpacing w:w="0" w:type="dxa"/>
              </w:trPr>
              <w:tc>
                <w:tcPr>
                  <w:tcW w:w="0" w:type="auto"/>
                  <w:hideMark/>
                </w:tcPr>
                <w:tbl>
                  <w:tblPr>
                    <w:tblW w:w="5000" w:type="pct"/>
                    <w:tblCellSpacing w:w="0" w:type="dxa"/>
                    <w:tblCellMar>
                      <w:left w:w="0" w:type="dxa"/>
                      <w:right w:w="0" w:type="dxa"/>
                    </w:tblCellMar>
                    <w:tblLook w:val="04A0"/>
                  </w:tblPr>
                  <w:tblGrid>
                    <w:gridCol w:w="8216"/>
                  </w:tblGrid>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Verdana" w:eastAsia="新細明體" w:hAnsi="Verdana" w:cs="新細明體"/>
                            <w:color w:val="A52A2A"/>
                            <w:kern w:val="0"/>
                            <w:sz w:val="20"/>
                            <w:szCs w:val="20"/>
                          </w:rPr>
                          <w:t>自即日起拿慢性病連續處方之民眾，來本所門診掛號者免掛號費</w:t>
                        </w:r>
                      </w:p>
                    </w:tc>
                  </w:tr>
                </w:tbl>
                <w:p w:rsidR="00FE1EB7" w:rsidRPr="00FE1EB7" w:rsidRDefault="00FE1EB7" w:rsidP="00FE1EB7">
                  <w:pPr>
                    <w:widowControl/>
                    <w:rPr>
                      <w:rFonts w:ascii="新細明體" w:eastAsia="新細明體" w:hAnsi="新細明體" w:cs="新細明體"/>
                      <w:kern w:val="0"/>
                      <w:szCs w:val="24"/>
                    </w:rPr>
                  </w:pPr>
                </w:p>
              </w:tc>
            </w:tr>
          </w:tbl>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5000" w:type="pct"/>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9525" cy="28575"/>
                  <wp:effectExtent l="0" t="0" r="0" b="0"/>
                  <wp:docPr id="15" name="圖片 15"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61.63.55.195/commonimages/clear.gif"/>
                          <pic:cNvPicPr>
                            <a:picLocks noChangeAspect="1" noChangeArrowheads="1"/>
                          </pic:cNvPicPr>
                        </pic:nvPicPr>
                        <pic:blipFill>
                          <a:blip r:embed="rId4"/>
                          <a:srcRect/>
                          <a:stretch>
                            <a:fillRect/>
                          </a:stretch>
                        </pic:blipFill>
                        <pic:spPr bwMode="auto">
                          <a:xfrm>
                            <a:off x="0" y="0"/>
                            <a:ext cx="9525" cy="28575"/>
                          </a:xfrm>
                          <a:prstGeom prst="rect">
                            <a:avLst/>
                          </a:prstGeom>
                          <a:noFill/>
                          <a:ln w="9525">
                            <a:noFill/>
                            <a:miter lim="800000"/>
                            <a:headEnd/>
                            <a:tailEnd/>
                          </a:ln>
                        </pic:spPr>
                      </pic:pic>
                    </a:graphicData>
                  </a:graphic>
                </wp:inline>
              </w:drawing>
            </w:r>
          </w:p>
          <w:tbl>
            <w:tblPr>
              <w:tblW w:w="5000" w:type="pct"/>
              <w:tblCellSpacing w:w="0" w:type="dxa"/>
              <w:tblBorders>
                <w:top w:val="single" w:sz="12" w:space="0" w:color="CACACA"/>
                <w:left w:val="single" w:sz="12" w:space="0" w:color="CACACA"/>
                <w:bottom w:val="single" w:sz="12" w:space="0" w:color="CACACA"/>
                <w:right w:val="single" w:sz="12" w:space="0" w:color="CACACA"/>
              </w:tblBorders>
              <w:tblCellMar>
                <w:left w:w="0" w:type="dxa"/>
                <w:right w:w="0" w:type="dxa"/>
              </w:tblCellMar>
              <w:tblLook w:val="04A0"/>
            </w:tblPr>
            <w:tblGrid>
              <w:gridCol w:w="8276"/>
            </w:tblGrid>
            <w:tr w:rsidR="00FE1EB7" w:rsidRPr="00FE1EB7">
              <w:trPr>
                <w:tblCellSpacing w:w="0" w:type="dxa"/>
              </w:trPr>
              <w:tc>
                <w:tcPr>
                  <w:tcW w:w="5000" w:type="pct"/>
                  <w:shd w:val="clear" w:color="auto" w:fill="CACACA"/>
                  <w:noWrap/>
                  <w:vAlign w:val="center"/>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color w:val="0000FF"/>
                      <w:kern w:val="0"/>
                      <w:sz w:val="17"/>
                      <w:szCs w:val="17"/>
                    </w:rPr>
                    <w:drawing>
                      <wp:inline distT="0" distB="0" distL="0" distR="0">
                        <wp:extent cx="171450" cy="152400"/>
                        <wp:effectExtent l="19050" t="0" r="0" b="0"/>
                        <wp:docPr id="16" name="圖片 16" descr="編輯">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編輯">
                                  <a:hlinkClick r:id="rId20"/>
                                </pic:cNvPr>
                                <pic:cNvPicPr>
                                  <a:picLocks noChangeAspect="1" noChangeArrowheads="1"/>
                                </pic:cNvPicPr>
                              </pic:nvPicPr>
                              <pic:blipFill>
                                <a:blip r:embed="rId6"/>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17" name="圖片 17" descr="插入">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插入">
                                  <a:hlinkClick r:id="rId21"/>
                                </pic:cNvPr>
                                <pic:cNvPicPr>
                                  <a:picLocks noChangeAspect="1" noChangeArrowheads="1"/>
                                </pic:cNvPicPr>
                              </pic:nvPicPr>
                              <pic:blipFill>
                                <a:blip r:embed="rId8"/>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18" name="圖片 18" descr="刪除">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刪除">
                                  <a:hlinkClick r:id="rId22"/>
                                </pic:cNvPr>
                                <pic:cNvPicPr>
                                  <a:picLocks noChangeAspect="1" noChangeArrowheads="1"/>
                                </pic:cNvPicPr>
                              </pic:nvPicPr>
                              <pic:blipFill>
                                <a:blip r:embed="rId10"/>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kern w:val="0"/>
                      <w:szCs w:val="24"/>
                    </w:rPr>
                    <w:drawing>
                      <wp:inline distT="0" distB="0" distL="0" distR="0">
                        <wp:extent cx="95250" cy="9525"/>
                        <wp:effectExtent l="0" t="0" r="0" b="0"/>
                        <wp:docPr id="19" name="圖片 19"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61.63.55.195/commonimages/clear.gif"/>
                                <pic:cNvPicPr>
                                  <a:picLocks noChangeAspect="1" noChangeArrowheads="1"/>
                                </pic:cNvPicPr>
                              </pic:nvPicPr>
                              <pic:blipFill>
                                <a:blip r:embed="rId4"/>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20" name="圖片 20" descr="上移">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上移">
                                  <a:hlinkClick r:id="rId23"/>
                                </pic:cNvPr>
                                <pic:cNvPicPr>
                                  <a:picLocks noChangeAspect="1" noChangeArrowheads="1"/>
                                </pic:cNvPicPr>
                              </pic:nvPicPr>
                              <pic:blipFill>
                                <a:blip r:embed="rId12"/>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21" name="圖片 21" descr="下移">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下移">
                                  <a:hlinkClick r:id="rId24"/>
                                </pic:cNvPr>
                                <pic:cNvPicPr>
                                  <a:picLocks noChangeAspect="1" noChangeArrowheads="1"/>
                                </pic:cNvPicPr>
                              </pic:nvPicPr>
                              <pic:blipFill>
                                <a:blip r:embed="rId14"/>
                                <a:srcRect/>
                                <a:stretch>
                                  <a:fillRect/>
                                </a:stretch>
                              </pic:blipFill>
                              <pic:spPr bwMode="auto">
                                <a:xfrm>
                                  <a:off x="0" y="0"/>
                                  <a:ext cx="171450" cy="152400"/>
                                </a:xfrm>
                                <a:prstGeom prst="rect">
                                  <a:avLst/>
                                </a:prstGeom>
                                <a:noFill/>
                                <a:ln w="9525">
                                  <a:noFill/>
                                  <a:miter lim="800000"/>
                                  <a:headEnd/>
                                  <a:tailEnd/>
                                </a:ln>
                              </pic:spPr>
                            </pic:pic>
                          </a:graphicData>
                        </a:graphic>
                      </wp:inline>
                    </w:drawing>
                  </w:r>
                </w:p>
              </w:tc>
            </w:tr>
            <w:tr w:rsidR="00FE1EB7" w:rsidRPr="00FE1EB7">
              <w:trPr>
                <w:tblCellSpacing w:w="0" w:type="dxa"/>
              </w:trPr>
              <w:tc>
                <w:tcPr>
                  <w:tcW w:w="0" w:type="auto"/>
                  <w:hideMark/>
                </w:tcPr>
                <w:tbl>
                  <w:tblPr>
                    <w:tblW w:w="5000" w:type="pct"/>
                    <w:tblCellSpacing w:w="0" w:type="dxa"/>
                    <w:tblCellMar>
                      <w:left w:w="0" w:type="dxa"/>
                      <w:right w:w="0" w:type="dxa"/>
                    </w:tblCellMar>
                    <w:tblLook w:val="04A0"/>
                  </w:tblPr>
                  <w:tblGrid>
                    <w:gridCol w:w="8216"/>
                  </w:tblGrid>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Verdana" w:eastAsia="新細明體" w:hAnsi="Verdana" w:cs="新細明體"/>
                            <w:kern w:val="0"/>
                            <w:sz w:val="20"/>
                            <w:szCs w:val="20"/>
                          </w:rPr>
                          <w:t>網站聯絡</w:t>
                        </w:r>
                        <w:hyperlink r:id="rId25" w:history="1">
                          <w:r w:rsidRPr="00FE1EB7">
                            <w:rPr>
                              <w:rFonts w:ascii="Verdana" w:eastAsia="新細明體" w:hAnsi="Verdana" w:cs="新細明體"/>
                              <w:color w:val="0000FF"/>
                              <w:kern w:val="0"/>
                              <w:sz w:val="17"/>
                            </w:rPr>
                            <w:t>shl5862130@ksmail.mohw.gov.tw</w:t>
                          </w:r>
                        </w:hyperlink>
                      </w:p>
                    </w:tc>
                  </w:tr>
                </w:tbl>
                <w:p w:rsidR="00FE1EB7" w:rsidRPr="00FE1EB7" w:rsidRDefault="00FE1EB7" w:rsidP="00FE1EB7">
                  <w:pPr>
                    <w:widowControl/>
                    <w:rPr>
                      <w:rFonts w:ascii="新細明體" w:eastAsia="新細明體" w:hAnsi="新細明體" w:cs="新細明體"/>
                      <w:kern w:val="0"/>
                      <w:szCs w:val="24"/>
                    </w:rPr>
                  </w:pPr>
                </w:p>
              </w:tc>
            </w:tr>
          </w:tbl>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5000" w:type="pct"/>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9525" cy="28575"/>
                  <wp:effectExtent l="0" t="0" r="0" b="0"/>
                  <wp:docPr id="22" name="圖片 22"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61.63.55.195/commonimages/clear.gif"/>
                          <pic:cNvPicPr>
                            <a:picLocks noChangeAspect="1" noChangeArrowheads="1"/>
                          </pic:cNvPicPr>
                        </pic:nvPicPr>
                        <pic:blipFill>
                          <a:blip r:embed="rId4"/>
                          <a:srcRect/>
                          <a:stretch>
                            <a:fillRect/>
                          </a:stretch>
                        </pic:blipFill>
                        <pic:spPr bwMode="auto">
                          <a:xfrm>
                            <a:off x="0" y="0"/>
                            <a:ext cx="9525" cy="28575"/>
                          </a:xfrm>
                          <a:prstGeom prst="rect">
                            <a:avLst/>
                          </a:prstGeom>
                          <a:noFill/>
                          <a:ln w="9525">
                            <a:noFill/>
                            <a:miter lim="800000"/>
                            <a:headEnd/>
                            <a:tailEnd/>
                          </a:ln>
                        </pic:spPr>
                      </pic:pic>
                    </a:graphicData>
                  </a:graphic>
                </wp:inline>
              </w:drawing>
            </w:r>
          </w:p>
          <w:tbl>
            <w:tblPr>
              <w:tblW w:w="5000" w:type="pct"/>
              <w:tblCellSpacing w:w="0" w:type="dxa"/>
              <w:tblBorders>
                <w:top w:val="single" w:sz="12" w:space="0" w:color="CACACA"/>
                <w:left w:val="single" w:sz="12" w:space="0" w:color="CACACA"/>
                <w:bottom w:val="single" w:sz="12" w:space="0" w:color="CACACA"/>
                <w:right w:val="single" w:sz="12" w:space="0" w:color="CACACA"/>
              </w:tblBorders>
              <w:tblCellMar>
                <w:left w:w="0" w:type="dxa"/>
                <w:right w:w="0" w:type="dxa"/>
              </w:tblCellMar>
              <w:tblLook w:val="04A0"/>
            </w:tblPr>
            <w:tblGrid>
              <w:gridCol w:w="8276"/>
            </w:tblGrid>
            <w:tr w:rsidR="00FE1EB7" w:rsidRPr="00FE1EB7">
              <w:trPr>
                <w:tblCellSpacing w:w="0" w:type="dxa"/>
              </w:trPr>
              <w:tc>
                <w:tcPr>
                  <w:tcW w:w="5000" w:type="pct"/>
                  <w:shd w:val="clear" w:color="auto" w:fill="CACACA"/>
                  <w:noWrap/>
                  <w:vAlign w:val="center"/>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color w:val="0000FF"/>
                      <w:kern w:val="0"/>
                      <w:sz w:val="17"/>
                      <w:szCs w:val="17"/>
                    </w:rPr>
                    <w:drawing>
                      <wp:inline distT="0" distB="0" distL="0" distR="0">
                        <wp:extent cx="171450" cy="152400"/>
                        <wp:effectExtent l="19050" t="0" r="0" b="0"/>
                        <wp:docPr id="23" name="圖片 23" descr="編輯">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編輯">
                                  <a:hlinkClick r:id="rId26"/>
                                </pic:cNvPr>
                                <pic:cNvPicPr>
                                  <a:picLocks noChangeAspect="1" noChangeArrowheads="1"/>
                                </pic:cNvPicPr>
                              </pic:nvPicPr>
                              <pic:blipFill>
                                <a:blip r:embed="rId6"/>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24" name="圖片 24" descr="插入">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插入">
                                  <a:hlinkClick r:id="rId27"/>
                                </pic:cNvPr>
                                <pic:cNvPicPr>
                                  <a:picLocks noChangeAspect="1" noChangeArrowheads="1"/>
                                </pic:cNvPicPr>
                              </pic:nvPicPr>
                              <pic:blipFill>
                                <a:blip r:embed="rId8"/>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25" name="圖片 25" descr="刪除">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刪除">
                                  <a:hlinkClick r:id="rId28"/>
                                </pic:cNvPr>
                                <pic:cNvPicPr>
                                  <a:picLocks noChangeAspect="1" noChangeArrowheads="1"/>
                                </pic:cNvPicPr>
                              </pic:nvPicPr>
                              <pic:blipFill>
                                <a:blip r:embed="rId10"/>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kern w:val="0"/>
                      <w:szCs w:val="24"/>
                    </w:rPr>
                    <w:drawing>
                      <wp:inline distT="0" distB="0" distL="0" distR="0">
                        <wp:extent cx="95250" cy="9525"/>
                        <wp:effectExtent l="0" t="0" r="0" b="0"/>
                        <wp:docPr id="26" name="圖片 26"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61.63.55.195/commonimages/clear.gif"/>
                                <pic:cNvPicPr>
                                  <a:picLocks noChangeAspect="1" noChangeArrowheads="1"/>
                                </pic:cNvPicPr>
                              </pic:nvPicPr>
                              <pic:blipFill>
                                <a:blip r:embed="rId4"/>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27" name="圖片 27" descr="上移">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上移">
                                  <a:hlinkClick r:id="rId29"/>
                                </pic:cNvPr>
                                <pic:cNvPicPr>
                                  <a:picLocks noChangeAspect="1" noChangeArrowheads="1"/>
                                </pic:cNvPicPr>
                              </pic:nvPicPr>
                              <pic:blipFill>
                                <a:blip r:embed="rId12"/>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28" name="圖片 28" descr="下移">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下移">
                                  <a:hlinkClick r:id="rId30"/>
                                </pic:cNvPr>
                                <pic:cNvPicPr>
                                  <a:picLocks noChangeAspect="1" noChangeArrowheads="1"/>
                                </pic:cNvPicPr>
                              </pic:nvPicPr>
                              <pic:blipFill>
                                <a:blip r:embed="rId14"/>
                                <a:srcRect/>
                                <a:stretch>
                                  <a:fillRect/>
                                </a:stretch>
                              </pic:blipFill>
                              <pic:spPr bwMode="auto">
                                <a:xfrm>
                                  <a:off x="0" y="0"/>
                                  <a:ext cx="171450" cy="152400"/>
                                </a:xfrm>
                                <a:prstGeom prst="rect">
                                  <a:avLst/>
                                </a:prstGeom>
                                <a:noFill/>
                                <a:ln w="9525">
                                  <a:noFill/>
                                  <a:miter lim="800000"/>
                                  <a:headEnd/>
                                  <a:tailEnd/>
                                </a:ln>
                              </pic:spPr>
                            </pic:pic>
                          </a:graphicData>
                        </a:graphic>
                      </wp:inline>
                    </w:drawing>
                  </w:r>
                </w:p>
              </w:tc>
            </w:tr>
            <w:tr w:rsidR="00FE1EB7" w:rsidRPr="00FE1EB7">
              <w:trPr>
                <w:tblCellSpacing w:w="0" w:type="dxa"/>
              </w:trPr>
              <w:tc>
                <w:tcPr>
                  <w:tcW w:w="0" w:type="auto"/>
                  <w:hideMark/>
                </w:tcPr>
                <w:tbl>
                  <w:tblPr>
                    <w:tblW w:w="5000" w:type="pct"/>
                    <w:tblCellSpacing w:w="0" w:type="dxa"/>
                    <w:tblCellMar>
                      <w:left w:w="0" w:type="dxa"/>
                      <w:right w:w="0" w:type="dxa"/>
                    </w:tblCellMar>
                    <w:tblLook w:val="04A0"/>
                  </w:tblPr>
                  <w:tblGrid>
                    <w:gridCol w:w="8216"/>
                  </w:tblGrid>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0" w:type="auto"/>
                        <w:vAlign w:val="center"/>
                        <w:hideMark/>
                      </w:tcPr>
                      <w:tbl>
                        <w:tblPr>
                          <w:tblW w:w="14100" w:type="dxa"/>
                          <w:tblCellMar>
                            <w:left w:w="0" w:type="dxa"/>
                            <w:right w:w="0" w:type="dxa"/>
                          </w:tblCellMar>
                          <w:tblLook w:val="04A0"/>
                        </w:tblPr>
                        <w:tblGrid>
                          <w:gridCol w:w="679"/>
                          <w:gridCol w:w="1008"/>
                          <w:gridCol w:w="1892"/>
                          <w:gridCol w:w="751"/>
                          <w:gridCol w:w="3929"/>
                          <w:gridCol w:w="4093"/>
                          <w:gridCol w:w="1748"/>
                        </w:tblGrid>
                        <w:tr w:rsidR="00FE1EB7" w:rsidRPr="00FE1EB7">
                          <w:trPr>
                            <w:trHeight w:val="420"/>
                          </w:trPr>
                          <w:tc>
                            <w:tcPr>
                              <w:tcW w:w="14100" w:type="dxa"/>
                              <w:gridSpan w:val="7"/>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r>
                        <w:tr w:rsidR="00FE1EB7" w:rsidRPr="00FE1EB7">
                          <w:trPr>
                            <w:trHeight w:val="420"/>
                          </w:trPr>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r>
                        <w:tr w:rsidR="00FE1EB7" w:rsidRPr="00FE1EB7">
                          <w:trPr>
                            <w:trHeight w:val="390"/>
                          </w:trPr>
                          <w:tc>
                            <w:tcPr>
                              <w:tcW w:w="0" w:type="auto"/>
                              <w:gridSpan w:val="7"/>
                              <w:tcBorders>
                                <w:top w:val="nil"/>
                                <w:left w:val="nil"/>
                                <w:bottom w:val="single" w:sz="4" w:space="0" w:color="auto"/>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b/>
                                  <w:bCs/>
                                  <w:kern w:val="0"/>
                                  <w:sz w:val="36"/>
                                </w:rPr>
                                <w:t>提供符合接觸者條件結核菌素測驗（免費）服務單位</w:t>
                              </w:r>
                            </w:p>
                          </w:tc>
                        </w:tr>
                        <w:tr w:rsidR="00FE1EB7" w:rsidRPr="00FE1EB7">
                          <w:trPr>
                            <w:trHeight w:val="330"/>
                          </w:trPr>
                          <w:tc>
                            <w:tcPr>
                              <w:tcW w:w="660" w:type="dxa"/>
                              <w:tcBorders>
                                <w:top w:val="nil"/>
                                <w:left w:val="single" w:sz="4" w:space="0" w:color="auto"/>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編號</w:t>
                              </w:r>
                            </w:p>
                          </w:tc>
                          <w:tc>
                            <w:tcPr>
                              <w:tcW w:w="980" w:type="dxa"/>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縣市</w:t>
                              </w:r>
                            </w:p>
                          </w:tc>
                          <w:tc>
                            <w:tcPr>
                              <w:tcW w:w="1840" w:type="dxa"/>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單位名稱</w:t>
                              </w:r>
                            </w:p>
                          </w:tc>
                          <w:tc>
                            <w:tcPr>
                              <w:tcW w:w="0" w:type="auto"/>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專科別</w:t>
                              </w:r>
                            </w:p>
                          </w:tc>
                          <w:tc>
                            <w:tcPr>
                              <w:tcW w:w="3820" w:type="dxa"/>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施打時間</w:t>
                              </w:r>
                            </w:p>
                          </w:tc>
                          <w:tc>
                            <w:tcPr>
                              <w:tcW w:w="3980" w:type="dxa"/>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地址</w:t>
                              </w:r>
                            </w:p>
                          </w:tc>
                          <w:tc>
                            <w:tcPr>
                              <w:tcW w:w="1700" w:type="dxa"/>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聯絡電話</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雲林縣</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西螺鎮衛生所</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內科</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每週星期一上午09:00-12:00</w:t>
                              </w:r>
                            </w:p>
                          </w:tc>
                          <w:tc>
                            <w:tcPr>
                              <w:tcW w:w="398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雲林縣西螺鎮修文路110號</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05-5873140</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每週星期一下午02:00-5:00</w:t>
                              </w:r>
                            </w:p>
                          </w:tc>
                          <w:tc>
                            <w:tcPr>
                              <w:tcW w:w="398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lastRenderedPageBreak/>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每週星期五上午09:00-12:00</w:t>
                              </w:r>
                            </w:p>
                          </w:tc>
                          <w:tc>
                            <w:tcPr>
                              <w:tcW w:w="398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每週星期五下午02:00-5:00</w:t>
                              </w:r>
                            </w:p>
                          </w:tc>
                          <w:tc>
                            <w:tcPr>
                              <w:tcW w:w="398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98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98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98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r w:rsidR="00FE1EB7" w:rsidRPr="00FE1EB7">
                          <w:trPr>
                            <w:trHeight w:val="330"/>
                          </w:trPr>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tcBorders>
                                <w:top w:val="nil"/>
                                <w:left w:val="nil"/>
                                <w:bottom w:val="nil"/>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p>
                          </w:tc>
                        </w:tr>
                        <w:tr w:rsidR="00FE1EB7" w:rsidRPr="00FE1EB7">
                          <w:trPr>
                            <w:trHeight w:val="390"/>
                          </w:trPr>
                          <w:tc>
                            <w:tcPr>
                              <w:tcW w:w="0" w:type="auto"/>
                              <w:gridSpan w:val="7"/>
                              <w:tcBorders>
                                <w:top w:val="nil"/>
                                <w:left w:val="nil"/>
                                <w:bottom w:val="single" w:sz="4" w:space="0" w:color="auto"/>
                                <w:right w:val="nil"/>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b/>
                                  <w:bCs/>
                                  <w:kern w:val="0"/>
                                  <w:sz w:val="36"/>
                                </w:rPr>
                                <w:t>提供開立結核菌素測驗證明（需自費）服務單位</w:t>
                              </w:r>
                            </w:p>
                          </w:tc>
                        </w:tr>
                        <w:tr w:rsidR="00FE1EB7" w:rsidRPr="00FE1EB7">
                          <w:trPr>
                            <w:trHeight w:val="330"/>
                          </w:trPr>
                          <w:tc>
                            <w:tcPr>
                              <w:tcW w:w="660" w:type="dxa"/>
                              <w:tcBorders>
                                <w:top w:val="nil"/>
                                <w:left w:val="single" w:sz="4" w:space="0" w:color="auto"/>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編號</w:t>
                              </w:r>
                            </w:p>
                          </w:tc>
                          <w:tc>
                            <w:tcPr>
                              <w:tcW w:w="0" w:type="auto"/>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縣市</w:t>
                              </w:r>
                            </w:p>
                          </w:tc>
                          <w:tc>
                            <w:tcPr>
                              <w:tcW w:w="0" w:type="auto"/>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proofErr w:type="gramStart"/>
                              <w:r w:rsidRPr="00FE1EB7">
                                <w:rPr>
                                  <w:rFonts w:ascii="標楷體" w:eastAsia="標楷體" w:hAnsi="標楷體" w:cs="新細明體"/>
                                  <w:kern w:val="0"/>
                                  <w:szCs w:val="24"/>
                                </w:rPr>
                                <w:t>醫</w:t>
                              </w:r>
                              <w:proofErr w:type="gramEnd"/>
                              <w:r w:rsidRPr="00FE1EB7">
                                <w:rPr>
                                  <w:rFonts w:ascii="標楷體" w:eastAsia="標楷體" w:hAnsi="標楷體" w:cs="新細明體"/>
                                  <w:kern w:val="0"/>
                                  <w:szCs w:val="24"/>
                                </w:rPr>
                                <w:t>事機構名稱</w:t>
                              </w:r>
                            </w:p>
                          </w:tc>
                          <w:tc>
                            <w:tcPr>
                              <w:tcW w:w="0" w:type="auto"/>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專科別</w:t>
                              </w:r>
                            </w:p>
                          </w:tc>
                          <w:tc>
                            <w:tcPr>
                              <w:tcW w:w="0" w:type="auto"/>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提供服務時間</w:t>
                              </w:r>
                            </w:p>
                          </w:tc>
                          <w:tc>
                            <w:tcPr>
                              <w:tcW w:w="0" w:type="auto"/>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地址</w:t>
                              </w:r>
                            </w:p>
                          </w:tc>
                          <w:tc>
                            <w:tcPr>
                              <w:tcW w:w="0" w:type="auto"/>
                              <w:tcBorders>
                                <w:top w:val="nil"/>
                                <w:left w:val="nil"/>
                                <w:bottom w:val="single" w:sz="4" w:space="0" w:color="auto"/>
                                <w:right w:val="single" w:sz="4" w:space="0" w:color="auto"/>
                              </w:tcBorders>
                              <w:shd w:val="clear" w:color="auto" w:fill="C0C0C0"/>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聯絡電話</w:t>
                              </w:r>
                            </w:p>
                          </w:tc>
                        </w:tr>
                        <w:tr w:rsidR="00FE1EB7" w:rsidRPr="00FE1EB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82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398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kern w:val="0"/>
                                  <w:szCs w:val="24"/>
                                </w:rPr>
                                <w:t xml:space="preserve">　</w:t>
                              </w:r>
                            </w:p>
                          </w:tc>
                        </w:tr>
                      </w:tbl>
                      <w:p w:rsidR="00FE1EB7" w:rsidRPr="00FE1EB7" w:rsidRDefault="00FE1EB7" w:rsidP="00FE1EB7">
                        <w:pPr>
                          <w:widowControl/>
                          <w:rPr>
                            <w:rFonts w:ascii="Verdana" w:eastAsia="新細明體" w:hAnsi="Verdana" w:cs="新細明體"/>
                            <w:kern w:val="0"/>
                            <w:sz w:val="20"/>
                            <w:szCs w:val="20"/>
                          </w:rPr>
                        </w:pPr>
                      </w:p>
                    </w:tc>
                  </w:tr>
                </w:tbl>
                <w:p w:rsidR="00FE1EB7" w:rsidRPr="00FE1EB7" w:rsidRDefault="00FE1EB7" w:rsidP="00FE1EB7">
                  <w:pPr>
                    <w:widowControl/>
                    <w:rPr>
                      <w:rFonts w:ascii="新細明體" w:eastAsia="新細明體" w:hAnsi="新細明體" w:cs="新細明體"/>
                      <w:kern w:val="0"/>
                      <w:szCs w:val="24"/>
                    </w:rPr>
                  </w:pPr>
                </w:p>
              </w:tc>
            </w:tr>
          </w:tbl>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5000" w:type="pct"/>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kern w:val="0"/>
                <w:szCs w:val="24"/>
              </w:rPr>
              <w:lastRenderedPageBreak/>
              <w:drawing>
                <wp:inline distT="0" distB="0" distL="0" distR="0">
                  <wp:extent cx="9525" cy="28575"/>
                  <wp:effectExtent l="0" t="0" r="0" b="0"/>
                  <wp:docPr id="29" name="圖片 29"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61.63.55.195/commonimages/clear.gif"/>
                          <pic:cNvPicPr>
                            <a:picLocks noChangeAspect="1" noChangeArrowheads="1"/>
                          </pic:cNvPicPr>
                        </pic:nvPicPr>
                        <pic:blipFill>
                          <a:blip r:embed="rId4"/>
                          <a:srcRect/>
                          <a:stretch>
                            <a:fillRect/>
                          </a:stretch>
                        </pic:blipFill>
                        <pic:spPr bwMode="auto">
                          <a:xfrm>
                            <a:off x="0" y="0"/>
                            <a:ext cx="9525" cy="28575"/>
                          </a:xfrm>
                          <a:prstGeom prst="rect">
                            <a:avLst/>
                          </a:prstGeom>
                          <a:noFill/>
                          <a:ln w="9525">
                            <a:noFill/>
                            <a:miter lim="800000"/>
                            <a:headEnd/>
                            <a:tailEnd/>
                          </a:ln>
                        </pic:spPr>
                      </pic:pic>
                    </a:graphicData>
                  </a:graphic>
                </wp:inline>
              </w:drawing>
            </w:r>
          </w:p>
          <w:tbl>
            <w:tblPr>
              <w:tblW w:w="5000" w:type="pct"/>
              <w:tblCellSpacing w:w="0" w:type="dxa"/>
              <w:tblBorders>
                <w:top w:val="single" w:sz="12" w:space="0" w:color="CACACA"/>
                <w:left w:val="single" w:sz="12" w:space="0" w:color="CACACA"/>
                <w:bottom w:val="single" w:sz="12" w:space="0" w:color="CACACA"/>
                <w:right w:val="single" w:sz="12" w:space="0" w:color="CACACA"/>
              </w:tblBorders>
              <w:tblCellMar>
                <w:left w:w="0" w:type="dxa"/>
                <w:right w:w="0" w:type="dxa"/>
              </w:tblCellMar>
              <w:tblLook w:val="04A0"/>
            </w:tblPr>
            <w:tblGrid>
              <w:gridCol w:w="8276"/>
            </w:tblGrid>
            <w:tr w:rsidR="00FE1EB7" w:rsidRPr="00FE1EB7">
              <w:trPr>
                <w:tblCellSpacing w:w="0" w:type="dxa"/>
              </w:trPr>
              <w:tc>
                <w:tcPr>
                  <w:tcW w:w="5000" w:type="pct"/>
                  <w:shd w:val="clear" w:color="auto" w:fill="CACACA"/>
                  <w:noWrap/>
                  <w:vAlign w:val="center"/>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color w:val="0000FF"/>
                      <w:kern w:val="0"/>
                      <w:sz w:val="17"/>
                      <w:szCs w:val="17"/>
                    </w:rPr>
                    <w:drawing>
                      <wp:inline distT="0" distB="0" distL="0" distR="0">
                        <wp:extent cx="171450" cy="152400"/>
                        <wp:effectExtent l="19050" t="0" r="0" b="0"/>
                        <wp:docPr id="30" name="圖片 30" descr="編輯">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編輯">
                                  <a:hlinkClick r:id="rId31"/>
                                </pic:cNvPr>
                                <pic:cNvPicPr>
                                  <a:picLocks noChangeAspect="1" noChangeArrowheads="1"/>
                                </pic:cNvPicPr>
                              </pic:nvPicPr>
                              <pic:blipFill>
                                <a:blip r:embed="rId6"/>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31" name="圖片 31" descr="插入">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插入">
                                  <a:hlinkClick r:id="rId32"/>
                                </pic:cNvPr>
                                <pic:cNvPicPr>
                                  <a:picLocks noChangeAspect="1" noChangeArrowheads="1"/>
                                </pic:cNvPicPr>
                              </pic:nvPicPr>
                              <pic:blipFill>
                                <a:blip r:embed="rId8"/>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32" name="圖片 32" descr="刪除">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刪除">
                                  <a:hlinkClick r:id="rId33"/>
                                </pic:cNvPr>
                                <pic:cNvPicPr>
                                  <a:picLocks noChangeAspect="1" noChangeArrowheads="1"/>
                                </pic:cNvPicPr>
                              </pic:nvPicPr>
                              <pic:blipFill>
                                <a:blip r:embed="rId10"/>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kern w:val="0"/>
                      <w:szCs w:val="24"/>
                    </w:rPr>
                    <w:drawing>
                      <wp:inline distT="0" distB="0" distL="0" distR="0">
                        <wp:extent cx="95250" cy="9525"/>
                        <wp:effectExtent l="0" t="0" r="0" b="0"/>
                        <wp:docPr id="33" name="圖片 33"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61.63.55.195/commonimages/clear.gif"/>
                                <pic:cNvPicPr>
                                  <a:picLocks noChangeAspect="1" noChangeArrowheads="1"/>
                                </pic:cNvPicPr>
                              </pic:nvPicPr>
                              <pic:blipFill>
                                <a:blip r:embed="rId4"/>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34" name="圖片 34" descr="上移">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上移">
                                  <a:hlinkClick r:id="rId34"/>
                                </pic:cNvPr>
                                <pic:cNvPicPr>
                                  <a:picLocks noChangeAspect="1" noChangeArrowheads="1"/>
                                </pic:cNvPicPr>
                              </pic:nvPicPr>
                              <pic:blipFill>
                                <a:blip r:embed="rId12"/>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35" name="圖片 35" descr="下移">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下移">
                                  <a:hlinkClick r:id="rId35"/>
                                </pic:cNvPr>
                                <pic:cNvPicPr>
                                  <a:picLocks noChangeAspect="1" noChangeArrowheads="1"/>
                                </pic:cNvPicPr>
                              </pic:nvPicPr>
                              <pic:blipFill>
                                <a:blip r:embed="rId14"/>
                                <a:srcRect/>
                                <a:stretch>
                                  <a:fillRect/>
                                </a:stretch>
                              </pic:blipFill>
                              <pic:spPr bwMode="auto">
                                <a:xfrm>
                                  <a:off x="0" y="0"/>
                                  <a:ext cx="171450" cy="152400"/>
                                </a:xfrm>
                                <a:prstGeom prst="rect">
                                  <a:avLst/>
                                </a:prstGeom>
                                <a:noFill/>
                                <a:ln w="9525">
                                  <a:noFill/>
                                  <a:miter lim="800000"/>
                                  <a:headEnd/>
                                  <a:tailEnd/>
                                </a:ln>
                              </pic:spPr>
                            </pic:pic>
                          </a:graphicData>
                        </a:graphic>
                      </wp:inline>
                    </w:drawing>
                  </w:r>
                </w:p>
              </w:tc>
            </w:tr>
            <w:tr w:rsidR="00FE1EB7" w:rsidRPr="00FE1EB7">
              <w:trPr>
                <w:tblCellSpacing w:w="0" w:type="dxa"/>
              </w:trPr>
              <w:tc>
                <w:tcPr>
                  <w:tcW w:w="0" w:type="auto"/>
                  <w:hideMark/>
                </w:tcPr>
                <w:tbl>
                  <w:tblPr>
                    <w:tblW w:w="5000" w:type="pct"/>
                    <w:tblCellSpacing w:w="0" w:type="dxa"/>
                    <w:tblCellMar>
                      <w:left w:w="0" w:type="dxa"/>
                      <w:right w:w="0" w:type="dxa"/>
                    </w:tblCellMar>
                    <w:tblLook w:val="04A0"/>
                  </w:tblPr>
                  <w:tblGrid>
                    <w:gridCol w:w="8216"/>
                  </w:tblGrid>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Times New Roman" w:eastAsia="新細明體" w:hAnsi="Times New Roman" w:cs="新細明體" w:hint="eastAsia"/>
                            <w:kern w:val="0"/>
                            <w:sz w:val="40"/>
                            <w:szCs w:val="40"/>
                          </w:rPr>
                          <w:t>卡介苗適合接種時程自</w:t>
                        </w:r>
                        <w:r w:rsidRPr="00FE1EB7">
                          <w:rPr>
                            <w:rFonts w:ascii="Times New Roman" w:eastAsia="新細明體" w:hAnsi="Times New Roman" w:cs="Times New Roman"/>
                            <w:kern w:val="0"/>
                            <w:sz w:val="40"/>
                            <w:szCs w:val="40"/>
                          </w:rPr>
                          <w:t>105</w:t>
                        </w:r>
                        <w:r w:rsidRPr="00FE1EB7">
                          <w:rPr>
                            <w:rFonts w:ascii="Times New Roman" w:eastAsia="新細明體" w:hAnsi="Times New Roman" w:cs="新細明體" w:hint="eastAsia"/>
                            <w:kern w:val="0"/>
                            <w:sz w:val="40"/>
                            <w:szCs w:val="40"/>
                          </w:rPr>
                          <w:t>年</w:t>
                        </w:r>
                        <w:r w:rsidRPr="00FE1EB7">
                          <w:rPr>
                            <w:rFonts w:ascii="Times New Roman" w:eastAsia="新細明體" w:hAnsi="Times New Roman" w:cs="Times New Roman"/>
                            <w:kern w:val="0"/>
                            <w:sz w:val="40"/>
                            <w:szCs w:val="40"/>
                          </w:rPr>
                          <w:t>1</w:t>
                        </w:r>
                        <w:r w:rsidRPr="00FE1EB7">
                          <w:rPr>
                            <w:rFonts w:ascii="Times New Roman" w:eastAsia="新細明體" w:hAnsi="Times New Roman" w:cs="新細明體" w:hint="eastAsia"/>
                            <w:kern w:val="0"/>
                            <w:sz w:val="40"/>
                            <w:szCs w:val="40"/>
                          </w:rPr>
                          <w:t>月</w:t>
                        </w:r>
                        <w:r w:rsidRPr="00FE1EB7">
                          <w:rPr>
                            <w:rFonts w:ascii="Times New Roman" w:eastAsia="新細明體" w:hAnsi="Times New Roman" w:cs="Times New Roman"/>
                            <w:kern w:val="0"/>
                            <w:sz w:val="40"/>
                            <w:szCs w:val="40"/>
                          </w:rPr>
                          <w:t>1</w:t>
                        </w:r>
                        <w:r w:rsidRPr="00FE1EB7">
                          <w:rPr>
                            <w:rFonts w:ascii="Times New Roman" w:eastAsia="新細明體" w:hAnsi="Times New Roman" w:cs="新細明體" w:hint="eastAsia"/>
                            <w:kern w:val="0"/>
                            <w:sz w:val="40"/>
                            <w:szCs w:val="40"/>
                          </w:rPr>
                          <w:t>日起調整為出生滿</w:t>
                        </w:r>
                        <w:r w:rsidRPr="00FE1EB7">
                          <w:rPr>
                            <w:rFonts w:ascii="Times New Roman" w:eastAsia="新細明體" w:hAnsi="Times New Roman" w:cs="Times New Roman"/>
                            <w:kern w:val="0"/>
                            <w:sz w:val="40"/>
                            <w:szCs w:val="40"/>
                          </w:rPr>
                          <w:t>5</w:t>
                        </w:r>
                        <w:r w:rsidRPr="00FE1EB7">
                          <w:rPr>
                            <w:rFonts w:ascii="Times New Roman" w:eastAsia="新細明體" w:hAnsi="Times New Roman" w:cs="新細明體" w:hint="eastAsia"/>
                            <w:kern w:val="0"/>
                            <w:sz w:val="40"/>
                            <w:szCs w:val="40"/>
                          </w:rPr>
                          <w:t>個月</w:t>
                        </w:r>
                        <w:r w:rsidRPr="00FE1EB7">
                          <w:rPr>
                            <w:rFonts w:ascii="Times New Roman" w:eastAsia="新細明體" w:hAnsi="Times New Roman" w:cs="Times New Roman"/>
                            <w:kern w:val="0"/>
                            <w:sz w:val="40"/>
                            <w:szCs w:val="40"/>
                          </w:rPr>
                          <w:t>(</w:t>
                        </w:r>
                        <w:r w:rsidRPr="00FE1EB7">
                          <w:rPr>
                            <w:rFonts w:ascii="Times New Roman" w:eastAsia="新細明體" w:hAnsi="Times New Roman" w:cs="新細明體" w:hint="eastAsia"/>
                            <w:kern w:val="0"/>
                            <w:sz w:val="40"/>
                            <w:szCs w:val="40"/>
                          </w:rPr>
                          <w:t>建議接種時間為出生滿</w:t>
                        </w:r>
                        <w:r w:rsidRPr="00FE1EB7">
                          <w:rPr>
                            <w:rFonts w:ascii="Times New Roman" w:eastAsia="新細明體" w:hAnsi="Times New Roman" w:cs="Times New Roman"/>
                            <w:kern w:val="0"/>
                            <w:sz w:val="40"/>
                            <w:szCs w:val="40"/>
                          </w:rPr>
                          <w:t>5-8</w:t>
                        </w:r>
                        <w:r w:rsidRPr="00FE1EB7">
                          <w:rPr>
                            <w:rFonts w:ascii="Times New Roman" w:eastAsia="新細明體" w:hAnsi="Times New Roman" w:cs="新細明體" w:hint="eastAsia"/>
                            <w:kern w:val="0"/>
                            <w:sz w:val="40"/>
                            <w:szCs w:val="40"/>
                          </w:rPr>
                          <w:t>個月</w:t>
                        </w:r>
                        <w:r w:rsidRPr="00FE1EB7">
                          <w:rPr>
                            <w:rFonts w:ascii="Times New Roman" w:eastAsia="新細明體" w:hAnsi="Times New Roman" w:cs="Times New Roman"/>
                            <w:kern w:val="0"/>
                            <w:sz w:val="40"/>
                            <w:szCs w:val="40"/>
                          </w:rPr>
                          <w:t>),</w:t>
                        </w:r>
                        <w:r w:rsidRPr="00FE1EB7">
                          <w:rPr>
                            <w:rFonts w:ascii="Times New Roman" w:eastAsia="新細明體" w:hAnsi="Times New Roman" w:cs="新細明體" w:hint="eastAsia"/>
                            <w:kern w:val="0"/>
                            <w:sz w:val="40"/>
                            <w:szCs w:val="40"/>
                          </w:rPr>
                          <w:t>西螺鎮衛生所</w:t>
                        </w:r>
                        <w:r w:rsidRPr="00FE1EB7">
                          <w:rPr>
                            <w:rFonts w:ascii="Times New Roman" w:eastAsia="新細明體" w:hAnsi="Times New Roman" w:cs="Times New Roman"/>
                            <w:kern w:val="0"/>
                            <w:sz w:val="40"/>
                            <w:szCs w:val="40"/>
                          </w:rPr>
                          <w:t xml:space="preserve"> </w:t>
                        </w:r>
                        <w:r w:rsidRPr="00FE1EB7">
                          <w:rPr>
                            <w:rFonts w:ascii="Times New Roman" w:eastAsia="新細明體" w:hAnsi="Times New Roman" w:cs="新細明體" w:hint="eastAsia"/>
                            <w:kern w:val="0"/>
                            <w:sz w:val="40"/>
                            <w:szCs w:val="40"/>
                          </w:rPr>
                          <w:t>關心您。</w:t>
                        </w:r>
                      </w:p>
                    </w:tc>
                  </w:tr>
                </w:tbl>
                <w:p w:rsidR="00FE1EB7" w:rsidRPr="00FE1EB7" w:rsidRDefault="00FE1EB7" w:rsidP="00FE1EB7">
                  <w:pPr>
                    <w:widowControl/>
                    <w:rPr>
                      <w:rFonts w:ascii="新細明體" w:eastAsia="新細明體" w:hAnsi="新細明體" w:cs="新細明體"/>
                      <w:kern w:val="0"/>
                      <w:szCs w:val="24"/>
                    </w:rPr>
                  </w:pPr>
                </w:p>
              </w:tc>
            </w:tr>
          </w:tbl>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5000" w:type="pct"/>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9525" cy="28575"/>
                  <wp:effectExtent l="0" t="0" r="0" b="0"/>
                  <wp:docPr id="36" name="圖片 36"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61.63.55.195/commonimages/clear.gif"/>
                          <pic:cNvPicPr>
                            <a:picLocks noChangeAspect="1" noChangeArrowheads="1"/>
                          </pic:cNvPicPr>
                        </pic:nvPicPr>
                        <pic:blipFill>
                          <a:blip r:embed="rId4"/>
                          <a:srcRect/>
                          <a:stretch>
                            <a:fillRect/>
                          </a:stretch>
                        </pic:blipFill>
                        <pic:spPr bwMode="auto">
                          <a:xfrm>
                            <a:off x="0" y="0"/>
                            <a:ext cx="9525" cy="28575"/>
                          </a:xfrm>
                          <a:prstGeom prst="rect">
                            <a:avLst/>
                          </a:prstGeom>
                          <a:noFill/>
                          <a:ln w="9525">
                            <a:noFill/>
                            <a:miter lim="800000"/>
                            <a:headEnd/>
                            <a:tailEnd/>
                          </a:ln>
                        </pic:spPr>
                      </pic:pic>
                    </a:graphicData>
                  </a:graphic>
                </wp:inline>
              </w:drawing>
            </w:r>
          </w:p>
          <w:tbl>
            <w:tblPr>
              <w:tblW w:w="5000" w:type="pct"/>
              <w:tblCellSpacing w:w="0" w:type="dxa"/>
              <w:tblBorders>
                <w:top w:val="single" w:sz="12" w:space="0" w:color="CACACA"/>
                <w:left w:val="single" w:sz="12" w:space="0" w:color="CACACA"/>
                <w:bottom w:val="single" w:sz="12" w:space="0" w:color="CACACA"/>
                <w:right w:val="single" w:sz="12" w:space="0" w:color="CACACA"/>
              </w:tblBorders>
              <w:tblCellMar>
                <w:left w:w="0" w:type="dxa"/>
                <w:right w:w="0" w:type="dxa"/>
              </w:tblCellMar>
              <w:tblLook w:val="04A0"/>
            </w:tblPr>
            <w:tblGrid>
              <w:gridCol w:w="8276"/>
            </w:tblGrid>
            <w:tr w:rsidR="00FE1EB7" w:rsidRPr="00FE1EB7">
              <w:trPr>
                <w:tblCellSpacing w:w="0" w:type="dxa"/>
              </w:trPr>
              <w:tc>
                <w:tcPr>
                  <w:tcW w:w="5000" w:type="pct"/>
                  <w:shd w:val="clear" w:color="auto" w:fill="CACACA"/>
                  <w:noWrap/>
                  <w:vAlign w:val="center"/>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color w:val="0000FF"/>
                      <w:kern w:val="0"/>
                      <w:sz w:val="17"/>
                      <w:szCs w:val="17"/>
                    </w:rPr>
                    <w:drawing>
                      <wp:inline distT="0" distB="0" distL="0" distR="0">
                        <wp:extent cx="171450" cy="152400"/>
                        <wp:effectExtent l="19050" t="0" r="0" b="0"/>
                        <wp:docPr id="37" name="圖片 37" descr="編輯">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編輯">
                                  <a:hlinkClick r:id="rId36"/>
                                </pic:cNvPr>
                                <pic:cNvPicPr>
                                  <a:picLocks noChangeAspect="1" noChangeArrowheads="1"/>
                                </pic:cNvPicPr>
                              </pic:nvPicPr>
                              <pic:blipFill>
                                <a:blip r:embed="rId6"/>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38" name="圖片 38" descr="插入">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插入">
                                  <a:hlinkClick r:id="rId37"/>
                                </pic:cNvPr>
                                <pic:cNvPicPr>
                                  <a:picLocks noChangeAspect="1" noChangeArrowheads="1"/>
                                </pic:cNvPicPr>
                              </pic:nvPicPr>
                              <pic:blipFill>
                                <a:blip r:embed="rId8"/>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39" name="圖片 39" descr="刪除">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刪除">
                                  <a:hlinkClick r:id="rId38"/>
                                </pic:cNvPr>
                                <pic:cNvPicPr>
                                  <a:picLocks noChangeAspect="1" noChangeArrowheads="1"/>
                                </pic:cNvPicPr>
                              </pic:nvPicPr>
                              <pic:blipFill>
                                <a:blip r:embed="rId10"/>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kern w:val="0"/>
                      <w:szCs w:val="24"/>
                    </w:rPr>
                    <w:drawing>
                      <wp:inline distT="0" distB="0" distL="0" distR="0">
                        <wp:extent cx="95250" cy="9525"/>
                        <wp:effectExtent l="0" t="0" r="0" b="0"/>
                        <wp:docPr id="40" name="圖片 40"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61.63.55.195/commonimages/clear.gif"/>
                                <pic:cNvPicPr>
                                  <a:picLocks noChangeAspect="1" noChangeArrowheads="1"/>
                                </pic:cNvPicPr>
                              </pic:nvPicPr>
                              <pic:blipFill>
                                <a:blip r:embed="rId4"/>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41" name="圖片 41" descr="上移">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上移">
                                  <a:hlinkClick r:id="rId39"/>
                                </pic:cNvPr>
                                <pic:cNvPicPr>
                                  <a:picLocks noChangeAspect="1" noChangeArrowheads="1"/>
                                </pic:cNvPicPr>
                              </pic:nvPicPr>
                              <pic:blipFill>
                                <a:blip r:embed="rId12"/>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42" name="圖片 42" descr="下移">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下移">
                                  <a:hlinkClick r:id="rId40"/>
                                </pic:cNvPr>
                                <pic:cNvPicPr>
                                  <a:picLocks noChangeAspect="1" noChangeArrowheads="1"/>
                                </pic:cNvPicPr>
                              </pic:nvPicPr>
                              <pic:blipFill>
                                <a:blip r:embed="rId14"/>
                                <a:srcRect/>
                                <a:stretch>
                                  <a:fillRect/>
                                </a:stretch>
                              </pic:blipFill>
                              <pic:spPr bwMode="auto">
                                <a:xfrm>
                                  <a:off x="0" y="0"/>
                                  <a:ext cx="171450" cy="152400"/>
                                </a:xfrm>
                                <a:prstGeom prst="rect">
                                  <a:avLst/>
                                </a:prstGeom>
                                <a:noFill/>
                                <a:ln w="9525">
                                  <a:noFill/>
                                  <a:miter lim="800000"/>
                                  <a:headEnd/>
                                  <a:tailEnd/>
                                </a:ln>
                              </pic:spPr>
                            </pic:pic>
                          </a:graphicData>
                        </a:graphic>
                      </wp:inline>
                    </w:drawing>
                  </w:r>
                </w:p>
              </w:tc>
            </w:tr>
            <w:tr w:rsidR="00FE1EB7" w:rsidRPr="00FE1EB7">
              <w:trPr>
                <w:tblCellSpacing w:w="0" w:type="dxa"/>
              </w:trPr>
              <w:tc>
                <w:tcPr>
                  <w:tcW w:w="0" w:type="auto"/>
                  <w:hideMark/>
                </w:tcPr>
                <w:tbl>
                  <w:tblPr>
                    <w:tblW w:w="5000" w:type="pct"/>
                    <w:tblCellSpacing w:w="0" w:type="dxa"/>
                    <w:tblCellMar>
                      <w:left w:w="0" w:type="dxa"/>
                      <w:right w:w="0" w:type="dxa"/>
                    </w:tblCellMar>
                    <w:tblLook w:val="04A0"/>
                  </w:tblPr>
                  <w:tblGrid>
                    <w:gridCol w:w="8216"/>
                  </w:tblGrid>
                  <w:tr w:rsidR="00FE1EB7" w:rsidRPr="00FE1EB7">
                    <w:trPr>
                      <w:tblCellSpacing w:w="0" w:type="dxa"/>
                    </w:trPr>
                    <w:tc>
                      <w:tcPr>
                        <w:tcW w:w="0" w:type="auto"/>
                        <w:vAlign w:val="center"/>
                        <w:hideMark/>
                      </w:tcPr>
                      <w:p w:rsidR="00FE1EB7" w:rsidRPr="00FE1EB7" w:rsidRDefault="00FE1EB7" w:rsidP="00FE1EB7">
                        <w:pPr>
                          <w:widowControl/>
                          <w:spacing w:before="100" w:beforeAutospacing="1" w:after="100" w:afterAutospacing="1"/>
                          <w:jc w:val="center"/>
                          <w:rPr>
                            <w:rFonts w:ascii="Verdana" w:eastAsia="新細明體" w:hAnsi="Verdana" w:cs="新細明體"/>
                            <w:kern w:val="0"/>
                            <w:sz w:val="20"/>
                            <w:szCs w:val="20"/>
                          </w:rPr>
                        </w:pPr>
                        <w:r w:rsidRPr="00FE1EB7">
                          <w:rPr>
                            <w:rFonts w:ascii="Verdana" w:eastAsia="新細明體" w:hAnsi="Verdana" w:cs="新細明體"/>
                            <w:kern w:val="0"/>
                            <w:sz w:val="20"/>
                            <w:szCs w:val="20"/>
                          </w:rPr>
                          <w:t>雲林縣西螺鎮衛生所行政相驗申請單（附件三）</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6"/>
                          <w:gridCol w:w="2414"/>
                          <w:gridCol w:w="795"/>
                          <w:gridCol w:w="909"/>
                          <w:gridCol w:w="1326"/>
                          <w:gridCol w:w="1640"/>
                        </w:tblGrid>
                        <w:tr w:rsidR="00FE1EB7" w:rsidRPr="00FE1EB7">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死者姓名</w:t>
                              </w:r>
                            </w:p>
                          </w:tc>
                          <w:tc>
                            <w:tcPr>
                              <w:tcW w:w="306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性別</w:t>
                              </w:r>
                            </w:p>
                          </w:tc>
                          <w:tc>
                            <w:tcPr>
                              <w:tcW w:w="108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男 女</w:t>
                              </w:r>
                            </w:p>
                          </w:tc>
                          <w:tc>
                            <w:tcPr>
                              <w:tcW w:w="162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身分證號碼</w:t>
                              </w:r>
                            </w:p>
                          </w:tc>
                          <w:tc>
                            <w:tcPr>
                              <w:tcW w:w="234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住   址</w:t>
                              </w:r>
                            </w:p>
                          </w:tc>
                          <w:tc>
                            <w:tcPr>
                              <w:tcW w:w="5040" w:type="dxa"/>
                              <w:gridSpan w:val="3"/>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縣市</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鄉（鎮市）</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村里</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鄰</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路</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巷</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段</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號</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樓</w:t>
                              </w:r>
                            </w:p>
                          </w:tc>
                          <w:tc>
                            <w:tcPr>
                              <w:tcW w:w="1620" w:type="dxa"/>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死亡地點</w:t>
                              </w:r>
                            </w:p>
                          </w:tc>
                          <w:tc>
                            <w:tcPr>
                              <w:tcW w:w="234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死亡日期</w:t>
                              </w:r>
                            </w:p>
                          </w:tc>
                          <w:tc>
                            <w:tcPr>
                              <w:tcW w:w="5040" w:type="dxa"/>
                              <w:gridSpan w:val="3"/>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年</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月</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日上午（下午）</w:t>
                              </w: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時</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u w:val="single"/>
                                </w:rPr>
                                <w:t xml:space="preserve">    </w:t>
                              </w:r>
                              <w:r w:rsidRPr="00FE1EB7">
                                <w:rPr>
                                  <w:rFonts w:ascii="新細明體" w:eastAsia="新細明體" w:hAnsi="新細明體" w:cs="新細明體"/>
                                  <w:kern w:val="0"/>
                                  <w:szCs w:val="24"/>
                                </w:rPr>
                                <w:t>分</w:t>
                              </w:r>
                            </w:p>
                          </w:tc>
                          <w:tc>
                            <w:tcPr>
                              <w:tcW w:w="1620" w:type="dxa"/>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生前疾病</w:t>
                              </w:r>
                            </w:p>
                          </w:tc>
                          <w:tc>
                            <w:tcPr>
                              <w:tcW w:w="234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blCellSpacing w:w="0" w:type="dxa"/>
                          </w:trPr>
                          <w:tc>
                            <w:tcPr>
                              <w:tcW w:w="1365" w:type="dxa"/>
                              <w:vMerge w:val="restart"/>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相驗時間</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lastRenderedPageBreak/>
                                <w:t>、地點與</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相驗經過</w:t>
                              </w:r>
                            </w:p>
                          </w:tc>
                          <w:tc>
                            <w:tcPr>
                              <w:tcW w:w="5040" w:type="dxa"/>
                              <w:gridSpan w:val="3"/>
                              <w:vMerge w:val="restart"/>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lastRenderedPageBreak/>
                                <w:t> </w:t>
                              </w:r>
                            </w:p>
                          </w:tc>
                          <w:tc>
                            <w:tcPr>
                              <w:tcW w:w="162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婚姻狀況</w:t>
                              </w:r>
                            </w:p>
                          </w:tc>
                          <w:tc>
                            <w:tcPr>
                              <w:tcW w:w="2340" w:type="dxa"/>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□已婚 □單身</w:t>
                              </w:r>
                            </w:p>
                          </w:tc>
                        </w:tr>
                        <w:tr w:rsidR="00FE1EB7" w:rsidRPr="00FE1E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rPr>
                                  <w:rFonts w:ascii="新細明體" w:eastAsia="新細明體" w:hAnsi="新細明體" w:cs="新細明體"/>
                                  <w:kern w:val="0"/>
                                  <w:szCs w:val="24"/>
                                </w:rPr>
                              </w:pPr>
                            </w:p>
                          </w:tc>
                          <w:tc>
                            <w:tcPr>
                              <w:tcW w:w="162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申請人與死者關係狀況</w:t>
                              </w:r>
                            </w:p>
                          </w:tc>
                          <w:tc>
                            <w:tcPr>
                              <w:tcW w:w="234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E1EB7" w:rsidRPr="00FE1EB7" w:rsidRDefault="00FE1EB7" w:rsidP="00FE1EB7">
                              <w:pPr>
                                <w:widowControl/>
                                <w:rPr>
                                  <w:rFonts w:ascii="新細明體" w:eastAsia="新細明體" w:hAnsi="新細明體" w:cs="新細明體"/>
                                  <w:kern w:val="0"/>
                                  <w:szCs w:val="24"/>
                                </w:rPr>
                              </w:pPr>
                            </w:p>
                          </w:tc>
                          <w:tc>
                            <w:tcPr>
                              <w:tcW w:w="162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 xml:space="preserve">相 驗 </w:t>
                              </w:r>
                              <w:proofErr w:type="gramStart"/>
                              <w:r w:rsidRPr="00FE1EB7">
                                <w:rPr>
                                  <w:rFonts w:ascii="新細明體" w:eastAsia="新細明體" w:hAnsi="新細明體" w:cs="新細明體"/>
                                  <w:kern w:val="0"/>
                                  <w:szCs w:val="24"/>
                                </w:rPr>
                                <w:t>醫</w:t>
                              </w:r>
                              <w:proofErr w:type="gramEnd"/>
                              <w:r w:rsidRPr="00FE1EB7">
                                <w:rPr>
                                  <w:rFonts w:ascii="新細明體" w:eastAsia="新細明體" w:hAnsi="新細明體" w:cs="新細明體"/>
                                  <w:kern w:val="0"/>
                                  <w:szCs w:val="24"/>
                                </w:rPr>
                                <w:t xml:space="preserve"> 師</w:t>
                              </w:r>
                            </w:p>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t>簽     章</w:t>
                              </w:r>
                            </w:p>
                          </w:tc>
                          <w:tc>
                            <w:tcPr>
                              <w:tcW w:w="2340" w:type="dxa"/>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blCellSpacing w:w="0" w:type="dxa"/>
                          </w:trPr>
                          <w:tc>
                            <w:tcPr>
                              <w:tcW w:w="10365" w:type="dxa"/>
                              <w:gridSpan w:val="6"/>
                              <w:tcBorders>
                                <w:top w:val="outset" w:sz="6" w:space="0" w:color="auto"/>
                                <w:left w:val="outset" w:sz="6" w:space="0" w:color="auto"/>
                                <w:bottom w:val="outset" w:sz="6" w:space="0" w:color="auto"/>
                                <w:right w:val="outset" w:sz="6" w:space="0" w:color="auto"/>
                              </w:tcBorders>
                              <w:hideMark/>
                            </w:tcPr>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lastRenderedPageBreak/>
                                <w:t>    依法令規定「</w:t>
                              </w:r>
                              <w:r w:rsidRPr="00FE1EB7">
                                <w:rPr>
                                  <w:rFonts w:ascii="新細明體" w:eastAsia="新細明體" w:hAnsi="新細明體" w:cs="新細明體"/>
                                  <w:kern w:val="0"/>
                                  <w:szCs w:val="24"/>
                                  <w:u w:val="single"/>
                                </w:rPr>
                                <w:t>車禍受傷、他殺、自殺、其他意外死亡或可疑為非病死者</w:t>
                              </w:r>
                              <w:r w:rsidRPr="00FE1EB7">
                                <w:rPr>
                                  <w:rFonts w:ascii="新細明體" w:eastAsia="新細明體" w:hAnsi="新細明體" w:cs="新細明體"/>
                                  <w:kern w:val="0"/>
                                  <w:szCs w:val="24"/>
                                </w:rPr>
                                <w:t>」應報請</w:t>
                              </w:r>
                              <w:r w:rsidRPr="00FE1EB7">
                                <w:rPr>
                                  <w:rFonts w:ascii="新細明體" w:eastAsia="新細明體" w:hAnsi="新細明體" w:cs="新細明體"/>
                                  <w:kern w:val="0"/>
                                  <w:szCs w:val="24"/>
                                  <w:u w:val="single"/>
                                </w:rPr>
                                <w:t>司法相驗</w:t>
                              </w:r>
                              <w:r w:rsidRPr="00FE1EB7">
                                <w:rPr>
                                  <w:rFonts w:ascii="新細明體" w:eastAsia="新細明體" w:hAnsi="新細明體" w:cs="新細明體"/>
                                  <w:kern w:val="0"/>
                                  <w:szCs w:val="24"/>
                                </w:rPr>
                                <w:t>，死者並無上述情形，請貴所辦理「行政相驗」開立死亡證明書，如有不實，本人願受法律追訴。</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備註：</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一、死亡之原因係由於自然死亡（老化）病死者可向本所提出申請由本所醫師到府行政相驗並開具死亡證明書。其他如自殺、意外死亡或不明原因之暴斃，則須先向所屬派出所報案，再請檢察官會同法醫驗屍。</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二、</w:t>
                              </w:r>
                              <w:r w:rsidRPr="00FE1EB7">
                                <w:rPr>
                                  <w:rFonts w:ascii="新細明體" w:eastAsia="新細明體" w:hAnsi="新細明體" w:cs="新細明體"/>
                                  <w:kern w:val="0"/>
                                  <w:szCs w:val="24"/>
                                  <w:u w:val="single"/>
                                </w:rPr>
                                <w:t>本所醫師</w:t>
                              </w:r>
                              <w:proofErr w:type="gramStart"/>
                              <w:r w:rsidRPr="00FE1EB7">
                                <w:rPr>
                                  <w:rFonts w:ascii="新細明體" w:eastAsia="新細明體" w:hAnsi="新細明體" w:cs="新細明體"/>
                                  <w:kern w:val="0"/>
                                  <w:szCs w:val="24"/>
                                  <w:u w:val="single"/>
                                </w:rPr>
                                <w:t>至喪宅處</w:t>
                              </w:r>
                              <w:proofErr w:type="gramEnd"/>
                              <w:r w:rsidRPr="00FE1EB7">
                                <w:rPr>
                                  <w:rFonts w:ascii="新細明體" w:eastAsia="新細明體" w:hAnsi="新細明體" w:cs="新細明體"/>
                                  <w:kern w:val="0"/>
                                  <w:szCs w:val="24"/>
                                  <w:u w:val="single"/>
                                </w:rPr>
                                <w:t>行政相驗，若對死因存疑時，得不予開立死亡證明書；</w:t>
                              </w:r>
                              <w:proofErr w:type="gramStart"/>
                              <w:r w:rsidRPr="00FE1EB7">
                                <w:rPr>
                                  <w:rFonts w:ascii="新細明體" w:eastAsia="新細明體" w:hAnsi="新細明體" w:cs="新細明體"/>
                                  <w:kern w:val="0"/>
                                  <w:szCs w:val="24"/>
                                  <w:u w:val="single"/>
                                </w:rPr>
                                <w:t>另請喪家</w:t>
                              </w:r>
                              <w:proofErr w:type="gramEnd"/>
                              <w:r w:rsidRPr="00FE1EB7">
                                <w:rPr>
                                  <w:rFonts w:ascii="新細明體" w:eastAsia="新細明體" w:hAnsi="新細明體" w:cs="新細明體"/>
                                  <w:kern w:val="0"/>
                                  <w:szCs w:val="24"/>
                                  <w:u w:val="single"/>
                                </w:rPr>
                                <w:t>報請司法相驗</w:t>
                              </w:r>
                              <w:r w:rsidRPr="00FE1EB7">
                                <w:rPr>
                                  <w:rFonts w:ascii="新細明體" w:eastAsia="新細明體" w:hAnsi="新細明體" w:cs="新細明體"/>
                                  <w:kern w:val="0"/>
                                  <w:szCs w:val="24"/>
                                </w:rPr>
                                <w:t>。</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三、死者生前如曾送</w:t>
                              </w:r>
                              <w:proofErr w:type="gramStart"/>
                              <w:r w:rsidRPr="00FE1EB7">
                                <w:rPr>
                                  <w:rFonts w:ascii="新細明體" w:eastAsia="新細明體" w:hAnsi="新細明體" w:cs="新細明體"/>
                                  <w:kern w:val="0"/>
                                  <w:szCs w:val="24"/>
                                </w:rPr>
                                <w:t>醫</w:t>
                              </w:r>
                              <w:proofErr w:type="gramEnd"/>
                              <w:r w:rsidRPr="00FE1EB7">
                                <w:rPr>
                                  <w:rFonts w:ascii="新細明體" w:eastAsia="新細明體" w:hAnsi="新細明體" w:cs="新細明體"/>
                                  <w:kern w:val="0"/>
                                  <w:szCs w:val="24"/>
                                </w:rPr>
                                <w:t>就診，請攜帶相關疾病診斷書以為申請行政相驗之附件。</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四、行政相驗無誤後發給死亡證明書，請申請人至衛生所繳納相關規費後領取。</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五、申請人到衛生所申請行政相驗時，請攜帶申請人身分證印章、死者身分</w:t>
                              </w:r>
                              <w:proofErr w:type="gramStart"/>
                              <w:r w:rsidRPr="00FE1EB7">
                                <w:rPr>
                                  <w:rFonts w:ascii="新細明體" w:eastAsia="新細明體" w:hAnsi="新細明體" w:cs="新細明體"/>
                                  <w:kern w:val="0"/>
                                  <w:szCs w:val="24"/>
                                </w:rPr>
                                <w:t>証</w:t>
                              </w:r>
                              <w:proofErr w:type="gramEnd"/>
                              <w:r w:rsidRPr="00FE1EB7">
                                <w:rPr>
                                  <w:rFonts w:ascii="新細明體" w:eastAsia="新細明體" w:hAnsi="新細明體" w:cs="新細明體"/>
                                  <w:kern w:val="0"/>
                                  <w:szCs w:val="24"/>
                                </w:rPr>
                                <w:t>正本、健保卡及疾病診斷書（參考用）等相關資料，以便辦理。</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申請人（具結人）：</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住    址：</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電    話：</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證 明 人：</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住    址：</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電    話：</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身    份：□村（里）長□鄰長□代表□其他</w:t>
                              </w:r>
                            </w:p>
                            <w:p w:rsidR="00FE1EB7" w:rsidRPr="00FE1EB7" w:rsidRDefault="00FE1EB7" w:rsidP="00FE1EB7">
                              <w:pPr>
                                <w:widowControl/>
                                <w:spacing w:before="100" w:beforeAutospacing="1" w:after="100" w:afterAutospacing="1"/>
                                <w:rPr>
                                  <w:rFonts w:ascii="新細明體" w:eastAsia="新細明體" w:hAnsi="新細明體" w:cs="新細明體"/>
                                  <w:kern w:val="0"/>
                                  <w:szCs w:val="24"/>
                                </w:rPr>
                              </w:pPr>
                              <w:r w:rsidRPr="00FE1EB7">
                                <w:rPr>
                                  <w:rFonts w:ascii="新細明體" w:eastAsia="新細明體" w:hAnsi="新細明體" w:cs="新細明體"/>
                                  <w:kern w:val="0"/>
                                  <w:szCs w:val="24"/>
                                </w:rPr>
                                <w:t>                 （未有村、里、鄰長或代表陪同者，其證明人乙項可省略不填）</w:t>
                              </w:r>
                            </w:p>
                            <w:p w:rsidR="00FE1EB7" w:rsidRPr="00FE1EB7" w:rsidRDefault="00FE1EB7" w:rsidP="00FE1EB7">
                              <w:pPr>
                                <w:widowControl/>
                                <w:spacing w:before="100" w:beforeAutospacing="1" w:after="100" w:afterAutospacing="1"/>
                                <w:jc w:val="center"/>
                                <w:rPr>
                                  <w:rFonts w:ascii="新細明體" w:eastAsia="新細明體" w:hAnsi="新細明體" w:cs="新細明體"/>
                                  <w:kern w:val="0"/>
                                  <w:szCs w:val="24"/>
                                </w:rPr>
                              </w:pPr>
                              <w:r w:rsidRPr="00FE1EB7">
                                <w:rPr>
                                  <w:rFonts w:ascii="新細明體" w:eastAsia="新細明體" w:hAnsi="新細明體" w:cs="新細明體"/>
                                  <w:kern w:val="0"/>
                                  <w:szCs w:val="24"/>
                                </w:rPr>
                                <w:lastRenderedPageBreak/>
                                <w:t>中     華     民     國       年      月     日    申   請</w:t>
                              </w:r>
                            </w:p>
                          </w:tc>
                        </w:tr>
                      </w:tbl>
                      <w:p w:rsidR="00FE1EB7" w:rsidRPr="00FE1EB7" w:rsidRDefault="00FE1EB7" w:rsidP="00FE1EB7">
                        <w:pPr>
                          <w:widowControl/>
                          <w:rPr>
                            <w:rFonts w:ascii="Verdana" w:eastAsia="新細明體" w:hAnsi="Verdana" w:cs="新細明體"/>
                            <w:kern w:val="0"/>
                            <w:sz w:val="20"/>
                            <w:szCs w:val="20"/>
                          </w:rPr>
                        </w:pPr>
                      </w:p>
                    </w:tc>
                  </w:tr>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p>
                    </w:tc>
                  </w:tr>
                </w:tbl>
                <w:p w:rsidR="00FE1EB7" w:rsidRPr="00FE1EB7" w:rsidRDefault="00FE1EB7" w:rsidP="00FE1EB7">
                  <w:pPr>
                    <w:widowControl/>
                    <w:rPr>
                      <w:rFonts w:ascii="新細明體" w:eastAsia="新細明體" w:hAnsi="新細明體" w:cs="新細明體"/>
                      <w:kern w:val="0"/>
                      <w:szCs w:val="24"/>
                    </w:rPr>
                  </w:pPr>
                </w:p>
              </w:tc>
            </w:tr>
          </w:tbl>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5000" w:type="pct"/>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kern w:val="0"/>
                <w:szCs w:val="24"/>
              </w:rPr>
              <w:lastRenderedPageBreak/>
              <w:drawing>
                <wp:inline distT="0" distB="0" distL="0" distR="0">
                  <wp:extent cx="9525" cy="28575"/>
                  <wp:effectExtent l="0" t="0" r="0" b="0"/>
                  <wp:docPr id="43" name="圖片 43"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61.63.55.195/commonimages/clear.gif"/>
                          <pic:cNvPicPr>
                            <a:picLocks noChangeAspect="1" noChangeArrowheads="1"/>
                          </pic:cNvPicPr>
                        </pic:nvPicPr>
                        <pic:blipFill>
                          <a:blip r:embed="rId4"/>
                          <a:srcRect/>
                          <a:stretch>
                            <a:fillRect/>
                          </a:stretch>
                        </pic:blipFill>
                        <pic:spPr bwMode="auto">
                          <a:xfrm>
                            <a:off x="0" y="0"/>
                            <a:ext cx="9525" cy="28575"/>
                          </a:xfrm>
                          <a:prstGeom prst="rect">
                            <a:avLst/>
                          </a:prstGeom>
                          <a:noFill/>
                          <a:ln w="9525">
                            <a:noFill/>
                            <a:miter lim="800000"/>
                            <a:headEnd/>
                            <a:tailEnd/>
                          </a:ln>
                        </pic:spPr>
                      </pic:pic>
                    </a:graphicData>
                  </a:graphic>
                </wp:inline>
              </w:drawing>
            </w:r>
          </w:p>
          <w:tbl>
            <w:tblPr>
              <w:tblW w:w="5000" w:type="pct"/>
              <w:tblCellSpacing w:w="0" w:type="dxa"/>
              <w:tblBorders>
                <w:top w:val="single" w:sz="12" w:space="0" w:color="CACACA"/>
                <w:left w:val="single" w:sz="12" w:space="0" w:color="CACACA"/>
                <w:bottom w:val="single" w:sz="12" w:space="0" w:color="CACACA"/>
                <w:right w:val="single" w:sz="12" w:space="0" w:color="CACACA"/>
              </w:tblBorders>
              <w:tblCellMar>
                <w:left w:w="0" w:type="dxa"/>
                <w:right w:w="0" w:type="dxa"/>
              </w:tblCellMar>
              <w:tblLook w:val="04A0"/>
            </w:tblPr>
            <w:tblGrid>
              <w:gridCol w:w="8276"/>
            </w:tblGrid>
            <w:tr w:rsidR="00FE1EB7" w:rsidRPr="00FE1EB7">
              <w:trPr>
                <w:tblCellSpacing w:w="0" w:type="dxa"/>
              </w:trPr>
              <w:tc>
                <w:tcPr>
                  <w:tcW w:w="5000" w:type="pct"/>
                  <w:shd w:val="clear" w:color="auto" w:fill="CACACA"/>
                  <w:noWrap/>
                  <w:vAlign w:val="center"/>
                  <w:hideMark/>
                </w:tcPr>
                <w:p w:rsidR="00FE1EB7" w:rsidRPr="00FE1EB7" w:rsidRDefault="00FE1EB7" w:rsidP="00FE1EB7">
                  <w:pPr>
                    <w:widowControl/>
                    <w:rPr>
                      <w:rFonts w:ascii="新細明體" w:eastAsia="新細明體" w:hAnsi="新細明體" w:cs="新細明體"/>
                      <w:kern w:val="0"/>
                      <w:szCs w:val="24"/>
                    </w:rPr>
                  </w:pPr>
                  <w:r>
                    <w:rPr>
                      <w:rFonts w:ascii="新細明體" w:eastAsia="新細明體" w:hAnsi="新細明體" w:cs="新細明體"/>
                      <w:noProof/>
                      <w:color w:val="0000FF"/>
                      <w:kern w:val="0"/>
                      <w:sz w:val="17"/>
                      <w:szCs w:val="17"/>
                    </w:rPr>
                    <w:drawing>
                      <wp:inline distT="0" distB="0" distL="0" distR="0">
                        <wp:extent cx="171450" cy="152400"/>
                        <wp:effectExtent l="19050" t="0" r="0" b="0"/>
                        <wp:docPr id="44" name="圖片 44" descr="編輯">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編輯">
                                  <a:hlinkClick r:id="rId41"/>
                                </pic:cNvPr>
                                <pic:cNvPicPr>
                                  <a:picLocks noChangeAspect="1" noChangeArrowheads="1"/>
                                </pic:cNvPicPr>
                              </pic:nvPicPr>
                              <pic:blipFill>
                                <a:blip r:embed="rId6"/>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45" name="圖片 45" descr="插入">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插入">
                                  <a:hlinkClick r:id="rId42"/>
                                </pic:cNvPr>
                                <pic:cNvPicPr>
                                  <a:picLocks noChangeAspect="1" noChangeArrowheads="1"/>
                                </pic:cNvPicPr>
                              </pic:nvPicPr>
                              <pic:blipFill>
                                <a:blip r:embed="rId8"/>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46" name="圖片 46" descr="刪除">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刪除">
                                  <a:hlinkClick r:id="rId43"/>
                                </pic:cNvPr>
                                <pic:cNvPicPr>
                                  <a:picLocks noChangeAspect="1" noChangeArrowheads="1"/>
                                </pic:cNvPicPr>
                              </pic:nvPicPr>
                              <pic:blipFill>
                                <a:blip r:embed="rId10"/>
                                <a:srcRect/>
                                <a:stretch>
                                  <a:fillRect/>
                                </a:stretch>
                              </pic:blipFill>
                              <pic:spPr bwMode="auto">
                                <a:xfrm>
                                  <a:off x="0" y="0"/>
                                  <a:ext cx="171450" cy="152400"/>
                                </a:xfrm>
                                <a:prstGeom prst="rect">
                                  <a:avLst/>
                                </a:prstGeom>
                                <a:noFill/>
                                <a:ln w="9525">
                                  <a:noFill/>
                                  <a:miter lim="800000"/>
                                  <a:headEnd/>
                                  <a:tailEnd/>
                                </a:ln>
                              </pic:spPr>
                            </pic:pic>
                          </a:graphicData>
                        </a:graphic>
                      </wp:inline>
                    </w:drawing>
                  </w:r>
                  <w:r>
                    <w:rPr>
                      <w:rFonts w:ascii="新細明體" w:eastAsia="新細明體" w:hAnsi="新細明體" w:cs="新細明體"/>
                      <w:noProof/>
                      <w:kern w:val="0"/>
                      <w:szCs w:val="24"/>
                    </w:rPr>
                    <w:drawing>
                      <wp:inline distT="0" distB="0" distL="0" distR="0">
                        <wp:extent cx="95250" cy="9525"/>
                        <wp:effectExtent l="0" t="0" r="0" b="0"/>
                        <wp:docPr id="47" name="圖片 47" descr="http://61.63.55.195/commo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61.63.55.195/commonimages/clear.gif"/>
                                <pic:cNvPicPr>
                                  <a:picLocks noChangeAspect="1" noChangeArrowheads="1"/>
                                </pic:cNvPicPr>
                              </pic:nvPicPr>
                              <pic:blipFill>
                                <a:blip r:embed="rId4"/>
                                <a:srcRect/>
                                <a:stretch>
                                  <a:fillRect/>
                                </a:stretch>
                              </pic:blipFill>
                              <pic:spPr bwMode="auto">
                                <a:xfrm>
                                  <a:off x="0" y="0"/>
                                  <a:ext cx="95250" cy="9525"/>
                                </a:xfrm>
                                <a:prstGeom prst="rect">
                                  <a:avLst/>
                                </a:prstGeom>
                                <a:noFill/>
                                <a:ln w="9525">
                                  <a:noFill/>
                                  <a:miter lim="800000"/>
                                  <a:headEnd/>
                                  <a:tailEnd/>
                                </a:ln>
                              </pic:spPr>
                            </pic:pic>
                          </a:graphicData>
                        </a:graphic>
                      </wp:inline>
                    </w:drawing>
                  </w:r>
                  <w:r>
                    <w:rPr>
                      <w:rFonts w:ascii="新細明體" w:eastAsia="新細明體" w:hAnsi="新細明體" w:cs="新細明體"/>
                      <w:noProof/>
                      <w:color w:val="0000FF"/>
                      <w:kern w:val="0"/>
                      <w:sz w:val="17"/>
                      <w:szCs w:val="17"/>
                    </w:rPr>
                    <w:drawing>
                      <wp:inline distT="0" distB="0" distL="0" distR="0">
                        <wp:extent cx="171450" cy="152400"/>
                        <wp:effectExtent l="19050" t="0" r="0" b="0"/>
                        <wp:docPr id="48" name="圖片 48" descr="上移">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上移">
                                  <a:hlinkClick r:id="rId44"/>
                                </pic:cNvPr>
                                <pic:cNvPicPr>
                                  <a:picLocks noChangeAspect="1" noChangeArrowheads="1"/>
                                </pic:cNvPicPr>
                              </pic:nvPicPr>
                              <pic:blipFill>
                                <a:blip r:embed="rId12"/>
                                <a:srcRect/>
                                <a:stretch>
                                  <a:fillRect/>
                                </a:stretch>
                              </pic:blipFill>
                              <pic:spPr bwMode="auto">
                                <a:xfrm>
                                  <a:off x="0" y="0"/>
                                  <a:ext cx="171450" cy="152400"/>
                                </a:xfrm>
                                <a:prstGeom prst="rect">
                                  <a:avLst/>
                                </a:prstGeom>
                                <a:noFill/>
                                <a:ln w="9525">
                                  <a:noFill/>
                                  <a:miter lim="800000"/>
                                  <a:headEnd/>
                                  <a:tailEnd/>
                                </a:ln>
                              </pic:spPr>
                            </pic:pic>
                          </a:graphicData>
                        </a:graphic>
                      </wp:inline>
                    </w:drawing>
                  </w:r>
                </w:p>
              </w:tc>
            </w:tr>
            <w:tr w:rsidR="00FE1EB7" w:rsidRPr="00FE1EB7">
              <w:trPr>
                <w:tblCellSpacing w:w="0" w:type="dxa"/>
              </w:trPr>
              <w:tc>
                <w:tcPr>
                  <w:tcW w:w="0" w:type="auto"/>
                  <w:hideMark/>
                </w:tcPr>
                <w:tbl>
                  <w:tblPr>
                    <w:tblW w:w="5000" w:type="pct"/>
                    <w:tblCellSpacing w:w="0" w:type="dxa"/>
                    <w:tblCellMar>
                      <w:left w:w="0" w:type="dxa"/>
                      <w:right w:w="0" w:type="dxa"/>
                    </w:tblCellMar>
                    <w:tblLook w:val="04A0"/>
                  </w:tblPr>
                  <w:tblGrid>
                    <w:gridCol w:w="8216"/>
                  </w:tblGrid>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p>
                    </w:tc>
                  </w:tr>
                  <w:tr w:rsidR="00FE1EB7" w:rsidRPr="00FE1EB7">
                    <w:trPr>
                      <w:tblCellSpacing w:w="0" w:type="dxa"/>
                    </w:trPr>
                    <w:tc>
                      <w:tcPr>
                        <w:tcW w:w="0" w:type="auto"/>
                        <w:vAlign w:val="center"/>
                        <w:hideMark/>
                      </w:tcPr>
                      <w:tbl>
                        <w:tblPr>
                          <w:tblW w:w="0" w:type="auto"/>
                          <w:tblCellSpacing w:w="0" w:type="dxa"/>
                          <w:tblCellMar>
                            <w:top w:w="15" w:type="dxa"/>
                            <w:left w:w="15" w:type="dxa"/>
                            <w:bottom w:w="15" w:type="dxa"/>
                            <w:right w:w="15" w:type="dxa"/>
                          </w:tblCellMar>
                          <w:tblLook w:val="04A0"/>
                        </w:tblPr>
                        <w:tblGrid>
                          <w:gridCol w:w="664"/>
                          <w:gridCol w:w="5224"/>
                          <w:gridCol w:w="2169"/>
                          <w:gridCol w:w="36"/>
                          <w:gridCol w:w="36"/>
                          <w:gridCol w:w="36"/>
                          <w:gridCol w:w="36"/>
                        </w:tblGrid>
                        <w:tr w:rsidR="00FE1EB7" w:rsidRPr="00FE1EB7">
                          <w:trPr>
                            <w:trHeight w:val="405"/>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雲林縣西螺鎮</w:t>
                              </w:r>
                              <w:proofErr w:type="gramStart"/>
                              <w:r w:rsidRPr="00FE1EB7">
                                <w:rPr>
                                  <w:rFonts w:ascii="標楷體" w:eastAsia="標楷體" w:hAnsi="標楷體" w:cs="新細明體" w:hint="eastAsia"/>
                                  <w:color w:val="000000"/>
                                  <w:kern w:val="0"/>
                                  <w:sz w:val="36"/>
                                  <w:szCs w:val="36"/>
                                </w:rPr>
                                <w:t>105</w:t>
                              </w:r>
                              <w:proofErr w:type="gramEnd"/>
                              <w:r w:rsidRPr="00FE1EB7">
                                <w:rPr>
                                  <w:rFonts w:ascii="標楷體" w:eastAsia="標楷體" w:hAnsi="標楷體" w:cs="新細明體" w:hint="eastAsia"/>
                                  <w:color w:val="000000"/>
                                  <w:kern w:val="0"/>
                                  <w:sz w:val="36"/>
                                  <w:szCs w:val="36"/>
                                </w:rPr>
                                <w:t>年度十大死亡原因圖</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blCellSpacing w:w="0" w:type="dxa"/>
                          </w:trPr>
                          <w:tc>
                            <w:tcPr>
                              <w:tcW w:w="0" w:type="auto"/>
                              <w:vMerge w:val="restart"/>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名次</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死亡原因</w:t>
                              </w:r>
                            </w:p>
                          </w:tc>
                          <w:tc>
                            <w:tcPr>
                              <w:tcW w:w="0" w:type="auto"/>
                              <w:vMerge w:val="restart"/>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每十萬人口死亡率</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blCellSpacing w:w="0" w:type="dxa"/>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40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1</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惡性腫瘤</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261.1</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40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肺炎</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96.3</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76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3</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心臟疾病 〈高血壓性疾病除外〉</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85.6</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40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4</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糖尿病</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70.6</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40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5</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腦血管疾病</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55.7</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40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6</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事故傷害</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55.7</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40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7</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慢性肝病及肝硬化</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42.8</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81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8</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慢性下呼吸道疾病</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36.4</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660"/>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9</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腎炎、腎病症候群及腎病變</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23.5</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405"/>
                            <w:tblCellSpacing w:w="0" w:type="dxa"/>
                          </w:trPr>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center"/>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10</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蓄意自我傷害〈自殺〉</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FE1EB7" w:rsidRPr="00FE1EB7" w:rsidRDefault="00FE1EB7" w:rsidP="00FE1EB7">
                              <w:pPr>
                                <w:widowControl/>
                                <w:jc w:val="right"/>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t>19.3</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330"/>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330"/>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330"/>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附註： 西螺鎮105年年中人口數計46,719人 , 男性23,686人 , 女性23,033人</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r w:rsidR="00FE1EB7" w:rsidRPr="00FE1EB7">
                          <w:trPr>
                            <w:trHeight w:val="390"/>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標楷體" w:eastAsia="標楷體" w:hAnsi="標楷體" w:cs="新細明體" w:hint="eastAsia"/>
                                  <w:color w:val="000000"/>
                                  <w:kern w:val="0"/>
                                  <w:sz w:val="36"/>
                                  <w:szCs w:val="36"/>
                                </w:rPr>
                                <w:lastRenderedPageBreak/>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r w:rsidRPr="00FE1EB7">
                                <w:rPr>
                                  <w:rFonts w:ascii="新細明體" w:eastAsia="新細明體" w:hAnsi="新細明體" w:cs="新細明體"/>
                                  <w:kern w:val="0"/>
                                  <w:szCs w:val="24"/>
                                </w:rPr>
                                <w:t> </w:t>
                              </w:r>
                            </w:p>
                          </w:tc>
                        </w:tr>
                      </w:tbl>
                      <w:p w:rsidR="00FE1EB7" w:rsidRPr="00FE1EB7" w:rsidRDefault="00FE1EB7" w:rsidP="00FE1EB7">
                        <w:pPr>
                          <w:widowControl/>
                          <w:rPr>
                            <w:rFonts w:ascii="Verdana" w:eastAsia="新細明體" w:hAnsi="Verdana" w:cs="新細明體"/>
                            <w:kern w:val="0"/>
                            <w:sz w:val="20"/>
                            <w:szCs w:val="20"/>
                          </w:rPr>
                        </w:pPr>
                      </w:p>
                    </w:tc>
                  </w:tr>
                  <w:tr w:rsidR="00FE1EB7" w:rsidRPr="00FE1EB7">
                    <w:trPr>
                      <w:tblCellSpacing w:w="0" w:type="dxa"/>
                    </w:trPr>
                    <w:tc>
                      <w:tcPr>
                        <w:tcW w:w="0" w:type="auto"/>
                        <w:vAlign w:val="center"/>
                        <w:hideMark/>
                      </w:tcPr>
                      <w:p w:rsidR="00FE1EB7" w:rsidRPr="00FE1EB7" w:rsidRDefault="00FE1EB7" w:rsidP="00FE1EB7">
                        <w:pPr>
                          <w:widowControl/>
                          <w:rPr>
                            <w:rFonts w:ascii="新細明體" w:eastAsia="新細明體" w:hAnsi="新細明體" w:cs="新細明體"/>
                            <w:kern w:val="0"/>
                            <w:szCs w:val="24"/>
                          </w:rPr>
                        </w:pPr>
                        <w:hyperlink r:id="rId45" w:tgtFrame="_blank" w:tooltip="檢視附上的檔案, ODS File [另開新視窗]" w:history="1">
                          <w:r>
                            <w:rPr>
                              <w:rFonts w:ascii="新細明體" w:eastAsia="新細明體" w:hAnsi="新細明體" w:cs="新細明體"/>
                              <w:noProof/>
                              <w:color w:val="0000FF"/>
                              <w:kern w:val="0"/>
                              <w:sz w:val="17"/>
                              <w:szCs w:val="17"/>
                            </w:rPr>
                            <w:drawing>
                              <wp:inline distT="0" distB="0" distL="0" distR="0">
                                <wp:extent cx="200025" cy="180975"/>
                                <wp:effectExtent l="0" t="0" r="9525" b="0"/>
                                <wp:docPr id="49" name="圖片 49" descr="檢視附上的檔案">
                                  <a:hlinkClick xmlns:a="http://schemas.openxmlformats.org/drawingml/2006/main" r:id="rId45" tgtFrame="&quot;_blank&quot;" tooltip="&quot;檢視附上的檔案, ODS File [另開新視窗]&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檢視附上的檔案">
                                          <a:hlinkClick r:id="rId45" tgtFrame="&quot;_blank&quot;" tooltip="&quot;檢視附上的檔案, ODS File [另開新視窗]&quot;"/>
                                        </pic:cNvPr>
                                        <pic:cNvPicPr>
                                          <a:picLocks noChangeAspect="1" noChangeArrowheads="1"/>
                                        </pic:cNvPicPr>
                                      </pic:nvPicPr>
                                      <pic:blipFill>
                                        <a:blip r:embed="rId46"/>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FE1EB7">
                            <w:rPr>
                              <w:rFonts w:ascii="Verdana" w:eastAsia="新細明體" w:hAnsi="Verdana" w:cs="新細明體"/>
                              <w:color w:val="0000FF"/>
                              <w:kern w:val="0"/>
                              <w:sz w:val="20"/>
                            </w:rPr>
                            <w:t>檢視附上的檔案</w:t>
                          </w:r>
                        </w:hyperlink>
                      </w:p>
                    </w:tc>
                  </w:tr>
                </w:tbl>
                <w:p w:rsidR="00FE1EB7" w:rsidRPr="00FE1EB7" w:rsidRDefault="00FE1EB7" w:rsidP="00FE1EB7">
                  <w:pPr>
                    <w:widowControl/>
                    <w:rPr>
                      <w:rFonts w:ascii="新細明體" w:eastAsia="新細明體" w:hAnsi="新細明體" w:cs="新細明體"/>
                      <w:kern w:val="0"/>
                      <w:szCs w:val="24"/>
                    </w:rPr>
                  </w:pPr>
                </w:p>
              </w:tc>
            </w:tr>
          </w:tbl>
          <w:p w:rsidR="00FE1EB7" w:rsidRPr="00FE1EB7" w:rsidRDefault="00FE1EB7" w:rsidP="00FE1EB7">
            <w:pPr>
              <w:widowControl/>
              <w:rPr>
                <w:rFonts w:ascii="新細明體" w:eastAsia="新細明體" w:hAnsi="新細明體" w:cs="新細明體"/>
                <w:kern w:val="0"/>
                <w:szCs w:val="24"/>
              </w:rPr>
            </w:pPr>
          </w:p>
        </w:tc>
      </w:tr>
    </w:tbl>
    <w:p w:rsidR="00FE1EB7" w:rsidRDefault="00FE1EB7"/>
    <w:sectPr w:rsidR="00FE1EB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EB7"/>
    <w:rsid w:val="00FE1E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1EB7"/>
    <w:rPr>
      <w:strike w:val="0"/>
      <w:dstrike w:val="0"/>
      <w:color w:val="0000FF"/>
      <w:sz w:val="17"/>
      <w:szCs w:val="17"/>
      <w:u w:val="none"/>
      <w:effect w:val="none"/>
    </w:rPr>
  </w:style>
  <w:style w:type="character" w:styleId="a4">
    <w:name w:val="FollowedHyperlink"/>
    <w:basedOn w:val="a0"/>
    <w:uiPriority w:val="99"/>
    <w:semiHidden/>
    <w:unhideWhenUsed/>
    <w:rsid w:val="00FE1EB7"/>
    <w:rPr>
      <w:strike w:val="0"/>
      <w:dstrike w:val="0"/>
      <w:color w:val="800080"/>
      <w:sz w:val="17"/>
      <w:szCs w:val="17"/>
      <w:u w:val="none"/>
      <w:effect w:val="none"/>
    </w:rPr>
  </w:style>
  <w:style w:type="paragraph" w:customStyle="1" w:styleId="adminpagedesc">
    <w:name w:val="adminpagedesc"/>
    <w:basedOn w:val="a"/>
    <w:rsid w:val="00FE1EB7"/>
    <w:pPr>
      <w:widowControl/>
      <w:spacing w:before="100" w:beforeAutospacing="1" w:after="100" w:afterAutospacing="1"/>
    </w:pPr>
    <w:rPr>
      <w:rFonts w:ascii="Arial" w:eastAsia="新細明體" w:hAnsi="Arial" w:cs="Arial"/>
      <w:color w:val="0000FF"/>
      <w:kern w:val="0"/>
      <w:sz w:val="20"/>
      <w:szCs w:val="20"/>
    </w:rPr>
  </w:style>
  <w:style w:type="paragraph" w:customStyle="1" w:styleId="adminpagetitle">
    <w:name w:val="adminpagetitle"/>
    <w:basedOn w:val="a"/>
    <w:rsid w:val="00FE1EB7"/>
    <w:pPr>
      <w:widowControl/>
      <w:spacing w:before="100" w:beforeAutospacing="1" w:after="100" w:afterAutospacing="1"/>
    </w:pPr>
    <w:rPr>
      <w:rFonts w:ascii="Arial" w:eastAsia="新細明體" w:hAnsi="Arial" w:cs="Arial"/>
      <w:b/>
      <w:bCs/>
      <w:color w:val="4169E1"/>
      <w:kern w:val="0"/>
      <w:sz w:val="30"/>
      <w:szCs w:val="30"/>
    </w:rPr>
  </w:style>
  <w:style w:type="paragraph" w:customStyle="1" w:styleId="reportdata">
    <w:name w:val="reportdata"/>
    <w:basedOn w:val="a"/>
    <w:rsid w:val="00FE1EB7"/>
    <w:pPr>
      <w:widowControl/>
      <w:spacing w:before="100" w:beforeAutospacing="1" w:after="100" w:afterAutospacing="1"/>
    </w:pPr>
    <w:rPr>
      <w:rFonts w:ascii="Times New Roman" w:eastAsia="新細明體" w:hAnsi="Times New Roman" w:cs="Times New Roman"/>
      <w:kern w:val="0"/>
      <w:sz w:val="18"/>
      <w:szCs w:val="18"/>
    </w:rPr>
  </w:style>
  <w:style w:type="paragraph" w:customStyle="1" w:styleId="reporthead">
    <w:name w:val="reporthead"/>
    <w:basedOn w:val="a"/>
    <w:rsid w:val="00FE1EB7"/>
    <w:pPr>
      <w:widowControl/>
      <w:spacing w:before="100" w:beforeAutospacing="1" w:after="100" w:afterAutospacing="1"/>
    </w:pPr>
    <w:rPr>
      <w:rFonts w:ascii="Times New Roman" w:eastAsia="新細明體" w:hAnsi="Times New Roman" w:cs="Times New Roman"/>
      <w:kern w:val="0"/>
      <w:sz w:val="18"/>
      <w:szCs w:val="18"/>
      <w:u w:val="single"/>
    </w:rPr>
  </w:style>
  <w:style w:type="paragraph" w:customStyle="1" w:styleId="bulletincategoryhead">
    <w:name w:val="bulletincategoryhead"/>
    <w:basedOn w:val="a"/>
    <w:rsid w:val="00FE1EB7"/>
    <w:pPr>
      <w:widowControl/>
      <w:shd w:val="clear" w:color="auto" w:fill="FFFFFF"/>
      <w:spacing w:before="100" w:beforeAutospacing="1" w:after="100" w:afterAutospacing="1"/>
    </w:pPr>
    <w:rPr>
      <w:rFonts w:ascii="Verdana" w:eastAsia="新細明體" w:hAnsi="Verdana" w:cs="新細明體"/>
      <w:b/>
      <w:bCs/>
      <w:color w:val="6495ED"/>
      <w:kern w:val="0"/>
      <w:sz w:val="18"/>
      <w:szCs w:val="18"/>
    </w:rPr>
  </w:style>
  <w:style w:type="paragraph" w:customStyle="1" w:styleId="bulletincategorytitle">
    <w:name w:val="bulletincategorytitle"/>
    <w:basedOn w:val="a"/>
    <w:rsid w:val="00FE1EB7"/>
    <w:pPr>
      <w:widowControl/>
      <w:spacing w:before="100" w:beforeAutospacing="1" w:after="100" w:afterAutospacing="1"/>
    </w:pPr>
    <w:rPr>
      <w:rFonts w:ascii="Verdana" w:eastAsia="新細明體" w:hAnsi="Verdana" w:cs="新細明體"/>
      <w:b/>
      <w:bCs/>
      <w:kern w:val="0"/>
      <w:sz w:val="23"/>
      <w:szCs w:val="23"/>
    </w:rPr>
  </w:style>
  <w:style w:type="paragraph" w:customStyle="1" w:styleId="bulletinlisttitle">
    <w:name w:val="bulletinlisttitle"/>
    <w:basedOn w:val="a"/>
    <w:rsid w:val="00FE1EB7"/>
    <w:pPr>
      <w:widowControl/>
      <w:shd w:val="clear" w:color="auto" w:fill="F5F5F5"/>
      <w:spacing w:before="100" w:beforeAutospacing="1" w:after="100" w:afterAutospacing="1"/>
    </w:pPr>
    <w:rPr>
      <w:rFonts w:ascii="Verdana" w:eastAsia="新細明體" w:hAnsi="Verdana" w:cs="新細明體"/>
      <w:b/>
      <w:bCs/>
      <w:kern w:val="0"/>
      <w:sz w:val="18"/>
      <w:szCs w:val="18"/>
    </w:rPr>
  </w:style>
  <w:style w:type="paragraph" w:customStyle="1" w:styleId="eventcategoryhead">
    <w:name w:val="eventcategoryhead"/>
    <w:basedOn w:val="a"/>
    <w:rsid w:val="00FE1EB7"/>
    <w:pPr>
      <w:widowControl/>
      <w:shd w:val="clear" w:color="auto" w:fill="FFFFFF"/>
      <w:spacing w:before="100" w:beforeAutospacing="1" w:after="100" w:afterAutospacing="1"/>
    </w:pPr>
    <w:rPr>
      <w:rFonts w:ascii="Verdana" w:eastAsia="新細明體" w:hAnsi="Verdana" w:cs="新細明體"/>
      <w:b/>
      <w:bCs/>
      <w:color w:val="6495ED"/>
      <w:kern w:val="0"/>
      <w:sz w:val="18"/>
      <w:szCs w:val="18"/>
    </w:rPr>
  </w:style>
  <w:style w:type="paragraph" w:customStyle="1" w:styleId="eventcategorylink">
    <w:name w:val="eventcategorylink"/>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eventcategorytitle">
    <w:name w:val="eventcategorytitle"/>
    <w:basedOn w:val="a"/>
    <w:rsid w:val="00FE1EB7"/>
    <w:pPr>
      <w:widowControl/>
      <w:spacing w:before="100" w:beforeAutospacing="1" w:after="100" w:afterAutospacing="1"/>
    </w:pPr>
    <w:rPr>
      <w:rFonts w:ascii="Verdana" w:eastAsia="新細明體" w:hAnsi="Verdana" w:cs="新細明體"/>
      <w:b/>
      <w:bCs/>
      <w:kern w:val="0"/>
      <w:sz w:val="23"/>
      <w:szCs w:val="23"/>
    </w:rPr>
  </w:style>
  <w:style w:type="paragraph" w:customStyle="1" w:styleId="eventinfo">
    <w:name w:val="eventinfo"/>
    <w:basedOn w:val="a"/>
    <w:rsid w:val="00FE1EB7"/>
    <w:pPr>
      <w:widowControl/>
      <w:spacing w:before="100" w:beforeAutospacing="1" w:after="100" w:afterAutospacing="1"/>
    </w:pPr>
    <w:rPr>
      <w:rFonts w:ascii="Arial" w:eastAsia="新細明體" w:hAnsi="Arial" w:cs="Arial"/>
      <w:kern w:val="0"/>
      <w:sz w:val="17"/>
      <w:szCs w:val="17"/>
    </w:rPr>
  </w:style>
  <w:style w:type="paragraph" w:customStyle="1" w:styleId="eventlisttitle">
    <w:name w:val="eventlisttitle"/>
    <w:basedOn w:val="a"/>
    <w:rsid w:val="00FE1EB7"/>
    <w:pPr>
      <w:widowControl/>
      <w:shd w:val="clear" w:color="auto" w:fill="F5F5F5"/>
      <w:spacing w:before="100" w:beforeAutospacing="1" w:after="100" w:afterAutospacing="1"/>
    </w:pPr>
    <w:rPr>
      <w:rFonts w:ascii="Verdana" w:eastAsia="新細明體" w:hAnsi="Verdana" w:cs="新細明體"/>
      <w:kern w:val="0"/>
      <w:sz w:val="18"/>
      <w:szCs w:val="18"/>
    </w:rPr>
  </w:style>
  <w:style w:type="paragraph" w:customStyle="1" w:styleId="neweventhead">
    <w:name w:val="neweventhead"/>
    <w:basedOn w:val="a"/>
    <w:rsid w:val="00FE1EB7"/>
    <w:pPr>
      <w:widowControl/>
      <w:shd w:val="clear" w:color="auto" w:fill="FFFFFF"/>
      <w:spacing w:before="100" w:beforeAutospacing="1" w:after="100" w:afterAutospacing="1"/>
    </w:pPr>
    <w:rPr>
      <w:rFonts w:ascii="Verdana" w:eastAsia="新細明體" w:hAnsi="Verdana" w:cs="新細明體"/>
      <w:b/>
      <w:bCs/>
      <w:color w:val="6495ED"/>
      <w:kern w:val="0"/>
      <w:sz w:val="18"/>
      <w:szCs w:val="18"/>
    </w:rPr>
  </w:style>
  <w:style w:type="paragraph" w:customStyle="1" w:styleId="neweventlink">
    <w:name w:val="neweventlink"/>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bottommenu">
    <w:name w:val="bottommenu"/>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categoryselecthighlight">
    <w:name w:val="category_select_highlight"/>
    <w:basedOn w:val="a"/>
    <w:rsid w:val="00FE1EB7"/>
    <w:pPr>
      <w:widowControl/>
      <w:shd w:val="clear" w:color="auto" w:fill="E0FFFF"/>
      <w:spacing w:before="100" w:beforeAutospacing="1" w:after="100" w:afterAutospacing="1"/>
    </w:pPr>
    <w:rPr>
      <w:rFonts w:ascii="新細明體" w:eastAsia="新細明體" w:hAnsi="新細明體" w:cs="新細明體"/>
      <w:kern w:val="0"/>
      <w:szCs w:val="24"/>
    </w:rPr>
  </w:style>
  <w:style w:type="paragraph" w:customStyle="1" w:styleId="celldata">
    <w:name w:val="celldata"/>
    <w:basedOn w:val="a"/>
    <w:rsid w:val="00FE1EB7"/>
    <w:pPr>
      <w:widowControl/>
      <w:shd w:val="clear" w:color="auto" w:fill="FFFFFF"/>
      <w:spacing w:before="100" w:beforeAutospacing="1" w:after="100" w:afterAutospacing="1"/>
    </w:pPr>
    <w:rPr>
      <w:rFonts w:ascii="Verdana" w:eastAsia="新細明體" w:hAnsi="Verdana" w:cs="新細明體"/>
      <w:kern w:val="0"/>
      <w:sz w:val="17"/>
      <w:szCs w:val="17"/>
    </w:rPr>
  </w:style>
  <w:style w:type="paragraph" w:customStyle="1" w:styleId="cellheading">
    <w:name w:val="cellheading"/>
    <w:basedOn w:val="a"/>
    <w:rsid w:val="00FE1EB7"/>
    <w:pPr>
      <w:widowControl/>
      <w:shd w:val="clear" w:color="auto" w:fill="F0E68C"/>
      <w:spacing w:before="100" w:beforeAutospacing="1" w:after="100" w:afterAutospacing="1"/>
    </w:pPr>
    <w:rPr>
      <w:rFonts w:ascii="Verdana" w:eastAsia="新細明體" w:hAnsi="Verdana" w:cs="新細明體"/>
      <w:kern w:val="0"/>
      <w:sz w:val="18"/>
      <w:szCs w:val="18"/>
    </w:rPr>
  </w:style>
  <w:style w:type="paragraph" w:customStyle="1" w:styleId="copyright">
    <w:name w:val="copyright"/>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desc">
    <w:name w:val="desc"/>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errmsg">
    <w:name w:val="errmsg"/>
    <w:basedOn w:val="a"/>
    <w:rsid w:val="00FE1EB7"/>
    <w:pPr>
      <w:widowControl/>
      <w:spacing w:before="100" w:beforeAutospacing="1" w:after="100" w:afterAutospacing="1"/>
    </w:pPr>
    <w:rPr>
      <w:rFonts w:ascii="Arial" w:eastAsia="新細明體" w:hAnsi="Arial" w:cs="Arial"/>
      <w:color w:val="FF0000"/>
      <w:kern w:val="0"/>
      <w:sz w:val="18"/>
      <w:szCs w:val="18"/>
    </w:rPr>
  </w:style>
  <w:style w:type="paragraph" w:customStyle="1" w:styleId="fieldlabel">
    <w:name w:val="fieldlabel"/>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formbutton">
    <w:name w:val="formbutton"/>
    <w:basedOn w:val="a"/>
    <w:rsid w:val="00FE1EB7"/>
    <w:pPr>
      <w:widowControl/>
      <w:shd w:val="clear" w:color="auto" w:fill="6495ED"/>
      <w:spacing w:before="100" w:beforeAutospacing="1" w:after="100" w:afterAutospacing="1"/>
    </w:pPr>
    <w:rPr>
      <w:rFonts w:ascii="Tahoma" w:eastAsia="新細明體" w:hAnsi="Tahoma" w:cs="Tahoma"/>
      <w:color w:val="FFFFFF"/>
      <w:kern w:val="0"/>
      <w:sz w:val="18"/>
      <w:szCs w:val="18"/>
    </w:rPr>
  </w:style>
  <w:style w:type="paragraph" w:customStyle="1" w:styleId="formfield">
    <w:name w:val="formfield"/>
    <w:basedOn w:val="a"/>
    <w:rsid w:val="00FE1EB7"/>
    <w:pPr>
      <w:widowControl/>
      <w:spacing w:before="100" w:beforeAutospacing="1" w:after="100" w:afterAutospacing="1"/>
    </w:pPr>
    <w:rPr>
      <w:rFonts w:ascii="Arial" w:eastAsia="新細明體" w:hAnsi="Arial" w:cs="Arial"/>
      <w:kern w:val="0"/>
      <w:sz w:val="17"/>
      <w:szCs w:val="17"/>
    </w:rPr>
  </w:style>
  <w:style w:type="paragraph" w:customStyle="1" w:styleId="formtitle">
    <w:name w:val="formtitle"/>
    <w:basedOn w:val="a"/>
    <w:rsid w:val="00FE1EB7"/>
    <w:pPr>
      <w:widowControl/>
      <w:spacing w:before="100" w:beforeAutospacing="1" w:after="100" w:afterAutospacing="1"/>
    </w:pPr>
    <w:rPr>
      <w:rFonts w:ascii="Tahoma" w:eastAsia="新細明體" w:hAnsi="Tahoma" w:cs="Tahoma"/>
      <w:b/>
      <w:bCs/>
      <w:kern w:val="0"/>
      <w:sz w:val="21"/>
      <w:szCs w:val="21"/>
    </w:rPr>
  </w:style>
  <w:style w:type="paragraph" w:customStyle="1" w:styleId="horizontalscroller">
    <w:name w:val="horizontal_scroller"/>
    <w:basedOn w:val="a"/>
    <w:rsid w:val="00FE1EB7"/>
    <w:pPr>
      <w:widowControl/>
      <w:spacing w:before="100" w:beforeAutospacing="1" w:after="100" w:afterAutospacing="1"/>
    </w:pPr>
    <w:rPr>
      <w:rFonts w:ascii="Arial" w:eastAsia="新細明體" w:hAnsi="Arial" w:cs="Arial"/>
      <w:kern w:val="0"/>
      <w:sz w:val="21"/>
      <w:szCs w:val="21"/>
    </w:rPr>
  </w:style>
  <w:style w:type="paragraph" w:customStyle="1" w:styleId="imgdesc">
    <w:name w:val="imgdesc"/>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linkcommand">
    <w:name w:val="linkcommand"/>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literatureheading">
    <w:name w:val="literature_heading"/>
    <w:basedOn w:val="a"/>
    <w:rsid w:val="00FE1EB7"/>
    <w:pPr>
      <w:widowControl/>
      <w:spacing w:before="100" w:beforeAutospacing="1" w:after="100" w:afterAutospacing="1"/>
    </w:pPr>
    <w:rPr>
      <w:rFonts w:ascii="Verdana" w:eastAsia="新細明體" w:hAnsi="Verdana" w:cs="新細明體"/>
      <w:b/>
      <w:bCs/>
      <w:kern w:val="0"/>
      <w:sz w:val="21"/>
      <w:szCs w:val="21"/>
    </w:rPr>
  </w:style>
  <w:style w:type="paragraph" w:customStyle="1" w:styleId="literaturesubheading">
    <w:name w:val="literature_subheading"/>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literaturecontent">
    <w:name w:val="literaturecontent"/>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memberonlymenu">
    <w:name w:val="memberonlymenu"/>
    <w:basedOn w:val="a"/>
    <w:rsid w:val="00FE1EB7"/>
    <w:pPr>
      <w:widowControl/>
      <w:shd w:val="clear" w:color="auto" w:fill="F0E68C"/>
      <w:spacing w:before="100" w:beforeAutospacing="1" w:after="100" w:afterAutospacing="1"/>
    </w:pPr>
    <w:rPr>
      <w:rFonts w:ascii="Tahoma" w:eastAsia="新細明體" w:hAnsi="Tahoma" w:cs="Tahoma"/>
      <w:b/>
      <w:bCs/>
      <w:kern w:val="0"/>
      <w:sz w:val="20"/>
      <w:szCs w:val="20"/>
    </w:rPr>
  </w:style>
  <w:style w:type="paragraph" w:customStyle="1" w:styleId="msg">
    <w:name w:val="msg"/>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pagedesc">
    <w:name w:val="pagedesc"/>
    <w:basedOn w:val="a"/>
    <w:rsid w:val="00FE1EB7"/>
    <w:pPr>
      <w:widowControl/>
      <w:spacing w:before="100" w:beforeAutospacing="1" w:after="100" w:afterAutospacing="1"/>
    </w:pPr>
    <w:rPr>
      <w:rFonts w:ascii="Arial" w:eastAsia="新細明體" w:hAnsi="Arial" w:cs="Arial"/>
      <w:kern w:val="0"/>
      <w:sz w:val="18"/>
      <w:szCs w:val="18"/>
    </w:rPr>
  </w:style>
  <w:style w:type="paragraph" w:customStyle="1" w:styleId="pagenumber">
    <w:name w:val="pagenumber"/>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panelcaption">
    <w:name w:val="panelcaption"/>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popupform">
    <w:name w:val="popupform"/>
    <w:basedOn w:val="a"/>
    <w:rsid w:val="00FE1EB7"/>
    <w:pPr>
      <w:widowControl/>
      <w:shd w:val="clear" w:color="auto" w:fill="E6E6FA"/>
      <w:spacing w:before="100" w:beforeAutospacing="1" w:after="100" w:afterAutospacing="1"/>
    </w:pPr>
    <w:rPr>
      <w:rFonts w:ascii="Arial" w:eastAsia="新細明體" w:hAnsi="Arial" w:cs="Arial"/>
      <w:kern w:val="0"/>
      <w:sz w:val="18"/>
      <w:szCs w:val="18"/>
    </w:rPr>
  </w:style>
  <w:style w:type="paragraph" w:customStyle="1" w:styleId="tabcaption">
    <w:name w:val="tabcaption"/>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usermsg">
    <w:name w:val="usermsg"/>
    <w:basedOn w:val="a"/>
    <w:rsid w:val="00FE1EB7"/>
    <w:pPr>
      <w:widowControl/>
      <w:spacing w:before="100" w:beforeAutospacing="1" w:after="100" w:afterAutospacing="1"/>
    </w:pPr>
    <w:rPr>
      <w:rFonts w:ascii="Tahoma" w:eastAsia="新細明體" w:hAnsi="Tahoma" w:cs="Tahoma"/>
      <w:b/>
      <w:bCs/>
      <w:color w:val="8B4513"/>
      <w:kern w:val="0"/>
      <w:sz w:val="18"/>
      <w:szCs w:val="18"/>
    </w:rPr>
  </w:style>
  <w:style w:type="paragraph" w:customStyle="1" w:styleId="jobdesc">
    <w:name w:val="job_desc"/>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jobcategoryhead">
    <w:name w:val="jobcategoryhead"/>
    <w:basedOn w:val="a"/>
    <w:rsid w:val="00FE1EB7"/>
    <w:pPr>
      <w:widowControl/>
      <w:shd w:val="clear" w:color="auto" w:fill="008000"/>
      <w:spacing w:before="100" w:beforeAutospacing="1" w:after="100" w:afterAutospacing="1"/>
    </w:pPr>
    <w:rPr>
      <w:rFonts w:ascii="Verdana" w:eastAsia="新細明體" w:hAnsi="Verdana" w:cs="新細明體"/>
      <w:b/>
      <w:bCs/>
      <w:color w:val="FFFFFF"/>
      <w:kern w:val="0"/>
      <w:sz w:val="18"/>
      <w:szCs w:val="18"/>
    </w:rPr>
  </w:style>
  <w:style w:type="paragraph" w:customStyle="1" w:styleId="jobcategorylink">
    <w:name w:val="jobcategorylink"/>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jobcategorytitle">
    <w:name w:val="jobcategorytitle"/>
    <w:basedOn w:val="a"/>
    <w:rsid w:val="00FE1EB7"/>
    <w:pPr>
      <w:widowControl/>
      <w:spacing w:before="100" w:beforeAutospacing="1" w:after="100" w:afterAutospacing="1"/>
    </w:pPr>
    <w:rPr>
      <w:rFonts w:ascii="Verdana" w:eastAsia="新細明體" w:hAnsi="Verdana" w:cs="新細明體"/>
      <w:b/>
      <w:bCs/>
      <w:kern w:val="0"/>
      <w:sz w:val="23"/>
      <w:szCs w:val="23"/>
    </w:rPr>
  </w:style>
  <w:style w:type="paragraph" w:customStyle="1" w:styleId="joblisttitle">
    <w:name w:val="joblisttitle"/>
    <w:basedOn w:val="a"/>
    <w:rsid w:val="00FE1EB7"/>
    <w:pPr>
      <w:widowControl/>
      <w:shd w:val="clear" w:color="auto" w:fill="FAFAD2"/>
      <w:spacing w:before="100" w:beforeAutospacing="1" w:after="100" w:afterAutospacing="1"/>
    </w:pPr>
    <w:rPr>
      <w:rFonts w:ascii="Verdana" w:eastAsia="新細明體" w:hAnsi="Verdana" w:cs="新細明體"/>
      <w:b/>
      <w:bCs/>
      <w:kern w:val="0"/>
      <w:sz w:val="18"/>
      <w:szCs w:val="18"/>
    </w:rPr>
  </w:style>
  <w:style w:type="paragraph" w:customStyle="1" w:styleId="linktitle">
    <w:name w:val="link_title"/>
    <w:basedOn w:val="a"/>
    <w:rsid w:val="00FE1EB7"/>
    <w:pPr>
      <w:widowControl/>
      <w:spacing w:before="100" w:beforeAutospacing="1" w:after="100" w:afterAutospacing="1"/>
    </w:pPr>
    <w:rPr>
      <w:rFonts w:ascii="Verdana" w:eastAsia="新細明體" w:hAnsi="Verdana" w:cs="新細明體"/>
      <w:b/>
      <w:bCs/>
      <w:kern w:val="0"/>
      <w:sz w:val="18"/>
      <w:szCs w:val="18"/>
    </w:rPr>
  </w:style>
  <w:style w:type="paragraph" w:customStyle="1" w:styleId="linkcategoryhead">
    <w:name w:val="linkcategoryhead"/>
    <w:basedOn w:val="a"/>
    <w:rsid w:val="00FE1EB7"/>
    <w:pPr>
      <w:widowControl/>
      <w:shd w:val="clear" w:color="auto" w:fill="FFFFFF"/>
      <w:spacing w:before="100" w:beforeAutospacing="1" w:after="100" w:afterAutospacing="1"/>
    </w:pPr>
    <w:rPr>
      <w:rFonts w:ascii="Verdana" w:eastAsia="新細明體" w:hAnsi="Verdana" w:cs="新細明體"/>
      <w:b/>
      <w:bCs/>
      <w:color w:val="6495ED"/>
      <w:kern w:val="0"/>
      <w:sz w:val="17"/>
      <w:szCs w:val="17"/>
    </w:rPr>
  </w:style>
  <w:style w:type="paragraph" w:customStyle="1" w:styleId="linkcategorylink">
    <w:name w:val="linkcategorylink"/>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linkcategorytitle">
    <w:name w:val="linkcategorytitle"/>
    <w:basedOn w:val="a"/>
    <w:rsid w:val="00FE1EB7"/>
    <w:pPr>
      <w:widowControl/>
      <w:spacing w:before="100" w:beforeAutospacing="1" w:after="100" w:afterAutospacing="1"/>
    </w:pPr>
    <w:rPr>
      <w:rFonts w:ascii="Verdana" w:eastAsia="新細明體" w:hAnsi="Verdana" w:cs="新細明體"/>
      <w:b/>
      <w:bCs/>
      <w:kern w:val="0"/>
      <w:sz w:val="23"/>
      <w:szCs w:val="23"/>
    </w:rPr>
  </w:style>
  <w:style w:type="paragraph" w:customStyle="1" w:styleId="newlink">
    <w:name w:val="newlink"/>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newlinkshead">
    <w:name w:val="newlinkshead"/>
    <w:basedOn w:val="a"/>
    <w:rsid w:val="00FE1EB7"/>
    <w:pPr>
      <w:widowControl/>
      <w:shd w:val="clear" w:color="auto" w:fill="FFFFFF"/>
      <w:spacing w:before="100" w:beforeAutospacing="1" w:after="100" w:afterAutospacing="1"/>
    </w:pPr>
    <w:rPr>
      <w:rFonts w:ascii="Verdana" w:eastAsia="新細明體" w:hAnsi="Verdana" w:cs="新細明體"/>
      <w:b/>
      <w:bCs/>
      <w:color w:val="6495ED"/>
      <w:kern w:val="0"/>
      <w:sz w:val="18"/>
      <w:szCs w:val="18"/>
    </w:rPr>
  </w:style>
  <w:style w:type="paragraph" w:customStyle="1" w:styleId="literaturecategoryhead">
    <w:name w:val="literaturecategoryhead"/>
    <w:basedOn w:val="a"/>
    <w:rsid w:val="00FE1EB7"/>
    <w:pPr>
      <w:widowControl/>
      <w:shd w:val="clear" w:color="auto" w:fill="FFFFFF"/>
      <w:spacing w:before="100" w:beforeAutospacing="1" w:after="100" w:afterAutospacing="1"/>
    </w:pPr>
    <w:rPr>
      <w:rFonts w:ascii="Verdana" w:eastAsia="新細明體" w:hAnsi="Verdana" w:cs="新細明體"/>
      <w:b/>
      <w:bCs/>
      <w:color w:val="6495ED"/>
      <w:kern w:val="0"/>
      <w:sz w:val="17"/>
      <w:szCs w:val="17"/>
    </w:rPr>
  </w:style>
  <w:style w:type="paragraph" w:customStyle="1" w:styleId="literaturecategorytitle">
    <w:name w:val="literaturecategorytitle"/>
    <w:basedOn w:val="a"/>
    <w:rsid w:val="00FE1EB7"/>
    <w:pPr>
      <w:widowControl/>
      <w:spacing w:before="100" w:beforeAutospacing="1" w:after="100" w:afterAutospacing="1"/>
    </w:pPr>
    <w:rPr>
      <w:rFonts w:ascii="Verdana" w:eastAsia="新細明體" w:hAnsi="Verdana" w:cs="新細明體"/>
      <w:color w:val="6495ED"/>
      <w:kern w:val="0"/>
      <w:sz w:val="23"/>
      <w:szCs w:val="23"/>
    </w:rPr>
  </w:style>
  <w:style w:type="paragraph" w:customStyle="1" w:styleId="literaturelink">
    <w:name w:val="literaturelink"/>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newnewshead">
    <w:name w:val="newnewshead"/>
    <w:basedOn w:val="a"/>
    <w:rsid w:val="00FE1EB7"/>
    <w:pPr>
      <w:widowControl/>
      <w:shd w:val="clear" w:color="auto" w:fill="FFFFFF"/>
      <w:spacing w:before="100" w:beforeAutospacing="1" w:after="100" w:afterAutospacing="1"/>
    </w:pPr>
    <w:rPr>
      <w:rFonts w:ascii="Verdana" w:eastAsia="新細明體" w:hAnsi="Verdana" w:cs="新細明體"/>
      <w:b/>
      <w:bCs/>
      <w:color w:val="6495ED"/>
      <w:kern w:val="0"/>
      <w:sz w:val="18"/>
      <w:szCs w:val="18"/>
    </w:rPr>
  </w:style>
  <w:style w:type="paragraph" w:customStyle="1" w:styleId="newnewslink">
    <w:name w:val="newnewslink"/>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newsdate">
    <w:name w:val="news_date"/>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newscategoryhead">
    <w:name w:val="newscategoryhead"/>
    <w:basedOn w:val="a"/>
    <w:rsid w:val="00FE1EB7"/>
    <w:pPr>
      <w:widowControl/>
      <w:shd w:val="clear" w:color="auto" w:fill="FFFFFF"/>
      <w:spacing w:before="100" w:beforeAutospacing="1" w:after="100" w:afterAutospacing="1"/>
    </w:pPr>
    <w:rPr>
      <w:rFonts w:ascii="Verdana" w:eastAsia="新細明體" w:hAnsi="Verdana" w:cs="新細明體"/>
      <w:b/>
      <w:bCs/>
      <w:color w:val="6495ED"/>
      <w:kern w:val="0"/>
      <w:sz w:val="17"/>
      <w:szCs w:val="17"/>
    </w:rPr>
  </w:style>
  <w:style w:type="paragraph" w:customStyle="1" w:styleId="newscategorylist">
    <w:name w:val="newscategorylist"/>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newscategorytitle">
    <w:name w:val="newscategorytitle"/>
    <w:basedOn w:val="a"/>
    <w:rsid w:val="00FE1EB7"/>
    <w:pPr>
      <w:widowControl/>
      <w:spacing w:before="100" w:beforeAutospacing="1" w:after="100" w:afterAutospacing="1"/>
    </w:pPr>
    <w:rPr>
      <w:rFonts w:ascii="Verdana" w:eastAsia="新細明體" w:hAnsi="Verdana" w:cs="新細明體"/>
      <w:color w:val="6495ED"/>
      <w:kern w:val="0"/>
      <w:sz w:val="21"/>
      <w:szCs w:val="21"/>
    </w:rPr>
  </w:style>
  <w:style w:type="paragraph" w:customStyle="1" w:styleId="newslisttitle">
    <w:name w:val="newslisttitle"/>
    <w:basedOn w:val="a"/>
    <w:rsid w:val="00FE1EB7"/>
    <w:pPr>
      <w:widowControl/>
      <w:shd w:val="clear" w:color="auto" w:fill="F5F5F5"/>
      <w:spacing w:before="100" w:beforeAutospacing="1" w:after="100" w:afterAutospacing="1"/>
    </w:pPr>
    <w:rPr>
      <w:rFonts w:ascii="Verdana" w:eastAsia="新細明體" w:hAnsi="Verdana" w:cs="新細明體"/>
      <w:kern w:val="0"/>
      <w:sz w:val="18"/>
      <w:szCs w:val="18"/>
    </w:rPr>
  </w:style>
  <w:style w:type="paragraph" w:customStyle="1" w:styleId="newssynoptictitle">
    <w:name w:val="newssynoptictitle"/>
    <w:basedOn w:val="a"/>
    <w:rsid w:val="00FE1EB7"/>
    <w:pPr>
      <w:widowControl/>
      <w:spacing w:before="100" w:beforeAutospacing="1" w:after="100" w:afterAutospacing="1"/>
    </w:pPr>
    <w:rPr>
      <w:rFonts w:ascii="Verdana" w:eastAsia="新細明體" w:hAnsi="Verdana" w:cs="新細明體"/>
      <w:b/>
      <w:bCs/>
      <w:kern w:val="0"/>
      <w:sz w:val="21"/>
      <w:szCs w:val="21"/>
    </w:rPr>
  </w:style>
  <w:style w:type="paragraph" w:customStyle="1" w:styleId="newsletterbottomblock">
    <w:name w:val="newsletter_bottom_block"/>
    <w:basedOn w:val="a"/>
    <w:rsid w:val="00FE1EB7"/>
    <w:pPr>
      <w:widowControl/>
      <w:spacing w:before="100" w:beforeAutospacing="1" w:after="100" w:afterAutospacing="1"/>
    </w:pPr>
    <w:rPr>
      <w:rFonts w:ascii="新細明體" w:eastAsia="新細明體" w:hAnsi="新細明體" w:cs="新細明體"/>
      <w:kern w:val="0"/>
      <w:szCs w:val="24"/>
    </w:rPr>
  </w:style>
  <w:style w:type="paragraph" w:customStyle="1" w:styleId="newsletterfooter">
    <w:name w:val="newsletter_footer"/>
    <w:basedOn w:val="a"/>
    <w:rsid w:val="00FE1EB7"/>
    <w:pPr>
      <w:widowControl/>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newsletterleftblock">
    <w:name w:val="newsletter_left_block"/>
    <w:basedOn w:val="a"/>
    <w:rsid w:val="00FE1EB7"/>
    <w:pPr>
      <w:widowControl/>
      <w:spacing w:before="100" w:beforeAutospacing="1" w:after="100" w:afterAutospacing="1"/>
    </w:pPr>
    <w:rPr>
      <w:rFonts w:ascii="新細明體" w:eastAsia="新細明體" w:hAnsi="新細明體" w:cs="新細明體"/>
      <w:kern w:val="0"/>
      <w:szCs w:val="24"/>
    </w:rPr>
  </w:style>
  <w:style w:type="paragraph" w:customStyle="1" w:styleId="newsletterpage">
    <w:name w:val="newsletter_page"/>
    <w:basedOn w:val="a"/>
    <w:rsid w:val="00FE1EB7"/>
    <w:pPr>
      <w:widowControl/>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Arial" w:eastAsia="新細明體" w:hAnsi="Arial" w:cs="Arial"/>
      <w:kern w:val="0"/>
      <w:szCs w:val="24"/>
    </w:rPr>
  </w:style>
  <w:style w:type="paragraph" w:customStyle="1" w:styleId="newsletterrightblock">
    <w:name w:val="newsletter_right_block"/>
    <w:basedOn w:val="a"/>
    <w:rsid w:val="00FE1EB7"/>
    <w:pPr>
      <w:widowControl/>
      <w:spacing w:before="100" w:beforeAutospacing="1" w:after="100" w:afterAutospacing="1"/>
    </w:pPr>
    <w:rPr>
      <w:rFonts w:ascii="新細明體" w:eastAsia="新細明體" w:hAnsi="新細明體" w:cs="新細明體"/>
      <w:kern w:val="0"/>
      <w:szCs w:val="24"/>
    </w:rPr>
  </w:style>
  <w:style w:type="paragraph" w:customStyle="1" w:styleId="newslettertopblock">
    <w:name w:val="newsletter_top_block"/>
    <w:basedOn w:val="a"/>
    <w:rsid w:val="00FE1EB7"/>
    <w:pPr>
      <w:widowControl/>
      <w:spacing w:before="100" w:beforeAutospacing="1" w:after="100" w:afterAutospacing="1"/>
    </w:pPr>
    <w:rPr>
      <w:rFonts w:ascii="新細明體" w:eastAsia="新細明體" w:hAnsi="新細明體" w:cs="新細明體"/>
      <w:kern w:val="0"/>
      <w:szCs w:val="24"/>
    </w:rPr>
  </w:style>
  <w:style w:type="paragraph" w:customStyle="1" w:styleId="sbvline3">
    <w:name w:val="sb_vline3"/>
    <w:basedOn w:val="a"/>
    <w:rsid w:val="00FE1EB7"/>
    <w:pPr>
      <w:widowControl/>
      <w:shd w:val="clear" w:color="auto" w:fill="000000"/>
      <w:spacing w:before="100" w:beforeAutospacing="1" w:after="100" w:afterAutospacing="1"/>
    </w:pPr>
    <w:rPr>
      <w:rFonts w:ascii="新細明體" w:eastAsia="新細明體" w:hAnsi="新細明體" w:cs="新細明體"/>
      <w:kern w:val="0"/>
      <w:szCs w:val="24"/>
    </w:rPr>
  </w:style>
  <w:style w:type="paragraph" w:customStyle="1" w:styleId="itemnumber">
    <w:name w:val="item_number"/>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productdesc">
    <w:name w:val="product_desc"/>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productname">
    <w:name w:val="product_name"/>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treedata">
    <w:name w:val="treedata"/>
    <w:basedOn w:val="a"/>
    <w:rsid w:val="00FE1EB7"/>
    <w:pPr>
      <w:widowControl/>
      <w:spacing w:before="100" w:beforeAutospacing="1" w:after="100" w:afterAutospacing="1"/>
    </w:pPr>
    <w:rPr>
      <w:rFonts w:ascii="Arial" w:eastAsia="新細明體" w:hAnsi="Arial" w:cs="Arial"/>
      <w:kern w:val="0"/>
      <w:sz w:val="17"/>
      <w:szCs w:val="17"/>
    </w:rPr>
  </w:style>
  <w:style w:type="paragraph" w:customStyle="1" w:styleId="treedatal2">
    <w:name w:val="treedata_l2"/>
    <w:basedOn w:val="a"/>
    <w:rsid w:val="00FE1EB7"/>
    <w:pPr>
      <w:widowControl/>
      <w:spacing w:before="100" w:beforeAutospacing="1" w:after="100" w:afterAutospacing="1"/>
    </w:pPr>
    <w:rPr>
      <w:rFonts w:ascii="Arial" w:eastAsia="新細明體" w:hAnsi="Arial" w:cs="Arial"/>
      <w:kern w:val="0"/>
      <w:sz w:val="17"/>
      <w:szCs w:val="17"/>
    </w:rPr>
  </w:style>
  <w:style w:type="paragraph" w:customStyle="1" w:styleId="addtocartbutton">
    <w:name w:val="add_to_cart_button"/>
    <w:basedOn w:val="a"/>
    <w:rsid w:val="00FE1EB7"/>
    <w:pPr>
      <w:widowControl/>
      <w:shd w:val="clear" w:color="auto" w:fill="FFA500"/>
      <w:spacing w:before="100" w:beforeAutospacing="1" w:after="100" w:afterAutospacing="1"/>
    </w:pPr>
    <w:rPr>
      <w:rFonts w:ascii="Tahoma" w:eastAsia="新細明體" w:hAnsi="Tahoma" w:cs="Tahoma"/>
      <w:color w:val="FFFFFF"/>
      <w:kern w:val="0"/>
      <w:sz w:val="18"/>
      <w:szCs w:val="18"/>
    </w:rPr>
  </w:style>
  <w:style w:type="paragraph" w:customStyle="1" w:styleId="checkouthead">
    <w:name w:val="checkouthead"/>
    <w:basedOn w:val="a"/>
    <w:rsid w:val="00FE1EB7"/>
    <w:pPr>
      <w:widowControl/>
      <w:shd w:val="clear" w:color="auto" w:fill="7B68EE"/>
      <w:spacing w:before="100" w:beforeAutospacing="1" w:after="100" w:afterAutospacing="1"/>
    </w:pPr>
    <w:rPr>
      <w:rFonts w:ascii="Verdana" w:eastAsia="新細明體" w:hAnsi="Verdana" w:cs="新細明體"/>
      <w:b/>
      <w:bCs/>
      <w:kern w:val="0"/>
      <w:sz w:val="18"/>
      <w:szCs w:val="18"/>
    </w:rPr>
  </w:style>
  <w:style w:type="paragraph" w:customStyle="1" w:styleId="extentedprice">
    <w:name w:val="extented_price"/>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msrp">
    <w:name w:val="msrp"/>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orderconfirmhead">
    <w:name w:val="orderconfirmhead"/>
    <w:basedOn w:val="a"/>
    <w:rsid w:val="00FE1EB7"/>
    <w:pPr>
      <w:widowControl/>
      <w:shd w:val="clear" w:color="auto" w:fill="EEE8AA"/>
      <w:spacing w:before="100" w:beforeAutospacing="1" w:after="100" w:afterAutospacing="1"/>
    </w:pPr>
    <w:rPr>
      <w:rFonts w:ascii="Verdana" w:eastAsia="新細明體" w:hAnsi="Verdana" w:cs="新細明體"/>
      <w:b/>
      <w:bCs/>
      <w:kern w:val="0"/>
      <w:sz w:val="18"/>
      <w:szCs w:val="18"/>
    </w:rPr>
  </w:style>
  <w:style w:type="paragraph" w:customStyle="1" w:styleId="orderprocesshead">
    <w:name w:val="orderprocesshead"/>
    <w:basedOn w:val="a"/>
    <w:rsid w:val="00FE1EB7"/>
    <w:pPr>
      <w:widowControl/>
      <w:shd w:val="clear" w:color="auto" w:fill="7FFFD4"/>
      <w:spacing w:before="100" w:beforeAutospacing="1" w:after="100" w:afterAutospacing="1"/>
    </w:pPr>
    <w:rPr>
      <w:rFonts w:ascii="Verdana" w:eastAsia="新細明體" w:hAnsi="Verdana" w:cs="新細明體"/>
      <w:kern w:val="0"/>
      <w:sz w:val="17"/>
      <w:szCs w:val="17"/>
    </w:rPr>
  </w:style>
  <w:style w:type="paragraph" w:customStyle="1" w:styleId="orderstatushead">
    <w:name w:val="orderstatushead"/>
    <w:basedOn w:val="a"/>
    <w:rsid w:val="00FE1EB7"/>
    <w:pPr>
      <w:widowControl/>
      <w:shd w:val="clear" w:color="auto" w:fill="F5DEB3"/>
      <w:spacing w:before="100" w:beforeAutospacing="1" w:after="100" w:afterAutospacing="1"/>
    </w:pPr>
    <w:rPr>
      <w:rFonts w:ascii="Verdana" w:eastAsia="新細明體" w:hAnsi="Verdana" w:cs="新細明體"/>
      <w:b/>
      <w:bCs/>
      <w:kern w:val="0"/>
      <w:sz w:val="18"/>
      <w:szCs w:val="18"/>
    </w:rPr>
  </w:style>
  <w:style w:type="paragraph" w:customStyle="1" w:styleId="promotionprice">
    <w:name w:val="promotion_price"/>
    <w:basedOn w:val="a"/>
    <w:rsid w:val="00FE1EB7"/>
    <w:pPr>
      <w:widowControl/>
      <w:spacing w:before="100" w:beforeAutospacing="1" w:after="100" w:afterAutospacing="1"/>
    </w:pPr>
    <w:rPr>
      <w:rFonts w:ascii="Verdana" w:eastAsia="新細明體" w:hAnsi="Verdana" w:cs="新細明體"/>
      <w:color w:val="FF0000"/>
      <w:kern w:val="0"/>
      <w:sz w:val="18"/>
      <w:szCs w:val="18"/>
    </w:rPr>
  </w:style>
  <w:style w:type="paragraph" w:customStyle="1" w:styleId="quantity">
    <w:name w:val="quantity"/>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shipping">
    <w:name w:val="shipping"/>
    <w:basedOn w:val="a"/>
    <w:rsid w:val="00FE1EB7"/>
    <w:pPr>
      <w:widowControl/>
      <w:spacing w:before="100" w:beforeAutospacing="1" w:after="100" w:afterAutospacing="1"/>
    </w:pPr>
    <w:rPr>
      <w:rFonts w:ascii="Verdana" w:eastAsia="新細明體" w:hAnsi="Verdana" w:cs="新細明體"/>
      <w:b/>
      <w:bCs/>
      <w:kern w:val="0"/>
      <w:sz w:val="18"/>
      <w:szCs w:val="18"/>
    </w:rPr>
  </w:style>
  <w:style w:type="paragraph" w:customStyle="1" w:styleId="shoppingcarthead">
    <w:name w:val="shoppingcarthead"/>
    <w:basedOn w:val="a"/>
    <w:rsid w:val="00FE1EB7"/>
    <w:pPr>
      <w:widowControl/>
      <w:shd w:val="clear" w:color="auto" w:fill="DDA0DD"/>
      <w:spacing w:before="100" w:beforeAutospacing="1" w:after="100" w:afterAutospacing="1"/>
    </w:pPr>
    <w:rPr>
      <w:rFonts w:ascii="Verdana" w:eastAsia="新細明體" w:hAnsi="Verdana" w:cs="新細明體"/>
      <w:b/>
      <w:bCs/>
      <w:kern w:val="0"/>
      <w:sz w:val="18"/>
      <w:szCs w:val="18"/>
    </w:rPr>
  </w:style>
  <w:style w:type="paragraph" w:customStyle="1" w:styleId="subtotal">
    <w:name w:val="sub_total"/>
    <w:basedOn w:val="a"/>
    <w:rsid w:val="00FE1EB7"/>
    <w:pPr>
      <w:widowControl/>
      <w:spacing w:before="100" w:beforeAutospacing="1" w:after="100" w:afterAutospacing="1"/>
    </w:pPr>
    <w:rPr>
      <w:rFonts w:ascii="Verdana" w:eastAsia="新細明體" w:hAnsi="Verdana" w:cs="新細明體"/>
      <w:b/>
      <w:bCs/>
      <w:kern w:val="0"/>
      <w:sz w:val="18"/>
      <w:szCs w:val="18"/>
    </w:rPr>
  </w:style>
  <w:style w:type="paragraph" w:customStyle="1" w:styleId="tax">
    <w:name w:val="tax"/>
    <w:basedOn w:val="a"/>
    <w:rsid w:val="00FE1EB7"/>
    <w:pPr>
      <w:widowControl/>
      <w:spacing w:before="100" w:beforeAutospacing="1" w:after="100" w:afterAutospacing="1"/>
    </w:pPr>
    <w:rPr>
      <w:rFonts w:ascii="Verdana" w:eastAsia="新細明體" w:hAnsi="Verdana" w:cs="新細明體"/>
      <w:b/>
      <w:bCs/>
      <w:kern w:val="0"/>
      <w:sz w:val="18"/>
      <w:szCs w:val="18"/>
    </w:rPr>
  </w:style>
  <w:style w:type="paragraph" w:customStyle="1" w:styleId="totalamount">
    <w:name w:val="total_amount"/>
    <w:basedOn w:val="a"/>
    <w:rsid w:val="00FE1EB7"/>
    <w:pPr>
      <w:widowControl/>
      <w:shd w:val="clear" w:color="auto" w:fill="DCDCDC"/>
      <w:spacing w:before="100" w:beforeAutospacing="1" w:after="100" w:afterAutospacing="1"/>
    </w:pPr>
    <w:rPr>
      <w:rFonts w:ascii="Verdana" w:eastAsia="新細明體" w:hAnsi="Verdana" w:cs="新細明體"/>
      <w:b/>
      <w:bCs/>
      <w:kern w:val="0"/>
      <w:sz w:val="20"/>
      <w:szCs w:val="20"/>
    </w:rPr>
  </w:style>
  <w:style w:type="paragraph" w:customStyle="1" w:styleId="unitprice">
    <w:name w:val="unit_price"/>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surveydesc">
    <w:name w:val="survey_desc"/>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surveyquestion">
    <w:name w:val="survey_question"/>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surveyresult">
    <w:name w:val="survey_result"/>
    <w:basedOn w:val="a"/>
    <w:rsid w:val="00FE1EB7"/>
    <w:pPr>
      <w:widowControl/>
      <w:spacing w:before="100" w:beforeAutospacing="1" w:after="100" w:afterAutospacing="1"/>
    </w:pPr>
    <w:rPr>
      <w:rFonts w:ascii="Verdana" w:eastAsia="新細明體" w:hAnsi="Verdana" w:cs="新細明體"/>
      <w:kern w:val="0"/>
      <w:sz w:val="18"/>
      <w:szCs w:val="18"/>
    </w:rPr>
  </w:style>
  <w:style w:type="paragraph" w:customStyle="1" w:styleId="surveysubtitle">
    <w:name w:val="survey_subtitle"/>
    <w:basedOn w:val="a"/>
    <w:rsid w:val="00FE1EB7"/>
    <w:pPr>
      <w:widowControl/>
      <w:spacing w:before="100" w:beforeAutospacing="1" w:after="100" w:afterAutospacing="1"/>
    </w:pPr>
    <w:rPr>
      <w:rFonts w:ascii="Verdana" w:eastAsia="新細明體" w:hAnsi="Verdana" w:cs="新細明體"/>
      <w:kern w:val="0"/>
      <w:sz w:val="17"/>
      <w:szCs w:val="17"/>
    </w:rPr>
  </w:style>
  <w:style w:type="paragraph" w:customStyle="1" w:styleId="surveytitle">
    <w:name w:val="survey_title"/>
    <w:basedOn w:val="a"/>
    <w:rsid w:val="00FE1EB7"/>
    <w:pPr>
      <w:widowControl/>
      <w:spacing w:before="100" w:beforeAutospacing="1" w:after="100" w:afterAutospacing="1"/>
    </w:pPr>
    <w:rPr>
      <w:rFonts w:ascii="Verdana" w:eastAsia="新細明體" w:hAnsi="Verdana" w:cs="新細明體"/>
      <w:b/>
      <w:bCs/>
      <w:kern w:val="0"/>
      <w:sz w:val="20"/>
      <w:szCs w:val="20"/>
    </w:rPr>
  </w:style>
  <w:style w:type="paragraph" w:styleId="Web">
    <w:name w:val="Normal (Web)"/>
    <w:basedOn w:val="a"/>
    <w:uiPriority w:val="99"/>
    <w:unhideWhenUsed/>
    <w:rsid w:val="00FE1EB7"/>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FE1EB7"/>
    <w:rPr>
      <w:b/>
      <w:bCs/>
    </w:rPr>
  </w:style>
  <w:style w:type="paragraph" w:styleId="a6">
    <w:name w:val="Balloon Text"/>
    <w:basedOn w:val="a"/>
    <w:link w:val="a7"/>
    <w:uiPriority w:val="99"/>
    <w:semiHidden/>
    <w:unhideWhenUsed/>
    <w:rsid w:val="00FE1EB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E1EB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61.63.55.195/yunlincounty12/pub/LIT_13.asp?ctxid=1927&amp;cntid=2355&amp;ctyp=LITERATURE&amp;secid=&amp;tblvw=&amp;a=111&amp;disp=2&amp;ltyp=LIT_13&amp;catid=1926" TargetMode="External"/><Relationship Id="rId18" Type="http://schemas.openxmlformats.org/officeDocument/2006/relationships/hyperlink" Target="http://61.63.55.195/yunlincounty12/pub/LIT_13.asp?ctxid=1927&amp;cntid=2356&amp;ctyp=LITERATURE&amp;secid=&amp;tblvw=&amp;a=110&amp;disp=3&amp;ltyp=LIT_13&amp;catid=1926" TargetMode="External"/><Relationship Id="rId26" Type="http://schemas.openxmlformats.org/officeDocument/2006/relationships/hyperlink" Target="javascript:%20%20popup('../common/ContentForm.asp?a=123&amp;ctyp=LITERATURE&amp;ctxid=1927&amp;cntid=2935&amp;secid=','toolbar=0,location=0,status=1,menubar=0,scrollbars=1,resizable=1,width=600,height=550,top=0,left=50');" TargetMode="External"/><Relationship Id="rId39" Type="http://schemas.openxmlformats.org/officeDocument/2006/relationships/hyperlink" Target="http://61.63.55.195/yunlincounty12/pub/LIT_13.asp?ctxid=1927&amp;cntid=3551&amp;ctyp=LITERATURE&amp;secid=&amp;tblvw=&amp;a=110&amp;disp=12&amp;ltyp=LIT_13&amp;catid=1926" TargetMode="External"/><Relationship Id="rId3" Type="http://schemas.openxmlformats.org/officeDocument/2006/relationships/webSettings" Target="webSettings.xml"/><Relationship Id="rId21" Type="http://schemas.openxmlformats.org/officeDocument/2006/relationships/hyperlink" Target="javascript:%20%20popup('../common/ContentForm.asp?ctyp=LITERATURE&amp;ctxid=1927&amp;secid=&amp;disp=4','toolbar=0,location=0,status=1,menubar=0,scrollbars=1,resizable=1,width=600,height=550,top=0,left=50');" TargetMode="External"/><Relationship Id="rId34" Type="http://schemas.openxmlformats.org/officeDocument/2006/relationships/hyperlink" Target="http://61.63.55.195/yunlincounty12/pub/LIT_13.asp?ctxid=1927&amp;cntid=3296&amp;ctyp=LITERATURE&amp;secid=&amp;tblvw=&amp;a=110&amp;disp=9&amp;ltyp=LIT_13&amp;catid=1926" TargetMode="External"/><Relationship Id="rId42" Type="http://schemas.openxmlformats.org/officeDocument/2006/relationships/hyperlink" Target="javascript:%20%20popup('../common/ContentForm.asp?ctyp=LITERATURE&amp;ctxid=1927&amp;secid=&amp;disp=14','toolbar=0,location=0,status=1,menubar=0,scrollbars=1,resizable=1,width=600,height=550,top=0,left=50');" TargetMode="External"/><Relationship Id="rId47" Type="http://schemas.openxmlformats.org/officeDocument/2006/relationships/fontTable" Target="fontTable.xml"/><Relationship Id="rId7" Type="http://schemas.openxmlformats.org/officeDocument/2006/relationships/hyperlink" Target="javascript:%20%20popup('../common/ContentForm.asp?ctyp=LITERATURE&amp;ctxid=1927&amp;secid=&amp;disp=2','toolbar=0,location=0,status=1,menubar=0,scrollbars=1,resizable=1,width=600,height=550,top=0,left=50');" TargetMode="External"/><Relationship Id="rId12" Type="http://schemas.openxmlformats.org/officeDocument/2006/relationships/image" Target="media/image5.gif"/><Relationship Id="rId17" Type="http://schemas.openxmlformats.org/officeDocument/2006/relationships/hyperlink" Target="javascript:%20confirm_delete('/yunlincounty12/pub/LIT_13.asp?a=203&amp;ctxid=1927&amp;cntid=2356&amp;ctyp=LITERATURE&amp;secid=&amp;ltyp=LIT_13&amp;catid=1926','&#21034;&#38500;&#24460;&#28961;&#27861;&#36996;&#21407;&#12290;%20&#24744;&#30906;&#23450;&#35201;&#21034;&#38500;&#36889;&#20491;%20&#20839;&#23481;?');" TargetMode="External"/><Relationship Id="rId25" Type="http://schemas.openxmlformats.org/officeDocument/2006/relationships/hyperlink" Target="mailto:shl5862130@ksmail.mohw.gov.tw" TargetMode="External"/><Relationship Id="rId33" Type="http://schemas.openxmlformats.org/officeDocument/2006/relationships/hyperlink" Target="javascript:%20confirm_delete('/yunlincounty12/pub/LIT_13.asp?a=203&amp;ctxid=1927&amp;cntid=3296&amp;ctyp=LITERATURE&amp;secid=&amp;ltyp=LIT_13&amp;catid=1926','&#21034;&#38500;&#24460;&#28961;&#27861;&#36996;&#21407;&#12290;%20&#24744;&#30906;&#23450;&#35201;&#21034;&#38500;&#36889;&#20491;%20&#20839;&#23481;?');" TargetMode="External"/><Relationship Id="rId38" Type="http://schemas.openxmlformats.org/officeDocument/2006/relationships/hyperlink" Target="javascript:%20confirm_delete('/yunlincounty12/pub/LIT_13.asp?a=203&amp;ctxid=1927&amp;cntid=3551&amp;ctyp=LITERATURE&amp;secid=&amp;ltyp=LIT_13&amp;catid=1926','&#21034;&#38500;&#24460;&#28961;&#27861;&#36996;&#21407;&#12290;%20&#24744;&#30906;&#23450;&#35201;&#21034;&#38500;&#36889;&#20491;%20&#20839;&#23481;?');" TargetMode="External"/><Relationship Id="rId46"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hyperlink" Target="javascript:%20%20popup('../common/ContentForm.asp?ctyp=LITERATURE&amp;ctxid=1927&amp;secid=&amp;disp=3','toolbar=0,location=0,status=1,menubar=0,scrollbars=1,resizable=1,width=600,height=550,top=0,left=50');" TargetMode="External"/><Relationship Id="rId20" Type="http://schemas.openxmlformats.org/officeDocument/2006/relationships/hyperlink" Target="javascript:%20%20popup('../common/ContentForm.asp?a=123&amp;ctyp=LITERATURE&amp;ctxid=1927&amp;cntid=2362&amp;secid=','toolbar=0,location=0,status=1,menubar=0,scrollbars=1,resizable=1,width=600,height=550,top=0,left=50');" TargetMode="External"/><Relationship Id="rId29" Type="http://schemas.openxmlformats.org/officeDocument/2006/relationships/hyperlink" Target="http://61.63.55.195/yunlincounty12/pub/LIT_13.asp?ctxid=1927&amp;cntid=2935&amp;ctyp=LITERATURE&amp;secid=&amp;tblvw=&amp;a=110&amp;disp=7&amp;ltyp=LIT_13&amp;catid=1926" TargetMode="External"/><Relationship Id="rId41" Type="http://schemas.openxmlformats.org/officeDocument/2006/relationships/hyperlink" Target="javascript:%20%20popup('../common/ContentForm.asp?a=123&amp;ctyp=LITERATURE&amp;ctxid=1927&amp;cntid=3553&amp;secid=','toolbar=0,location=0,status=1,menubar=0,scrollbars=1,resizable=1,width=600,height=550,top=0,left=50');"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61.63.55.195/yunlincounty12/pub/LIT_13.asp?ctxid=1927&amp;cntid=2355&amp;ctyp=LITERATURE&amp;secid=&amp;tblvw=&amp;a=110&amp;disp=2&amp;ltyp=LIT_13&amp;catid=1926" TargetMode="External"/><Relationship Id="rId24" Type="http://schemas.openxmlformats.org/officeDocument/2006/relationships/hyperlink" Target="http://61.63.55.195/yunlincounty12/pub/LIT_13.asp?ctxid=1927&amp;cntid=2362&amp;ctyp=LITERATURE&amp;secid=&amp;tblvw=&amp;a=111&amp;disp=4&amp;ltyp=LIT_13&amp;catid=1926" TargetMode="External"/><Relationship Id="rId32" Type="http://schemas.openxmlformats.org/officeDocument/2006/relationships/hyperlink" Target="javascript:%20%20popup('../common/ContentForm.asp?ctyp=LITERATURE&amp;ctxid=1927&amp;secid=&amp;disp=9','toolbar=0,location=0,status=1,menubar=0,scrollbars=1,resizable=1,width=600,height=550,top=0,left=50');" TargetMode="External"/><Relationship Id="rId37" Type="http://schemas.openxmlformats.org/officeDocument/2006/relationships/hyperlink" Target="javascript:%20%20popup('../common/ContentForm.asp?ctyp=LITERATURE&amp;ctxid=1927&amp;secid=&amp;disp=12','toolbar=0,location=0,status=1,menubar=0,scrollbars=1,resizable=1,width=600,height=550,top=0,left=50');" TargetMode="External"/><Relationship Id="rId40" Type="http://schemas.openxmlformats.org/officeDocument/2006/relationships/hyperlink" Target="http://61.63.55.195/yunlincounty12/pub/LIT_13.asp?ctxid=1927&amp;cntid=3551&amp;ctyp=LITERATURE&amp;secid=&amp;tblvw=&amp;a=111&amp;disp=12&amp;ltyp=LIT_13&amp;catid=1926" TargetMode="External"/><Relationship Id="rId45" Type="http://schemas.openxmlformats.org/officeDocument/2006/relationships/hyperlink" Target="http://61.63.55.195/yunlincounty12/files/literature/3553.3318_201676666666666666p-666%5d666p.ods" TargetMode="External"/><Relationship Id="rId5" Type="http://schemas.openxmlformats.org/officeDocument/2006/relationships/hyperlink" Target="javascript:%20%20popup('../common/ContentForm.asp?a=123&amp;ctyp=LITERATURE&amp;ctxid=1927&amp;cntid=2355&amp;secid=','toolbar=0,location=0,status=1,menubar=0,scrollbars=1,resizable=1,width=600,height=550,top=0,left=50');" TargetMode="External"/><Relationship Id="rId15" Type="http://schemas.openxmlformats.org/officeDocument/2006/relationships/hyperlink" Target="javascript:%20%20popup('../common/ContentForm.asp?a=123&amp;ctyp=LITERATURE&amp;ctxid=1927&amp;cntid=2356&amp;secid=','toolbar=0,location=0,status=1,menubar=0,scrollbars=1,resizable=1,width=600,height=550,top=0,left=50');" TargetMode="External"/><Relationship Id="rId23" Type="http://schemas.openxmlformats.org/officeDocument/2006/relationships/hyperlink" Target="http://61.63.55.195/yunlincounty12/pub/LIT_13.asp?ctxid=1927&amp;cntid=2362&amp;ctyp=LITERATURE&amp;secid=&amp;tblvw=&amp;a=110&amp;disp=4&amp;ltyp=LIT_13&amp;catid=1926" TargetMode="External"/><Relationship Id="rId28" Type="http://schemas.openxmlformats.org/officeDocument/2006/relationships/hyperlink" Target="javascript:%20confirm_delete('/yunlincounty12/pub/LIT_13.asp?a=203&amp;ctxid=1927&amp;cntid=2935&amp;ctyp=LITERATURE&amp;secid=&amp;ltyp=LIT_13&amp;catid=1926','&#21034;&#38500;&#24460;&#28961;&#27861;&#36996;&#21407;&#12290;%20&#24744;&#30906;&#23450;&#35201;&#21034;&#38500;&#36889;&#20491;%20&#20839;&#23481;?');" TargetMode="External"/><Relationship Id="rId36" Type="http://schemas.openxmlformats.org/officeDocument/2006/relationships/hyperlink" Target="javascript:%20%20popup('../common/ContentForm.asp?a=123&amp;ctyp=LITERATURE&amp;ctxid=1927&amp;cntid=3551&amp;secid=','toolbar=0,location=0,status=1,menubar=0,scrollbars=1,resizable=1,width=600,height=550,top=0,left=50');" TargetMode="External"/><Relationship Id="rId10" Type="http://schemas.openxmlformats.org/officeDocument/2006/relationships/image" Target="media/image4.gif"/><Relationship Id="rId19" Type="http://schemas.openxmlformats.org/officeDocument/2006/relationships/hyperlink" Target="http://61.63.55.195/yunlincounty12/pub/LIT_13.asp?ctxid=1927&amp;cntid=2356&amp;ctyp=LITERATURE&amp;secid=&amp;tblvw=&amp;a=111&amp;disp=3&amp;ltyp=LIT_13&amp;catid=1926" TargetMode="External"/><Relationship Id="rId31" Type="http://schemas.openxmlformats.org/officeDocument/2006/relationships/hyperlink" Target="javascript:%20%20popup('../common/ContentForm.asp?a=123&amp;ctyp=LITERATURE&amp;ctxid=1927&amp;cntid=3296&amp;secid=','toolbar=0,location=0,status=1,menubar=0,scrollbars=1,resizable=1,width=600,height=550,top=0,left=50');" TargetMode="External"/><Relationship Id="rId44" Type="http://schemas.openxmlformats.org/officeDocument/2006/relationships/hyperlink" Target="http://61.63.55.195/yunlincounty12/pub/LIT_13.asp?ctxid=1927&amp;cntid=3553&amp;ctyp=LITERATURE&amp;secid=&amp;tblvw=&amp;a=110&amp;disp=14&amp;ltyp=LIT_13&amp;catid=1926" TargetMode="External"/><Relationship Id="rId4" Type="http://schemas.openxmlformats.org/officeDocument/2006/relationships/image" Target="media/image1.gif"/><Relationship Id="rId9" Type="http://schemas.openxmlformats.org/officeDocument/2006/relationships/hyperlink" Target="javascript:%20confirm_delete('/yunlincounty12/pub/LIT_13.asp?a=203&amp;ctxid=1927&amp;cntid=2355&amp;ctyp=LITERATURE&amp;secid=&amp;ltyp=LIT_13&amp;catid=1926','&#21034;&#38500;&#24460;&#28961;&#27861;&#36996;&#21407;&#12290;%20&#24744;&#30906;&#23450;&#35201;&#21034;&#38500;&#36889;&#20491;%20&#20839;&#23481;?');" TargetMode="External"/><Relationship Id="rId14" Type="http://schemas.openxmlformats.org/officeDocument/2006/relationships/image" Target="media/image6.gif"/><Relationship Id="rId22" Type="http://schemas.openxmlformats.org/officeDocument/2006/relationships/hyperlink" Target="javascript:%20confirm_delete('/yunlincounty12/pub/LIT_13.asp?a=203&amp;ctxid=1927&amp;cntid=2362&amp;ctyp=LITERATURE&amp;secid=&amp;ltyp=LIT_13&amp;catid=1926','&#21034;&#38500;&#24460;&#28961;&#27861;&#36996;&#21407;&#12290;%20&#24744;&#30906;&#23450;&#35201;&#21034;&#38500;&#36889;&#20491;%20&#20839;&#23481;?');" TargetMode="External"/><Relationship Id="rId27" Type="http://schemas.openxmlformats.org/officeDocument/2006/relationships/hyperlink" Target="javascript:%20%20popup('../common/ContentForm.asp?ctyp=LITERATURE&amp;ctxid=1927&amp;secid=&amp;disp=7','toolbar=0,location=0,status=1,menubar=0,scrollbars=1,resizable=1,width=600,height=550,top=0,left=50');" TargetMode="External"/><Relationship Id="rId30" Type="http://schemas.openxmlformats.org/officeDocument/2006/relationships/hyperlink" Target="http://61.63.55.195/yunlincounty12/pub/LIT_13.asp?ctxid=1927&amp;cntid=2935&amp;ctyp=LITERATURE&amp;secid=&amp;tblvw=&amp;a=111&amp;disp=7&amp;ltyp=LIT_13&amp;catid=1926" TargetMode="External"/><Relationship Id="rId35" Type="http://schemas.openxmlformats.org/officeDocument/2006/relationships/hyperlink" Target="http://61.63.55.195/yunlincounty12/pub/LIT_13.asp?ctxid=1927&amp;cntid=3296&amp;ctyp=LITERATURE&amp;secid=&amp;tblvw=&amp;a=111&amp;disp=9&amp;ltyp=LIT_13&amp;catid=1926" TargetMode="External"/><Relationship Id="rId43" Type="http://schemas.openxmlformats.org/officeDocument/2006/relationships/hyperlink" Target="javascript:%20confirm_delete('/yunlincounty12/pub/LIT_13.asp?a=203&amp;ctxid=1927&amp;cntid=3553&amp;ctyp=LITERATURE&amp;secid=&amp;ltyp=LIT_13&amp;catid=1926','&#21034;&#38500;&#24460;&#28961;&#27861;&#36996;&#21407;&#12290;%20&#24744;&#30906;&#23450;&#35201;&#21034;&#38500;&#36889;&#20491;%20&#20839;&#23481;?');" TargetMode="External"/><Relationship Id="rId48"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2019-11-12T06:38:00Z</dcterms:created>
  <dcterms:modified xsi:type="dcterms:W3CDTF">2019-11-12T06:40:00Z</dcterms:modified>
</cp:coreProperties>
</file>