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56" w:rsidRPr="00BF4EF7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t>108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A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水墨類（</w:t>
      </w:r>
      <w:r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2</w:t>
      </w:r>
      <w:r w:rsidRPr="00BF4EF7"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-1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533006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241D48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241D48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241D48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tcBorders>
              <w:top w:val="double" w:sz="4" w:space="0" w:color="auto"/>
            </w:tcBorders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首獎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A20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湯嘉明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尋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第二名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A25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鄭宇希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誰與晚餐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第三名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A23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張恆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誌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歸鄉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A06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葉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竑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毅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北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濱寄情</w:t>
            </w:r>
            <w:proofErr w:type="gramEnd"/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A19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王琮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淯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夜巡．夢境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A3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2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楊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于萱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貓之於我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A01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姚佳妤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同心協力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A02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林育弘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角落馨香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A03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蔡佳臻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祕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室裡的回憶</w:t>
            </w:r>
          </w:p>
        </w:tc>
      </w:tr>
      <w:tr w:rsidR="001A2756" w:rsidRPr="00C84F55" w:rsidTr="00533006">
        <w:trPr>
          <w:trHeight w:val="735"/>
        </w:trPr>
        <w:tc>
          <w:tcPr>
            <w:tcW w:w="3528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6F6087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A12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謝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旻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6F6087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粒粒皆辛苦</w:t>
            </w:r>
          </w:p>
        </w:tc>
      </w:tr>
    </w:tbl>
    <w:p w:rsidR="001A2756" w:rsidRPr="002C3AB1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b/>
          <w:bCs/>
          <w:sz w:val="44"/>
          <w:szCs w:val="44"/>
        </w:rPr>
      </w:pPr>
      <w:r w:rsidRPr="00C84F55">
        <w:rPr>
          <w:rFonts w:ascii="Arial Black" w:eastAsia="微軟正黑體" w:hAnsi="Arial Black"/>
          <w:b/>
          <w:bCs/>
          <w:sz w:val="40"/>
          <w:szCs w:val="40"/>
        </w:rPr>
        <w:br w:type="page"/>
      </w: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A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水墨類（</w:t>
      </w:r>
      <w:r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2-2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241D48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241D48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241D48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  <w:tcBorders>
              <w:top w:val="double" w:sz="4" w:space="0" w:color="auto"/>
            </w:tcBorders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326F23" w:rsidRDefault="001A2756" w:rsidP="00D60110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A13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姚仲鈞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寄生上流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D60110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A15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吳淑瑛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孩子的天空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D60110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A16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廖耀興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國泰民安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微軟正黑體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D60110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A17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沈賞音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Arial"/>
                <w:sz w:val="40"/>
                <w:szCs w:val="40"/>
              </w:rPr>
              <w:t>3</w:t>
            </w: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月</w:t>
            </w:r>
            <w:r w:rsidRPr="002C3AB1">
              <w:rPr>
                <w:rFonts w:ascii="Arial" w:eastAsia="微軟正黑體" w:hAnsi="Arial" w:cs="Arial"/>
                <w:sz w:val="40"/>
                <w:szCs w:val="40"/>
              </w:rPr>
              <w:t>28</w:t>
            </w: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寶貝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微軟正黑體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D60110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A24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黃上恩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緣</w:t>
            </w:r>
          </w:p>
        </w:tc>
      </w:tr>
    </w:tbl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Pr="00BF4EF7" w:rsidRDefault="001A2756" w:rsidP="004A778B">
      <w:pPr>
        <w:adjustRightInd w:val="0"/>
        <w:snapToGrid w:val="0"/>
        <w:spacing w:afterLines="50" w:line="800" w:lineRule="exact"/>
        <w:rPr>
          <w:rFonts w:ascii="微軟正黑體" w:eastAsia="微軟正黑體" w:hAnsi="微軟正黑體"/>
          <w:b/>
          <w:bCs/>
          <w:color w:val="FF6600"/>
          <w:sz w:val="44"/>
          <w:szCs w:val="44"/>
          <w:u w:val="single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B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書法類（</w:t>
      </w:r>
      <w:r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1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-1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  <w:tcBorders>
              <w:top w:val="double" w:sz="4" w:space="0" w:color="auto"/>
            </w:tcBorders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首獎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FD33DE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FD33DE">
              <w:rPr>
                <w:rFonts w:ascii="Arial" w:eastAsia="微軟正黑體" w:hAnsi="Arial" w:cs="Arial"/>
                <w:sz w:val="40"/>
                <w:szCs w:val="40"/>
              </w:rPr>
              <w:t>B15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王建仁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建仁鐵筆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第二名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B22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施長志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治癒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之詩</w:t>
            </w:r>
            <w:r w:rsidRPr="002C3AB1">
              <w:rPr>
                <w:rFonts w:ascii="Arial" w:eastAsia="微軟正黑體" w:hAnsi="Arial" w:cs="Arial"/>
                <w:sz w:val="40"/>
                <w:szCs w:val="40"/>
              </w:rPr>
              <w:t>-</w:t>
            </w: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杜少陵句</w:t>
            </w:r>
            <w:proofErr w:type="gramEnd"/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第三名</w:t>
            </w:r>
          </w:p>
        </w:tc>
        <w:tc>
          <w:tcPr>
            <w:tcW w:w="1620" w:type="dxa"/>
            <w:vAlign w:val="center"/>
          </w:tcPr>
          <w:p w:rsidR="001A2756" w:rsidRPr="00FD33DE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FD33DE">
              <w:rPr>
                <w:rFonts w:ascii="Arial" w:eastAsia="微軟正黑體" w:hAnsi="Arial" w:cs="Arial"/>
                <w:sz w:val="40"/>
                <w:szCs w:val="40"/>
              </w:rPr>
              <w:t>B19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林柏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叡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唐尚顏冬暮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送人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B05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胡碧月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文衡山詩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B07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江敬文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王摩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詰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詩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B24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賴世偉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勇猛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精勤無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退轉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B03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賴金財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杜甫望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嶽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詩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B04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朱紹甫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摩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詰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居士</w:t>
            </w:r>
            <w:r w:rsidRPr="002C3AB1">
              <w:rPr>
                <w:rFonts w:ascii="Arial" w:eastAsia="微軟正黑體" w:hAnsi="Arial" w:cs="Arial"/>
                <w:sz w:val="40"/>
                <w:szCs w:val="40"/>
              </w:rPr>
              <w:t>&lt;</w:t>
            </w: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青溪</w:t>
            </w:r>
            <w:r w:rsidRPr="002C3AB1">
              <w:rPr>
                <w:rFonts w:ascii="Arial" w:eastAsia="微軟正黑體" w:hAnsi="Arial" w:cs="Arial"/>
                <w:sz w:val="40"/>
                <w:szCs w:val="40"/>
              </w:rPr>
              <w:t>&gt;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B06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董又愷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沈周題畫</w:t>
            </w:r>
            <w:proofErr w:type="gramEnd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詩一首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</w:tcPr>
          <w:p w:rsidR="001A2756" w:rsidRPr="002C3AB1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FD33DE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FD33DE">
              <w:rPr>
                <w:rFonts w:ascii="Arial" w:eastAsia="微軟正黑體" w:hAnsi="Arial" w:cs="Arial"/>
                <w:sz w:val="40"/>
                <w:szCs w:val="40"/>
              </w:rPr>
              <w:t>B11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洪靜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2C3AB1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陶淵明</w:t>
            </w:r>
            <w:r w:rsidRPr="002C3AB1">
              <w:rPr>
                <w:rFonts w:ascii="Arial" w:eastAsia="微軟正黑體" w:hAnsi="Arial" w:cs="Arial"/>
                <w:sz w:val="40"/>
                <w:szCs w:val="40"/>
              </w:rPr>
              <w:t>&lt;</w:t>
            </w: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歸園田居．其五</w:t>
            </w:r>
            <w:r w:rsidRPr="002C3AB1">
              <w:rPr>
                <w:rFonts w:ascii="Arial" w:eastAsia="微軟正黑體" w:hAnsi="Arial" w:cs="Arial"/>
                <w:sz w:val="40"/>
                <w:szCs w:val="40"/>
              </w:rPr>
              <w:t>&gt;</w:t>
            </w:r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  <w:vAlign w:val="center"/>
          </w:tcPr>
          <w:p w:rsidR="001A2756" w:rsidRPr="00EA2A04" w:rsidRDefault="001A2756" w:rsidP="006E4C8E">
            <w:pPr>
              <w:spacing w:line="400" w:lineRule="exact"/>
              <w:jc w:val="distribute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FD33DE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FD33DE">
              <w:rPr>
                <w:rFonts w:ascii="Arial" w:eastAsia="微軟正黑體" w:hAnsi="Arial" w:cs="Arial"/>
                <w:sz w:val="40"/>
                <w:szCs w:val="40"/>
              </w:rPr>
              <w:t>B14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4A778B">
            <w:pPr>
              <w:spacing w:line="5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林文源</w:t>
            </w:r>
          </w:p>
        </w:tc>
        <w:tc>
          <w:tcPr>
            <w:tcW w:w="4860" w:type="dxa"/>
            <w:vAlign w:val="center"/>
          </w:tcPr>
          <w:p w:rsidR="001A2756" w:rsidRPr="002C3AB1" w:rsidRDefault="001A2756" w:rsidP="004A778B">
            <w:pPr>
              <w:spacing w:line="5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張圭題展子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虔遊春圖詩</w:t>
            </w:r>
            <w:proofErr w:type="gramEnd"/>
          </w:p>
        </w:tc>
      </w:tr>
      <w:tr w:rsidR="001A2756" w:rsidRPr="00C84F55" w:rsidTr="00B66678">
        <w:trPr>
          <w:trHeight w:val="725"/>
        </w:trPr>
        <w:tc>
          <w:tcPr>
            <w:tcW w:w="3528" w:type="dxa"/>
            <w:vAlign w:val="center"/>
          </w:tcPr>
          <w:p w:rsidR="001A2756" w:rsidRPr="00EA2A04" w:rsidRDefault="001A2756" w:rsidP="006E4C8E">
            <w:pPr>
              <w:spacing w:line="400" w:lineRule="exact"/>
              <w:jc w:val="distribute"/>
              <w:rPr>
                <w:rFonts w:ascii="Arial" w:eastAsia="微軟正黑體" w:hAnsi="Arial"/>
                <w:b/>
                <w:bCs/>
                <w:sz w:val="28"/>
                <w:szCs w:val="28"/>
              </w:rPr>
            </w:pPr>
            <w:r w:rsidRPr="002C3AB1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B23</w:t>
            </w:r>
          </w:p>
        </w:tc>
        <w:tc>
          <w:tcPr>
            <w:tcW w:w="3420" w:type="dxa"/>
            <w:vAlign w:val="center"/>
          </w:tcPr>
          <w:p w:rsidR="001A2756" w:rsidRPr="002C3AB1" w:rsidRDefault="001A2756" w:rsidP="004A778B">
            <w:pPr>
              <w:spacing w:line="5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陳紹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鋆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2C3AB1" w:rsidRDefault="001A2756" w:rsidP="004A778B">
            <w:pPr>
              <w:spacing w:line="5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孫</w:t>
            </w:r>
            <w:proofErr w:type="gramStart"/>
            <w:r w:rsidRPr="002C3AB1">
              <w:rPr>
                <w:rFonts w:ascii="Arial" w:eastAsia="微軟正黑體" w:hAnsi="Arial" w:cs="微軟正黑體" w:hint="eastAsia"/>
                <w:sz w:val="40"/>
                <w:szCs w:val="40"/>
              </w:rPr>
              <w:t>逖宿雲門寺閣</w:t>
            </w:r>
            <w:proofErr w:type="gramEnd"/>
          </w:p>
        </w:tc>
      </w:tr>
    </w:tbl>
    <w:p w:rsidR="001A2756" w:rsidRPr="00BF4EF7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color w:val="000000"/>
          <w:sz w:val="48"/>
          <w:szCs w:val="48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C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西畫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類（</w:t>
      </w:r>
      <w:r w:rsidRPr="00BF4EF7"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2-1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  <w:tcBorders>
              <w:top w:val="double" w:sz="4" w:space="0" w:color="auto"/>
            </w:tcBorders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首獎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C26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蔡秀玲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祈</w:t>
            </w:r>
            <w:proofErr w:type="gramEnd"/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第二名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C27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陳通和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生活結業式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第三名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C11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陳麗玲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傳結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C28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蘇俊碩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無盡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光輝遍照心</w:t>
            </w:r>
            <w:proofErr w:type="gramEnd"/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C34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蘇慧棉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遶</w:t>
            </w:r>
            <w:proofErr w:type="gramEnd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境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C35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鄭宇希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造夢者</w:t>
            </w:r>
            <w:proofErr w:type="gramEnd"/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596837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596837">
              <w:rPr>
                <w:rFonts w:ascii="Arial" w:eastAsia="微軟正黑體" w:hAnsi="Arial" w:cs="Arial"/>
                <w:sz w:val="40"/>
                <w:szCs w:val="40"/>
              </w:rPr>
              <w:t>C04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張宏齊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美麗的家園還在嗎</w:t>
            </w:r>
            <w:r w:rsidRPr="00900EF5">
              <w:rPr>
                <w:rFonts w:ascii="Arial" w:eastAsia="微軟正黑體" w:hAnsi="Arial" w:cs="Arial"/>
                <w:sz w:val="40"/>
                <w:szCs w:val="40"/>
              </w:rPr>
              <w:t>?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596837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596837">
              <w:rPr>
                <w:rFonts w:ascii="Arial" w:eastAsia="微軟正黑體" w:hAnsi="Arial" w:cs="Arial"/>
                <w:sz w:val="40"/>
                <w:szCs w:val="40"/>
              </w:rPr>
              <w:t>C07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李政隆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鬥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C12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陳以貞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九份夜雨</w:t>
            </w:r>
          </w:p>
        </w:tc>
      </w:tr>
      <w:tr w:rsidR="001A2756" w:rsidRPr="00C84F55" w:rsidTr="00B66678">
        <w:trPr>
          <w:trHeight w:val="731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C13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吳政德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柿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柿橘</w:t>
            </w:r>
            <w:proofErr w:type="gramEnd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立</w:t>
            </w:r>
          </w:p>
        </w:tc>
      </w:tr>
    </w:tbl>
    <w:p w:rsidR="001A2756" w:rsidRPr="002C3AB1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Pr="00BF4EF7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color w:val="000000"/>
          <w:sz w:val="48"/>
          <w:szCs w:val="48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C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西畫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類（</w:t>
      </w:r>
      <w:r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2-2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36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C17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曾鈺如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「家」鎖</w:t>
            </w:r>
          </w:p>
        </w:tc>
      </w:tr>
      <w:tr w:rsidR="001A2756" w:rsidRPr="00C84F55" w:rsidTr="00B66678">
        <w:trPr>
          <w:trHeight w:val="736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C22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湯嘉明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療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癒</w:t>
            </w:r>
            <w:proofErr w:type="gramEnd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．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深林</w:t>
            </w:r>
            <w:proofErr w:type="gramEnd"/>
          </w:p>
        </w:tc>
      </w:tr>
      <w:tr w:rsidR="001A2756" w:rsidRPr="00C84F55" w:rsidTr="00B66678">
        <w:trPr>
          <w:trHeight w:val="736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C23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劉芝妤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零碎的記憶</w:t>
            </w:r>
          </w:p>
        </w:tc>
      </w:tr>
      <w:tr w:rsidR="001A2756" w:rsidRPr="00C84F55" w:rsidTr="00B66678">
        <w:trPr>
          <w:trHeight w:val="736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C25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黃銘家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春意</w:t>
            </w:r>
          </w:p>
        </w:tc>
      </w:tr>
      <w:tr w:rsidR="001A2756" w:rsidRPr="00C84F55" w:rsidTr="00B66678">
        <w:trPr>
          <w:trHeight w:val="736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C33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張于芳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大橋露天咖啡座</w:t>
            </w:r>
          </w:p>
        </w:tc>
      </w:tr>
      <w:tr w:rsidR="001A2756" w:rsidRPr="00C84F55" w:rsidTr="00B66678">
        <w:trPr>
          <w:trHeight w:val="736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C38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楊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于萱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山上山下</w:t>
            </w:r>
          </w:p>
        </w:tc>
      </w:tr>
    </w:tbl>
    <w:p w:rsidR="001A2756" w:rsidRPr="00900EF5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b/>
          <w:bCs/>
          <w:color w:val="000000"/>
          <w:sz w:val="44"/>
          <w:szCs w:val="44"/>
          <w:u w:val="single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D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工藝類（</w:t>
      </w:r>
      <w:r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2</w:t>
      </w:r>
      <w:r w:rsidRPr="00BF4EF7"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-1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首獎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D18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鐘世華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瘦子的舞台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第二名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D08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黃振裕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靜好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第三名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D25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關有仁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作繭自缚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D05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周秀惠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捕。夢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D11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謝元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等待你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D19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廖偉忖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童年趣事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D01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蔡</w:t>
            </w:r>
            <w:proofErr w:type="gramEnd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張淑芬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手工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緹</w:t>
            </w:r>
            <w:proofErr w:type="gramEnd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花編織金線包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D04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丁宗華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綻放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D10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顏鴻謀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五行壺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D12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李季儒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若有所思</w:t>
            </w:r>
          </w:p>
        </w:tc>
      </w:tr>
    </w:tbl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b/>
          <w:bCs/>
          <w:color w:val="000000"/>
          <w:sz w:val="44"/>
          <w:szCs w:val="44"/>
          <w:u w:val="single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D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工藝類（</w:t>
      </w:r>
      <w:r>
        <w:rPr>
          <w:rFonts w:ascii="微軟正黑體" w:eastAsia="微軟正黑體" w:hAnsi="微軟正黑體" w:cs="微軟正黑體"/>
          <w:b/>
          <w:bCs/>
          <w:color w:val="000000"/>
          <w:sz w:val="44"/>
          <w:szCs w:val="44"/>
          <w:u w:val="single"/>
        </w:rPr>
        <w:t>2-2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color w:val="000000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color w:val="000000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  <w:tcBorders>
              <w:top w:val="double" w:sz="4" w:space="0" w:color="auto"/>
            </w:tcBorders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入選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D13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施美蓮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杜菲賽馬場布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布</w:t>
            </w:r>
            <w:proofErr w:type="gramEnd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篇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D28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丁元茜</w:t>
            </w:r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幾分之幾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900EF5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color w:val="000000"/>
                <w:sz w:val="40"/>
                <w:szCs w:val="40"/>
              </w:rPr>
            </w:pPr>
            <w:r w:rsidRPr="00900EF5">
              <w:rPr>
                <w:rFonts w:ascii="Arial Black" w:eastAsia="微軟正黑體" w:hAnsi="微軟正黑體" w:cs="微軟正黑體" w:hint="eastAsia"/>
                <w:color w:val="000000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D</w:t>
            </w:r>
            <w:r>
              <w:rPr>
                <w:rFonts w:ascii="Arial" w:eastAsia="微軟正黑體" w:hAnsi="Arial" w:cs="Arial"/>
                <w:sz w:val="40"/>
                <w:szCs w:val="40"/>
              </w:rPr>
              <w:t>3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3</w:t>
            </w:r>
          </w:p>
        </w:tc>
        <w:tc>
          <w:tcPr>
            <w:tcW w:w="342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劉</w:t>
            </w:r>
            <w:proofErr w:type="gramStart"/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于祺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900EF5" w:rsidRDefault="001A2756" w:rsidP="00900EF5">
            <w:pPr>
              <w:tabs>
                <w:tab w:val="left" w:pos="12060"/>
              </w:tabs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900EF5">
              <w:rPr>
                <w:rFonts w:ascii="Arial" w:eastAsia="微軟正黑體" w:hAnsi="Arial" w:cs="微軟正黑體" w:hint="eastAsia"/>
                <w:sz w:val="40"/>
                <w:szCs w:val="40"/>
              </w:rPr>
              <w:t>你存在一切美好之中</w:t>
            </w:r>
          </w:p>
        </w:tc>
      </w:tr>
    </w:tbl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Pr="00BF4EF7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E</w:t>
      </w:r>
      <w:r w:rsidRPr="00BF4EF7">
        <w:rPr>
          <w:rFonts w:ascii="微軟正黑體" w:eastAsia="微軟正黑體" w:hAnsi="微軟正黑體" w:cs="微軟正黑體" w:hint="eastAsia"/>
          <w:b/>
          <w:bCs/>
          <w:color w:val="000000"/>
          <w:sz w:val="44"/>
          <w:szCs w:val="44"/>
          <w:u w:val="single"/>
        </w:rPr>
        <w:t>設計類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（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1-1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891"/>
        </w:trPr>
        <w:tc>
          <w:tcPr>
            <w:tcW w:w="3528" w:type="dxa"/>
            <w:tcBorders>
              <w:top w:val="double" w:sz="4" w:space="0" w:color="auto"/>
            </w:tcBorders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首獎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E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08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王毓麒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玄夜靈語</w:t>
            </w:r>
            <w:proofErr w:type="gramEnd"/>
          </w:p>
        </w:tc>
      </w:tr>
      <w:tr w:rsidR="001A2756" w:rsidRPr="00C84F55" w:rsidTr="00B66678">
        <w:trPr>
          <w:trHeight w:val="891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第二名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E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17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黃</w:t>
            </w: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浤</w:t>
            </w:r>
            <w:proofErr w:type="gramEnd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洋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謝神</w:t>
            </w:r>
          </w:p>
        </w:tc>
      </w:tr>
      <w:tr w:rsidR="001A2756" w:rsidRPr="00C84F55" w:rsidTr="00B66678">
        <w:trPr>
          <w:trHeight w:val="891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第三名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E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04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葉</w:t>
            </w: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珈</w:t>
            </w:r>
            <w:proofErr w:type="gramEnd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言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皮囊獵殺</w:t>
            </w:r>
          </w:p>
        </w:tc>
      </w:tr>
      <w:tr w:rsidR="001A2756" w:rsidRPr="00C84F55" w:rsidTr="00B66678">
        <w:trPr>
          <w:trHeight w:val="891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E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06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張淑端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台灣富足</w:t>
            </w:r>
          </w:p>
        </w:tc>
      </w:tr>
      <w:tr w:rsidR="001A2756" w:rsidRPr="00C84F55" w:rsidTr="00B66678">
        <w:trPr>
          <w:trHeight w:val="891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E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09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王致捷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春耕夏耘秋收冬藏</w:t>
            </w:r>
          </w:p>
        </w:tc>
      </w:tr>
      <w:tr w:rsidR="001A2756" w:rsidRPr="00C84F55" w:rsidTr="00B66678">
        <w:trPr>
          <w:trHeight w:val="891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微軟正黑體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E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12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張維</w:t>
            </w: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媗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愚人</w:t>
            </w:r>
          </w:p>
        </w:tc>
      </w:tr>
      <w:tr w:rsidR="001A2756" w:rsidRPr="00C84F55" w:rsidTr="00B66678">
        <w:trPr>
          <w:trHeight w:val="891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微軟正黑體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E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01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林育弘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大地之歌</w:t>
            </w:r>
            <w:r w:rsidRPr="00DD29C0">
              <w:rPr>
                <w:rFonts w:ascii="Arial" w:eastAsia="微軟正黑體" w:hAnsi="Arial" w:cs="Arial"/>
                <w:sz w:val="40"/>
                <w:szCs w:val="40"/>
              </w:rPr>
              <w:t>-7</w:t>
            </w:r>
          </w:p>
        </w:tc>
      </w:tr>
    </w:tbl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Pr="00BF4EF7" w:rsidRDefault="001A2756" w:rsidP="004A778B">
      <w:pPr>
        <w:tabs>
          <w:tab w:val="decimal" w:pos="2142"/>
        </w:tabs>
        <w:spacing w:afterLines="50"/>
        <w:rPr>
          <w:rFonts w:ascii="微軟正黑體" w:eastAsia="微軟正黑體" w:hAnsi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F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攝影類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（</w:t>
      </w:r>
      <w:r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2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-1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  <w:tcBorders>
              <w:top w:val="double" w:sz="4" w:space="0" w:color="auto"/>
            </w:tcBorders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首獎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46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廖壬戊</w:t>
            </w:r>
            <w:proofErr w:type="gramEnd"/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藝閣夜遊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第二名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51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謝志森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拜拜與看戲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第三名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38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林宏茂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親子同歡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09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銅展裕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憩</w:t>
            </w:r>
            <w:proofErr w:type="gramEnd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，工地</w:t>
            </w: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一</w:t>
            </w:r>
            <w:proofErr w:type="gramEnd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隅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23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沈儀在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追捕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佳作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53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柯鴻基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木棉花道的天倫樂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04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張新權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夕陽伴我歸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05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劉世昌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煙火之夜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07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謝高明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奇想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12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鍾銘煌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上達天聽</w:t>
            </w:r>
          </w:p>
        </w:tc>
      </w:tr>
    </w:tbl>
    <w:p w:rsidR="001A2756" w:rsidRDefault="001A2756" w:rsidP="004A778B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p w:rsidR="001A2756" w:rsidRPr="00BF4EF7" w:rsidRDefault="001A2756" w:rsidP="004A778B">
      <w:pPr>
        <w:tabs>
          <w:tab w:val="decimal" w:pos="2142"/>
        </w:tabs>
        <w:spacing w:afterLines="50" w:line="800" w:lineRule="exact"/>
        <w:rPr>
          <w:rFonts w:ascii="微軟正黑體" w:eastAsia="微軟正黑體" w:hAnsi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40"/>
          <w:szCs w:val="40"/>
        </w:rPr>
        <w:lastRenderedPageBreak/>
        <w:t>108</w:t>
      </w:r>
      <w:r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年第十五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屆雲林文化藝術獎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>/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美術獎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得獎作品名單</w:t>
      </w:r>
      <w:r w:rsidRPr="00BF4EF7">
        <w:rPr>
          <w:rFonts w:ascii="微軟正黑體" w:eastAsia="微軟正黑體" w:hAnsi="微軟正黑體" w:cs="微軟正黑體"/>
          <w:b/>
          <w:bCs/>
          <w:sz w:val="40"/>
          <w:szCs w:val="40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類別：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F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攝影類</w:t>
      </w:r>
      <w:r w:rsidRPr="00BF4EF7"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 xml:space="preserve"> 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（</w:t>
      </w:r>
      <w:r>
        <w:rPr>
          <w:rFonts w:ascii="微軟正黑體" w:eastAsia="微軟正黑體" w:hAnsi="微軟正黑體" w:cs="微軟正黑體"/>
          <w:b/>
          <w:bCs/>
          <w:sz w:val="44"/>
          <w:szCs w:val="44"/>
          <w:u w:val="single"/>
        </w:rPr>
        <w:t>2-2</w:t>
      </w:r>
      <w:r w:rsidRPr="00BF4EF7">
        <w:rPr>
          <w:rFonts w:ascii="微軟正黑體" w:eastAsia="微軟正黑體" w:hAnsi="微軟正黑體" w:cs="微軟正黑體" w:hint="eastAsia"/>
          <w:b/>
          <w:bCs/>
          <w:sz w:val="44"/>
          <w:szCs w:val="44"/>
          <w:u w:val="single"/>
        </w:rPr>
        <w:t>）</w:t>
      </w:r>
    </w:p>
    <w:tbl>
      <w:tblPr>
        <w:tblW w:w="13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28"/>
        <w:gridCol w:w="1620"/>
        <w:gridCol w:w="3420"/>
        <w:gridCol w:w="4860"/>
      </w:tblGrid>
      <w:tr w:rsidR="001A2756" w:rsidRPr="00C84F55" w:rsidTr="00B66678">
        <w:trPr>
          <w:trHeight w:val="328"/>
        </w:trPr>
        <w:tc>
          <w:tcPr>
            <w:tcW w:w="3528" w:type="dxa"/>
            <w:tcBorders>
              <w:bottom w:val="double" w:sz="4" w:space="0" w:color="auto"/>
            </w:tcBorders>
          </w:tcPr>
          <w:p w:rsidR="001A2756" w:rsidRPr="00C84F55" w:rsidRDefault="001A2756" w:rsidP="006E4C8E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評審結果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編號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姓名</w:t>
            </w: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1A2756" w:rsidRPr="00C84F55" w:rsidRDefault="001A2756" w:rsidP="004B5807">
            <w:pPr>
              <w:jc w:val="center"/>
              <w:rPr>
                <w:rFonts w:ascii="Arial Black" w:eastAsia="微軟正黑體" w:hAnsi="Arial Black"/>
                <w:sz w:val="36"/>
                <w:szCs w:val="36"/>
              </w:rPr>
            </w:pPr>
            <w:r w:rsidRPr="00C84F55">
              <w:rPr>
                <w:rFonts w:ascii="Arial Black" w:eastAsia="微軟正黑體" w:hAnsi="微軟正黑體" w:cs="微軟正黑體" w:hint="eastAsia"/>
                <w:sz w:val="36"/>
                <w:szCs w:val="36"/>
              </w:rPr>
              <w:t>作品標題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  <w:tcBorders>
              <w:top w:val="double" w:sz="4" w:space="0" w:color="auto"/>
            </w:tcBorders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14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張瑞興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山居生活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15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陳進興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穆桂英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19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李芳州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豆皮製作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25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吳燕生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奔馬</w:t>
            </w:r>
            <w:proofErr w:type="gramEnd"/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28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官欣</w:t>
            </w: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怡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王船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39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黃俊雄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光流影動</w:t>
            </w:r>
            <w:proofErr w:type="gramEnd"/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42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林盈興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國軍救災演習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48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黃秋麗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獨行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49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黃訓</w:t>
            </w:r>
            <w:proofErr w:type="gramStart"/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誌</w:t>
            </w:r>
            <w:proofErr w:type="gramEnd"/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童年樂趣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54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陳炳華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生命鬥士</w:t>
            </w:r>
          </w:p>
        </w:tc>
      </w:tr>
      <w:tr w:rsidR="001A2756" w:rsidRPr="00C84F55" w:rsidTr="00B66678">
        <w:trPr>
          <w:trHeight w:val="719"/>
        </w:trPr>
        <w:tc>
          <w:tcPr>
            <w:tcW w:w="3528" w:type="dxa"/>
          </w:tcPr>
          <w:p w:rsidR="001A2756" w:rsidRPr="00DD29C0" w:rsidRDefault="001A2756" w:rsidP="006E4C8E">
            <w:pPr>
              <w:spacing w:line="600" w:lineRule="exact"/>
              <w:jc w:val="distribute"/>
              <w:rPr>
                <w:rFonts w:ascii="Arial Black" w:eastAsia="微軟正黑體" w:hAnsi="Arial Black"/>
                <w:sz w:val="40"/>
                <w:szCs w:val="40"/>
              </w:rPr>
            </w:pPr>
            <w:r w:rsidRPr="00DD29C0">
              <w:rPr>
                <w:rFonts w:ascii="Arial Black" w:eastAsia="微軟正黑體" w:hAnsi="微軟正黑體" w:cs="微軟正黑體" w:hint="eastAsia"/>
                <w:sz w:val="40"/>
                <w:szCs w:val="40"/>
              </w:rPr>
              <w:t>入選</w:t>
            </w:r>
          </w:p>
        </w:tc>
        <w:tc>
          <w:tcPr>
            <w:tcW w:w="1620" w:type="dxa"/>
            <w:vAlign w:val="center"/>
          </w:tcPr>
          <w:p w:rsidR="001A2756" w:rsidRPr="00326F23" w:rsidRDefault="001A2756" w:rsidP="004B5807">
            <w:pPr>
              <w:spacing w:line="400" w:lineRule="exact"/>
              <w:jc w:val="center"/>
              <w:rPr>
                <w:rFonts w:ascii="Arial" w:eastAsia="微軟正黑體" w:hAnsi="Arial" w:cs="Arial"/>
                <w:sz w:val="40"/>
                <w:szCs w:val="40"/>
              </w:rPr>
            </w:pPr>
            <w:r>
              <w:rPr>
                <w:rFonts w:ascii="Arial" w:eastAsia="微軟正黑體" w:hAnsi="Arial" w:cs="Arial"/>
                <w:sz w:val="40"/>
                <w:szCs w:val="40"/>
              </w:rPr>
              <w:t>F</w:t>
            </w:r>
            <w:r w:rsidRPr="00326F23">
              <w:rPr>
                <w:rFonts w:ascii="Arial" w:eastAsia="微軟正黑體" w:hAnsi="Arial" w:cs="Arial"/>
                <w:sz w:val="40"/>
                <w:szCs w:val="40"/>
              </w:rPr>
              <w:t>58</w:t>
            </w:r>
          </w:p>
        </w:tc>
        <w:tc>
          <w:tcPr>
            <w:tcW w:w="342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廖資維</w:t>
            </w:r>
          </w:p>
        </w:tc>
        <w:tc>
          <w:tcPr>
            <w:tcW w:w="4860" w:type="dxa"/>
            <w:vAlign w:val="center"/>
          </w:tcPr>
          <w:p w:rsidR="001A2756" w:rsidRPr="00DD29C0" w:rsidRDefault="001A2756" w:rsidP="00DD29C0">
            <w:pPr>
              <w:spacing w:line="600" w:lineRule="exact"/>
              <w:jc w:val="center"/>
              <w:rPr>
                <w:rFonts w:ascii="Arial" w:eastAsia="微軟正黑體" w:hAnsi="Arial"/>
                <w:sz w:val="40"/>
                <w:szCs w:val="40"/>
              </w:rPr>
            </w:pPr>
            <w:r w:rsidRPr="00DD29C0">
              <w:rPr>
                <w:rFonts w:ascii="Arial" w:eastAsia="微軟正黑體" w:hAnsi="Arial" w:cs="微軟正黑體" w:hint="eastAsia"/>
                <w:sz w:val="40"/>
                <w:szCs w:val="40"/>
              </w:rPr>
              <w:t>力拔山河</w:t>
            </w:r>
          </w:p>
        </w:tc>
      </w:tr>
    </w:tbl>
    <w:p w:rsidR="001A2756" w:rsidRPr="00DD29C0" w:rsidRDefault="001A2756" w:rsidP="0011503D">
      <w:pPr>
        <w:tabs>
          <w:tab w:val="decimal" w:pos="2142"/>
        </w:tabs>
        <w:spacing w:afterLines="50"/>
        <w:rPr>
          <w:rFonts w:ascii="Arial Black" w:eastAsia="微軟正黑體" w:hAnsi="Arial Black"/>
          <w:color w:val="000000"/>
          <w:sz w:val="48"/>
          <w:szCs w:val="48"/>
        </w:rPr>
      </w:pPr>
    </w:p>
    <w:sectPr w:rsidR="001A2756" w:rsidRPr="00DD29C0" w:rsidSect="0006106D">
      <w:pgSz w:w="16838" w:h="11906" w:orient="landscape" w:code="9"/>
      <w:pgMar w:top="567" w:right="1134" w:bottom="567" w:left="680" w:header="851" w:footer="722" w:gutter="1134"/>
      <w:cols w:space="425"/>
      <w:docGrid w:type="lines" w:linePitch="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F8" w:rsidRDefault="00AB72F8" w:rsidP="00F1216E">
      <w:r>
        <w:separator/>
      </w:r>
    </w:p>
  </w:endnote>
  <w:endnote w:type="continuationSeparator" w:id="0">
    <w:p w:rsidR="00AB72F8" w:rsidRDefault="00AB72F8" w:rsidP="00F1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F8" w:rsidRDefault="00AB72F8" w:rsidP="00F1216E">
      <w:r>
        <w:separator/>
      </w:r>
    </w:p>
  </w:footnote>
  <w:footnote w:type="continuationSeparator" w:id="0">
    <w:p w:rsidR="00AB72F8" w:rsidRDefault="00AB72F8" w:rsidP="00F1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80"/>
  <w:doNotHyphenateCaps/>
  <w:drawingGridVerticalSpacing w:val="3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D7"/>
    <w:rsid w:val="00005236"/>
    <w:rsid w:val="00005971"/>
    <w:rsid w:val="00010B51"/>
    <w:rsid w:val="00034BB0"/>
    <w:rsid w:val="00042962"/>
    <w:rsid w:val="0006106D"/>
    <w:rsid w:val="00065D81"/>
    <w:rsid w:val="00072290"/>
    <w:rsid w:val="0009216E"/>
    <w:rsid w:val="0009371C"/>
    <w:rsid w:val="000A2576"/>
    <w:rsid w:val="000A2611"/>
    <w:rsid w:val="000A6545"/>
    <w:rsid w:val="000A683E"/>
    <w:rsid w:val="000C5877"/>
    <w:rsid w:val="000C77E9"/>
    <w:rsid w:val="000E38BC"/>
    <w:rsid w:val="000E6C6F"/>
    <w:rsid w:val="000F07CF"/>
    <w:rsid w:val="000F4398"/>
    <w:rsid w:val="000F74B4"/>
    <w:rsid w:val="00110A09"/>
    <w:rsid w:val="0011503D"/>
    <w:rsid w:val="001219B0"/>
    <w:rsid w:val="00137149"/>
    <w:rsid w:val="001439A3"/>
    <w:rsid w:val="00145F1A"/>
    <w:rsid w:val="001627B2"/>
    <w:rsid w:val="001753E4"/>
    <w:rsid w:val="00195076"/>
    <w:rsid w:val="001A2756"/>
    <w:rsid w:val="001A48F7"/>
    <w:rsid w:val="001C664C"/>
    <w:rsid w:val="001D0DBA"/>
    <w:rsid w:val="001E456C"/>
    <w:rsid w:val="001F1C69"/>
    <w:rsid w:val="002004D8"/>
    <w:rsid w:val="00203D0E"/>
    <w:rsid w:val="002040DD"/>
    <w:rsid w:val="00210A75"/>
    <w:rsid w:val="00210AD3"/>
    <w:rsid w:val="00215555"/>
    <w:rsid w:val="00222F09"/>
    <w:rsid w:val="0023566C"/>
    <w:rsid w:val="00235EA7"/>
    <w:rsid w:val="00241D48"/>
    <w:rsid w:val="00265E61"/>
    <w:rsid w:val="0027479B"/>
    <w:rsid w:val="002770D2"/>
    <w:rsid w:val="0028059D"/>
    <w:rsid w:val="00285BC8"/>
    <w:rsid w:val="002932C5"/>
    <w:rsid w:val="002A0F89"/>
    <w:rsid w:val="002B11B3"/>
    <w:rsid w:val="002B269C"/>
    <w:rsid w:val="002C3AB1"/>
    <w:rsid w:val="002D00D7"/>
    <w:rsid w:val="002F2804"/>
    <w:rsid w:val="0030301C"/>
    <w:rsid w:val="003148BF"/>
    <w:rsid w:val="00316AED"/>
    <w:rsid w:val="00326F23"/>
    <w:rsid w:val="003356EC"/>
    <w:rsid w:val="00340977"/>
    <w:rsid w:val="00350ACF"/>
    <w:rsid w:val="00354B56"/>
    <w:rsid w:val="00365D15"/>
    <w:rsid w:val="0037180D"/>
    <w:rsid w:val="003A0311"/>
    <w:rsid w:val="003A090E"/>
    <w:rsid w:val="003C5635"/>
    <w:rsid w:val="003D221B"/>
    <w:rsid w:val="003E082F"/>
    <w:rsid w:val="003E290B"/>
    <w:rsid w:val="003F3850"/>
    <w:rsid w:val="00402342"/>
    <w:rsid w:val="00415B64"/>
    <w:rsid w:val="00422B4A"/>
    <w:rsid w:val="004238E3"/>
    <w:rsid w:val="004324B0"/>
    <w:rsid w:val="00444533"/>
    <w:rsid w:val="00473635"/>
    <w:rsid w:val="00481C34"/>
    <w:rsid w:val="004834C8"/>
    <w:rsid w:val="00495291"/>
    <w:rsid w:val="004967CC"/>
    <w:rsid w:val="004A0A0B"/>
    <w:rsid w:val="004A778B"/>
    <w:rsid w:val="004B3E80"/>
    <w:rsid w:val="004B5807"/>
    <w:rsid w:val="004D2880"/>
    <w:rsid w:val="004E12C9"/>
    <w:rsid w:val="004E3B65"/>
    <w:rsid w:val="004E7E6A"/>
    <w:rsid w:val="004F59B2"/>
    <w:rsid w:val="00515A0F"/>
    <w:rsid w:val="00526903"/>
    <w:rsid w:val="00527A49"/>
    <w:rsid w:val="00530B97"/>
    <w:rsid w:val="00533006"/>
    <w:rsid w:val="00534BC6"/>
    <w:rsid w:val="00546092"/>
    <w:rsid w:val="00550C90"/>
    <w:rsid w:val="00555AB7"/>
    <w:rsid w:val="005674FD"/>
    <w:rsid w:val="0058206B"/>
    <w:rsid w:val="00584394"/>
    <w:rsid w:val="00591DD0"/>
    <w:rsid w:val="00596837"/>
    <w:rsid w:val="005A4496"/>
    <w:rsid w:val="005C7057"/>
    <w:rsid w:val="005D1D6F"/>
    <w:rsid w:val="005E4A07"/>
    <w:rsid w:val="005F3E69"/>
    <w:rsid w:val="006200AF"/>
    <w:rsid w:val="0062346B"/>
    <w:rsid w:val="00650F03"/>
    <w:rsid w:val="00653662"/>
    <w:rsid w:val="00670E29"/>
    <w:rsid w:val="006741E2"/>
    <w:rsid w:val="00676F62"/>
    <w:rsid w:val="00691DF9"/>
    <w:rsid w:val="00694D9F"/>
    <w:rsid w:val="00697DD2"/>
    <w:rsid w:val="006A214F"/>
    <w:rsid w:val="006D1D04"/>
    <w:rsid w:val="006D33B6"/>
    <w:rsid w:val="006E007D"/>
    <w:rsid w:val="006E4C8E"/>
    <w:rsid w:val="006F6087"/>
    <w:rsid w:val="007078C9"/>
    <w:rsid w:val="007230B6"/>
    <w:rsid w:val="00733A62"/>
    <w:rsid w:val="00736E98"/>
    <w:rsid w:val="00744471"/>
    <w:rsid w:val="007465BB"/>
    <w:rsid w:val="00755F4D"/>
    <w:rsid w:val="007577EB"/>
    <w:rsid w:val="00757D1B"/>
    <w:rsid w:val="007726F6"/>
    <w:rsid w:val="00780A3D"/>
    <w:rsid w:val="00781A60"/>
    <w:rsid w:val="007A1C34"/>
    <w:rsid w:val="007A665F"/>
    <w:rsid w:val="007B5CE4"/>
    <w:rsid w:val="007D3E0C"/>
    <w:rsid w:val="007E0B09"/>
    <w:rsid w:val="007E0B12"/>
    <w:rsid w:val="00807554"/>
    <w:rsid w:val="00815A76"/>
    <w:rsid w:val="00833F4C"/>
    <w:rsid w:val="00864655"/>
    <w:rsid w:val="0086619F"/>
    <w:rsid w:val="0086789C"/>
    <w:rsid w:val="00872858"/>
    <w:rsid w:val="00893CA6"/>
    <w:rsid w:val="008A7A79"/>
    <w:rsid w:val="008C5AC4"/>
    <w:rsid w:val="008D6911"/>
    <w:rsid w:val="008E294D"/>
    <w:rsid w:val="008E2A58"/>
    <w:rsid w:val="008E5994"/>
    <w:rsid w:val="00900EF5"/>
    <w:rsid w:val="00911B10"/>
    <w:rsid w:val="00927765"/>
    <w:rsid w:val="009529B0"/>
    <w:rsid w:val="0095380A"/>
    <w:rsid w:val="00970CB5"/>
    <w:rsid w:val="00973D7B"/>
    <w:rsid w:val="00974305"/>
    <w:rsid w:val="00977584"/>
    <w:rsid w:val="009A1BE8"/>
    <w:rsid w:val="009D4BE4"/>
    <w:rsid w:val="009E1E6B"/>
    <w:rsid w:val="009F4DB9"/>
    <w:rsid w:val="00A21591"/>
    <w:rsid w:val="00A231E1"/>
    <w:rsid w:val="00A31345"/>
    <w:rsid w:val="00A3610C"/>
    <w:rsid w:val="00A36A3B"/>
    <w:rsid w:val="00A46B3C"/>
    <w:rsid w:val="00A9635A"/>
    <w:rsid w:val="00A97B69"/>
    <w:rsid w:val="00AA2185"/>
    <w:rsid w:val="00AA34A8"/>
    <w:rsid w:val="00AB72F8"/>
    <w:rsid w:val="00AE1A63"/>
    <w:rsid w:val="00AF6F7A"/>
    <w:rsid w:val="00AF7A0F"/>
    <w:rsid w:val="00B1501A"/>
    <w:rsid w:val="00B1629F"/>
    <w:rsid w:val="00B2151A"/>
    <w:rsid w:val="00B32823"/>
    <w:rsid w:val="00B5063C"/>
    <w:rsid w:val="00B66678"/>
    <w:rsid w:val="00B66D4E"/>
    <w:rsid w:val="00B70CFE"/>
    <w:rsid w:val="00B925BC"/>
    <w:rsid w:val="00BA1853"/>
    <w:rsid w:val="00BD7F7E"/>
    <w:rsid w:val="00BE41BC"/>
    <w:rsid w:val="00BE6914"/>
    <w:rsid w:val="00BF4EF7"/>
    <w:rsid w:val="00C04603"/>
    <w:rsid w:val="00C06F74"/>
    <w:rsid w:val="00C26E41"/>
    <w:rsid w:val="00C421B0"/>
    <w:rsid w:val="00C71A9E"/>
    <w:rsid w:val="00C71E32"/>
    <w:rsid w:val="00C84F55"/>
    <w:rsid w:val="00CA228D"/>
    <w:rsid w:val="00CB79D2"/>
    <w:rsid w:val="00CC007A"/>
    <w:rsid w:val="00CD01F5"/>
    <w:rsid w:val="00CD22C4"/>
    <w:rsid w:val="00CE330B"/>
    <w:rsid w:val="00CF118F"/>
    <w:rsid w:val="00D05387"/>
    <w:rsid w:val="00D11CCA"/>
    <w:rsid w:val="00D15079"/>
    <w:rsid w:val="00D32409"/>
    <w:rsid w:val="00D51EF6"/>
    <w:rsid w:val="00D60110"/>
    <w:rsid w:val="00D62160"/>
    <w:rsid w:val="00DD29C0"/>
    <w:rsid w:val="00E03FB5"/>
    <w:rsid w:val="00E33267"/>
    <w:rsid w:val="00E5703F"/>
    <w:rsid w:val="00E5750C"/>
    <w:rsid w:val="00E64BB4"/>
    <w:rsid w:val="00E840A8"/>
    <w:rsid w:val="00E9474B"/>
    <w:rsid w:val="00EA22E3"/>
    <w:rsid w:val="00EA2A04"/>
    <w:rsid w:val="00EA44F9"/>
    <w:rsid w:val="00EC30C2"/>
    <w:rsid w:val="00ED77D2"/>
    <w:rsid w:val="00EE1FEB"/>
    <w:rsid w:val="00EF47F6"/>
    <w:rsid w:val="00EF4C7D"/>
    <w:rsid w:val="00F1216E"/>
    <w:rsid w:val="00F14B32"/>
    <w:rsid w:val="00F440E1"/>
    <w:rsid w:val="00F647EA"/>
    <w:rsid w:val="00F7536C"/>
    <w:rsid w:val="00F813DF"/>
    <w:rsid w:val="00FC00F3"/>
    <w:rsid w:val="00FC18D4"/>
    <w:rsid w:val="00FD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1216E"/>
    <w:rPr>
      <w:kern w:val="2"/>
    </w:rPr>
  </w:style>
  <w:style w:type="paragraph" w:styleId="a5">
    <w:name w:val="Balloon Text"/>
    <w:basedOn w:val="a"/>
    <w:link w:val="a6"/>
    <w:uiPriority w:val="99"/>
    <w:semiHidden/>
    <w:rsid w:val="00AE1A63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42EB"/>
    <w:rPr>
      <w:rFonts w:ascii="Cambria" w:eastAsia="新細明體" w:hAnsi="Cambria" w:cs="Times New Roman"/>
      <w:sz w:val="0"/>
      <w:szCs w:val="0"/>
    </w:rPr>
  </w:style>
  <w:style w:type="paragraph" w:styleId="a7">
    <w:name w:val="footer"/>
    <w:basedOn w:val="a"/>
    <w:link w:val="a8"/>
    <w:uiPriority w:val="99"/>
    <w:rsid w:val="00F1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1216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0DFF-75E8-4744-815C-0CC1A5BD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96年雲林文化藝術獎徵收件名冊</dc:title>
  <dc:subject/>
  <dc:creator>ws</dc:creator>
  <cp:keywords/>
  <dc:description/>
  <cp:lastModifiedBy>Windows User</cp:lastModifiedBy>
  <cp:revision>8</cp:revision>
  <cp:lastPrinted>2019-09-09T07:20:00Z</cp:lastPrinted>
  <dcterms:created xsi:type="dcterms:W3CDTF">2019-09-09T07:20:00Z</dcterms:created>
  <dcterms:modified xsi:type="dcterms:W3CDTF">2019-10-25T09:46:00Z</dcterms:modified>
</cp:coreProperties>
</file>