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A9FCB" w14:textId="77777777" w:rsidR="00815F1A" w:rsidRPr="00815F1A" w:rsidRDefault="00FE6E7B" w:rsidP="00815F1A">
      <w:pPr>
        <w:spacing w:afterLines="50" w:after="180" w:line="240" w:lineRule="auto"/>
        <w:ind w:right="-23"/>
        <w:jc w:val="center"/>
        <w:rPr>
          <w:rFonts w:ascii="標楷體" w:eastAsia="標楷體" w:hAnsi="標楷體" w:cs="標楷體"/>
          <w:sz w:val="44"/>
          <w:szCs w:val="44"/>
          <w:lang w:eastAsia="zh-TW"/>
        </w:rPr>
      </w:pPr>
      <w:r w:rsidRPr="00FE6E7B">
        <w:rPr>
          <w:rFonts w:ascii="標楷體" w:eastAsia="標楷體" w:hAnsi="標楷體" w:cs="標楷體" w:hint="eastAsia"/>
          <w:sz w:val="44"/>
          <w:szCs w:val="44"/>
          <w:lang w:eastAsia="zh-TW"/>
        </w:rPr>
        <w:t>投標</w:t>
      </w:r>
      <w:r w:rsidR="000636C8" w:rsidRPr="000636C8">
        <w:rPr>
          <w:rFonts w:ascii="標楷體" w:eastAsia="標楷體" w:hAnsi="標楷體" w:cs="標楷體" w:hint="eastAsia"/>
          <w:sz w:val="44"/>
          <w:szCs w:val="44"/>
          <w:lang w:eastAsia="zh-TW"/>
        </w:rPr>
        <w:t>廠商切結書</w:t>
      </w:r>
    </w:p>
    <w:p w14:paraId="4191341E" w14:textId="77777777" w:rsidR="000636C8" w:rsidRPr="000636C8" w:rsidRDefault="000636C8" w:rsidP="009460A5">
      <w:pPr>
        <w:autoSpaceDE w:val="0"/>
        <w:autoSpaceDN w:val="0"/>
        <w:adjustRightInd w:val="0"/>
        <w:spacing w:beforeLines="50" w:before="180" w:afterLines="50" w:after="180" w:line="240" w:lineRule="auto"/>
        <w:jc w:val="both"/>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立切結書人</w:t>
      </w:r>
      <w:r w:rsidRPr="000636C8">
        <w:rPr>
          <w:rFonts w:ascii="標楷體" w:eastAsia="標楷體" w:cs="標楷體" w:hint="eastAsia"/>
          <w:color w:val="000000"/>
          <w:sz w:val="24"/>
          <w:szCs w:val="24"/>
          <w:u w:val="single"/>
          <w:lang w:eastAsia="zh-TW"/>
        </w:rPr>
        <w:t xml:space="preserve"> （請填寫投標人） </w:t>
      </w:r>
      <w:r w:rsidRPr="000636C8">
        <w:rPr>
          <w:rFonts w:ascii="標楷體" w:eastAsia="標楷體" w:cs="標楷體" w:hint="eastAsia"/>
          <w:color w:val="000000"/>
          <w:sz w:val="24"/>
          <w:szCs w:val="24"/>
          <w:lang w:eastAsia="zh-TW"/>
        </w:rPr>
        <w:t>（下稱本公司），茲 依據雲林縣政府公告之「雲林縣斗六市社口地區區段徵收計畫K1、J4區塊土地設定地上權案」（下稱本案）投標須知及其補充文件，參與本案之投標，並承諾下列事項：</w:t>
      </w:r>
    </w:p>
    <w:p w14:paraId="7A894906" w14:textId="77777777" w:rsidR="000636C8" w:rsidRPr="000636C8" w:rsidRDefault="000636C8" w:rsidP="009460A5">
      <w:pPr>
        <w:autoSpaceDE w:val="0"/>
        <w:autoSpaceDN w:val="0"/>
        <w:adjustRightInd w:val="0"/>
        <w:spacing w:beforeLines="50" w:before="180" w:afterLines="50" w:after="180" w:line="240" w:lineRule="auto"/>
        <w:ind w:left="432" w:hangingChars="180" w:hanging="432"/>
        <w:jc w:val="both"/>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一、本公司已詳讀投標須知之內容，茲同意並承諾遵守投標須知內所規定全部事項，及履行投標須知及本切結書內所載投標人應盡之義務。</w:t>
      </w:r>
    </w:p>
    <w:p w14:paraId="7FC35B1E" w14:textId="77777777" w:rsidR="000636C8" w:rsidRPr="000636C8" w:rsidRDefault="000636C8" w:rsidP="009460A5">
      <w:pPr>
        <w:autoSpaceDE w:val="0"/>
        <w:autoSpaceDN w:val="0"/>
        <w:adjustRightInd w:val="0"/>
        <w:spacing w:beforeLines="50" w:before="180" w:afterLines="50" w:after="180" w:line="240" w:lineRule="auto"/>
        <w:ind w:left="432" w:hangingChars="180" w:hanging="432"/>
        <w:jc w:val="both"/>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二、本公司有意願參與投標，並同意達到雲林縣政府所提之要求。</w:t>
      </w:r>
    </w:p>
    <w:p w14:paraId="048B9C7E" w14:textId="77777777" w:rsidR="000636C8" w:rsidRPr="000636C8" w:rsidRDefault="000636C8" w:rsidP="009460A5">
      <w:pPr>
        <w:autoSpaceDE w:val="0"/>
        <w:autoSpaceDN w:val="0"/>
        <w:adjustRightInd w:val="0"/>
        <w:spacing w:beforeLines="50" w:before="180" w:afterLines="50" w:after="180" w:line="240" w:lineRule="auto"/>
        <w:ind w:left="432" w:hangingChars="180" w:hanging="432"/>
        <w:jc w:val="both"/>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三、為審查本公司之資格，雲林縣政府有權以任何方式查證本公司所提投標文件等一切相關資料。</w:t>
      </w:r>
    </w:p>
    <w:p w14:paraId="7AFF345C" w14:textId="77777777" w:rsidR="000636C8" w:rsidRPr="000636C8" w:rsidRDefault="000636C8" w:rsidP="009460A5">
      <w:pPr>
        <w:autoSpaceDE w:val="0"/>
        <w:autoSpaceDN w:val="0"/>
        <w:adjustRightInd w:val="0"/>
        <w:spacing w:beforeLines="50" w:before="180" w:afterLines="50" w:after="180" w:line="240" w:lineRule="auto"/>
        <w:ind w:left="432" w:hangingChars="180" w:hanging="432"/>
        <w:jc w:val="both"/>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四、本公司同意對投標須知之任何疑義，以雲林縣政府之解釋為準，本公司對投標須知之任何誤解或因誤解造成之權利損失，概由本公司自行負責。</w:t>
      </w:r>
    </w:p>
    <w:p w14:paraId="2B889C2B" w14:textId="77777777" w:rsidR="000636C8" w:rsidRPr="000636C8" w:rsidRDefault="000636C8" w:rsidP="009460A5">
      <w:pPr>
        <w:autoSpaceDE w:val="0"/>
        <w:autoSpaceDN w:val="0"/>
        <w:adjustRightInd w:val="0"/>
        <w:spacing w:beforeLines="50" w:before="180" w:afterLines="50" w:after="180" w:line="240" w:lineRule="auto"/>
        <w:ind w:left="432" w:hangingChars="180" w:hanging="432"/>
        <w:jc w:val="both"/>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五、本公司所提送書表文件之記載事項均屬真實，如有虛偽不實，其所發生之任何糾紛及後果，概由本公司自行負責。</w:t>
      </w:r>
    </w:p>
    <w:p w14:paraId="32DBE315" w14:textId="77777777" w:rsidR="000636C8" w:rsidRPr="000636C8" w:rsidRDefault="000636C8" w:rsidP="009460A5">
      <w:pPr>
        <w:autoSpaceDE w:val="0"/>
        <w:autoSpaceDN w:val="0"/>
        <w:adjustRightInd w:val="0"/>
        <w:spacing w:beforeLines="50" w:before="180" w:afterLines="50" w:after="180" w:line="240" w:lineRule="auto"/>
        <w:ind w:left="432" w:hangingChars="180" w:hanging="432"/>
        <w:jc w:val="both"/>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六、本公司所出具之證明文件如非中文時，本公司依投標須知規定所提出之中文翻譯文件，均與該證明文件正本相符且屬實無誤，如有虛偽不實，本公司不得為得標人，且其所發生之任何糾紛及後果，概由本公司自行負責。</w:t>
      </w:r>
    </w:p>
    <w:p w14:paraId="38A35EB7" w14:textId="77777777" w:rsidR="000636C8" w:rsidRPr="000636C8" w:rsidRDefault="000636C8" w:rsidP="009460A5">
      <w:pPr>
        <w:autoSpaceDE w:val="0"/>
        <w:autoSpaceDN w:val="0"/>
        <w:adjustRightInd w:val="0"/>
        <w:spacing w:beforeLines="50" w:before="180" w:afterLines="50" w:after="180" w:line="240" w:lineRule="auto"/>
        <w:ind w:left="432" w:hangingChars="180" w:hanging="432"/>
        <w:jc w:val="both"/>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七、本公司茲聲明並保證，所提出投標文件內容，並未侵害第三人之智慧財產權或其他專有權利，雲林縣政府若因本公司提出之資料而涉及任何侵害第三人權利之訴訟或其他爭議解決程序，本公司應負擔一切責任，包括但不限於訴訟或其他爭議處理結果，或與該第三人達成和解所須支付之賠償費用。若有違反上述聲明造成雲林縣政府損害，或因此類爭訟事件而延滯本案之推動，本公司應負完全之責任，並賠償雲林縣政府因此所受之損害。</w:t>
      </w:r>
    </w:p>
    <w:p w14:paraId="6E757442" w14:textId="77777777" w:rsidR="000636C8" w:rsidRPr="000636C8" w:rsidRDefault="000636C8" w:rsidP="009460A5">
      <w:pPr>
        <w:autoSpaceDE w:val="0"/>
        <w:autoSpaceDN w:val="0"/>
        <w:adjustRightInd w:val="0"/>
        <w:spacing w:beforeLines="50" w:before="180" w:afterLines="50" w:after="180" w:line="240" w:lineRule="auto"/>
        <w:ind w:left="432" w:hangingChars="180" w:hanging="432"/>
        <w:jc w:val="both"/>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八、本公司之營業項目符合公司法或商業登記法規定，可於得標後作為簽約廠商，合法履行契約。</w:t>
      </w:r>
    </w:p>
    <w:p w14:paraId="2AFA09C1" w14:textId="77777777" w:rsidR="000636C8" w:rsidRPr="000636C8" w:rsidRDefault="000636C8" w:rsidP="009460A5">
      <w:pPr>
        <w:autoSpaceDE w:val="0"/>
        <w:autoSpaceDN w:val="0"/>
        <w:adjustRightInd w:val="0"/>
        <w:spacing w:beforeLines="50" w:before="180" w:afterLines="50" w:after="180" w:line="240" w:lineRule="auto"/>
        <w:ind w:left="432" w:hangingChars="180" w:hanging="432"/>
        <w:jc w:val="both"/>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九、本公司負責人與招標機關之首長，無涉及本人、配偶、三親等以內血親或姻親關係，或同財共居親屬之利益之情形。</w:t>
      </w:r>
    </w:p>
    <w:p w14:paraId="5554FBAA" w14:textId="77777777" w:rsidR="00321203" w:rsidRPr="000636C8" w:rsidRDefault="000636C8" w:rsidP="009460A5">
      <w:pPr>
        <w:autoSpaceDE w:val="0"/>
        <w:autoSpaceDN w:val="0"/>
        <w:adjustRightInd w:val="0"/>
        <w:spacing w:beforeLines="50" w:before="180" w:afterLines="50" w:after="180" w:line="240" w:lineRule="auto"/>
        <w:ind w:left="432" w:hangingChars="180" w:hanging="432"/>
        <w:jc w:val="both"/>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十、本公司於截止投標日之前三年內，非票據交換機構之拒絕往來戶且無退票紀錄。</w:t>
      </w:r>
    </w:p>
    <w:p w14:paraId="38479EB2" w14:textId="77777777" w:rsidR="000636C8" w:rsidRDefault="000636C8">
      <w:pPr>
        <w:widowControl/>
        <w:spacing w:after="0" w:line="240" w:lineRule="auto"/>
        <w:rPr>
          <w:rFonts w:ascii="標楷體" w:eastAsia="標楷體" w:cs="標楷體"/>
          <w:color w:val="000000"/>
          <w:sz w:val="24"/>
          <w:szCs w:val="24"/>
          <w:lang w:eastAsia="zh-TW"/>
        </w:rPr>
      </w:pPr>
      <w:r>
        <w:rPr>
          <w:rFonts w:ascii="標楷體" w:eastAsia="標楷體" w:cs="標楷體"/>
          <w:color w:val="000000"/>
          <w:sz w:val="24"/>
          <w:szCs w:val="24"/>
          <w:lang w:eastAsia="zh-TW"/>
        </w:rPr>
        <w:br w:type="page"/>
      </w:r>
    </w:p>
    <w:p w14:paraId="2E9FE8C2" w14:textId="77777777" w:rsidR="000636C8" w:rsidRDefault="000636C8" w:rsidP="000636C8">
      <w:pPr>
        <w:autoSpaceDE w:val="0"/>
        <w:autoSpaceDN w:val="0"/>
        <w:adjustRightInd w:val="0"/>
        <w:spacing w:beforeLines="50" w:before="180" w:afterLines="50" w:after="180" w:line="240" w:lineRule="auto"/>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lastRenderedPageBreak/>
        <w:t>以上切結事項，如未確遵辦理，願依規定負完全之責任，特立此切結書為憑。</w:t>
      </w:r>
    </w:p>
    <w:p w14:paraId="47B12900" w14:textId="77777777" w:rsidR="000636C8" w:rsidRDefault="000636C8" w:rsidP="000636C8">
      <w:pPr>
        <w:autoSpaceDE w:val="0"/>
        <w:autoSpaceDN w:val="0"/>
        <w:adjustRightInd w:val="0"/>
        <w:spacing w:beforeLines="100" w:before="360" w:afterLines="100" w:after="360" w:line="240" w:lineRule="auto"/>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此致 雲林縣政府</w:t>
      </w:r>
    </w:p>
    <w:p w14:paraId="727ECCA0" w14:textId="77777777" w:rsidR="000636C8" w:rsidRPr="000636C8" w:rsidRDefault="000636C8" w:rsidP="000636C8">
      <w:pPr>
        <w:autoSpaceDE w:val="0"/>
        <w:autoSpaceDN w:val="0"/>
        <w:adjustRightInd w:val="0"/>
        <w:spacing w:beforeLines="100" w:before="360" w:afterLines="100" w:after="360" w:line="240" w:lineRule="auto"/>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投標人名稱：</w:t>
      </w:r>
      <w:r w:rsidRPr="000636C8">
        <w:rPr>
          <w:rFonts w:ascii="標楷體" w:eastAsia="標楷體" w:cs="標楷體" w:hint="eastAsia"/>
          <w:color w:val="000000"/>
          <w:sz w:val="24"/>
          <w:szCs w:val="24"/>
          <w:u w:val="single"/>
          <w:lang w:eastAsia="zh-TW"/>
        </w:rPr>
        <w:t xml:space="preserve">   </w:t>
      </w:r>
      <w:r>
        <w:rPr>
          <w:rFonts w:ascii="標楷體" w:eastAsia="標楷體" w:cs="標楷體"/>
          <w:color w:val="000000"/>
          <w:sz w:val="24"/>
          <w:szCs w:val="24"/>
          <w:u w:val="single"/>
          <w:lang w:eastAsia="zh-TW"/>
        </w:rPr>
        <w:t xml:space="preserve">   </w:t>
      </w:r>
      <w:r w:rsidRPr="000636C8">
        <w:rPr>
          <w:rFonts w:ascii="標楷體" w:eastAsia="標楷體" w:cs="標楷體" w:hint="eastAsia"/>
          <w:color w:val="000000"/>
          <w:sz w:val="24"/>
          <w:szCs w:val="24"/>
          <w:u w:val="single"/>
          <w:lang w:eastAsia="zh-TW"/>
        </w:rPr>
        <w:t>（請填寫投標人）</w:t>
      </w:r>
      <w:r>
        <w:rPr>
          <w:rFonts w:ascii="標楷體" w:eastAsia="標楷體" w:cs="標楷體" w:hint="eastAsia"/>
          <w:color w:val="000000"/>
          <w:sz w:val="24"/>
          <w:szCs w:val="24"/>
          <w:u w:val="single"/>
          <w:lang w:eastAsia="zh-TW"/>
        </w:rPr>
        <w:t xml:space="preserve"> </w:t>
      </w:r>
      <w:r>
        <w:rPr>
          <w:rFonts w:ascii="標楷體" w:eastAsia="標楷體" w:cs="標楷體"/>
          <w:color w:val="000000"/>
          <w:sz w:val="24"/>
          <w:szCs w:val="24"/>
          <w:u w:val="single"/>
          <w:lang w:eastAsia="zh-TW"/>
        </w:rPr>
        <w:t xml:space="preserve">  </w:t>
      </w:r>
      <w:r>
        <w:rPr>
          <w:rFonts w:ascii="標楷體" w:eastAsia="標楷體" w:cs="標楷體" w:hint="eastAsia"/>
          <w:color w:val="000000"/>
          <w:sz w:val="24"/>
          <w:szCs w:val="24"/>
          <w:u w:val="single"/>
          <w:lang w:eastAsia="zh-TW"/>
        </w:rPr>
        <w:t xml:space="preserve">  </w:t>
      </w:r>
      <w:r w:rsidRPr="000636C8">
        <w:rPr>
          <w:rFonts w:ascii="標楷體" w:eastAsia="標楷體" w:cs="標楷體" w:hint="eastAsia"/>
          <w:color w:val="000000"/>
          <w:sz w:val="24"/>
          <w:szCs w:val="24"/>
          <w:u w:val="single"/>
          <w:lang w:eastAsia="zh-TW"/>
        </w:rPr>
        <w:t xml:space="preserve"> </w:t>
      </w:r>
      <w:r w:rsidRPr="000636C8">
        <w:rPr>
          <w:rFonts w:ascii="標楷體" w:eastAsia="標楷體" w:cs="標楷體" w:hint="eastAsia"/>
          <w:color w:val="000000"/>
          <w:sz w:val="24"/>
          <w:szCs w:val="24"/>
          <w:lang w:eastAsia="zh-TW"/>
        </w:rPr>
        <w:t>（請加蓋公司章）</w:t>
      </w:r>
    </w:p>
    <w:p w14:paraId="057CF7FC" w14:textId="77777777" w:rsidR="000636C8" w:rsidRPr="000636C8" w:rsidRDefault="000636C8" w:rsidP="000636C8">
      <w:pPr>
        <w:autoSpaceDE w:val="0"/>
        <w:autoSpaceDN w:val="0"/>
        <w:adjustRightInd w:val="0"/>
        <w:spacing w:beforeLines="100" w:before="360" w:afterLines="100" w:after="360" w:line="240" w:lineRule="auto"/>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公司統一編號：</w:t>
      </w:r>
    </w:p>
    <w:p w14:paraId="26423AB7" w14:textId="77777777" w:rsidR="000636C8" w:rsidRPr="000636C8" w:rsidRDefault="000636C8" w:rsidP="000636C8">
      <w:pPr>
        <w:autoSpaceDE w:val="0"/>
        <w:autoSpaceDN w:val="0"/>
        <w:adjustRightInd w:val="0"/>
        <w:spacing w:beforeLines="100" w:before="360" w:afterLines="100" w:after="360" w:line="240" w:lineRule="auto"/>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公司地址：</w:t>
      </w:r>
    </w:p>
    <w:p w14:paraId="55D352D9" w14:textId="77777777" w:rsidR="000636C8" w:rsidRPr="000636C8" w:rsidRDefault="000636C8" w:rsidP="000636C8">
      <w:pPr>
        <w:autoSpaceDE w:val="0"/>
        <w:autoSpaceDN w:val="0"/>
        <w:adjustRightInd w:val="0"/>
        <w:spacing w:beforeLines="100" w:before="360" w:afterLines="100" w:after="360" w:line="240" w:lineRule="auto"/>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公司電話：</w:t>
      </w:r>
    </w:p>
    <w:p w14:paraId="271E3CE7" w14:textId="77777777" w:rsidR="000636C8" w:rsidRPr="000636C8" w:rsidRDefault="000636C8" w:rsidP="000636C8">
      <w:pPr>
        <w:autoSpaceDE w:val="0"/>
        <w:autoSpaceDN w:val="0"/>
        <w:adjustRightInd w:val="0"/>
        <w:spacing w:beforeLines="100" w:before="360" w:afterLines="100" w:after="360" w:line="240" w:lineRule="auto"/>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公司傳真：</w:t>
      </w:r>
    </w:p>
    <w:p w14:paraId="4E133D3D" w14:textId="77777777" w:rsidR="000636C8" w:rsidRDefault="000636C8" w:rsidP="000636C8">
      <w:pPr>
        <w:autoSpaceDE w:val="0"/>
        <w:autoSpaceDN w:val="0"/>
        <w:adjustRightInd w:val="0"/>
        <w:spacing w:beforeLines="100" w:before="360" w:afterLines="100" w:after="360" w:line="240" w:lineRule="auto"/>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 xml:space="preserve">代表人名稱： </w:t>
      </w:r>
      <w:r>
        <w:rPr>
          <w:rFonts w:ascii="標楷體" w:eastAsia="標楷體" w:cs="標楷體"/>
          <w:color w:val="000000"/>
          <w:sz w:val="24"/>
          <w:szCs w:val="24"/>
          <w:lang w:eastAsia="zh-TW"/>
        </w:rPr>
        <w:t xml:space="preserve">                           </w:t>
      </w:r>
      <w:r w:rsidRPr="000636C8">
        <w:rPr>
          <w:rFonts w:ascii="標楷體" w:eastAsia="標楷體" w:cs="標楷體" w:hint="eastAsia"/>
          <w:color w:val="000000"/>
          <w:sz w:val="24"/>
          <w:szCs w:val="24"/>
          <w:lang w:eastAsia="zh-TW"/>
        </w:rPr>
        <w:t>（請加蓋公司章）</w:t>
      </w:r>
    </w:p>
    <w:p w14:paraId="53212666" w14:textId="77777777" w:rsidR="000636C8" w:rsidRPr="000636C8" w:rsidRDefault="000636C8" w:rsidP="000636C8">
      <w:pPr>
        <w:autoSpaceDE w:val="0"/>
        <w:autoSpaceDN w:val="0"/>
        <w:adjustRightInd w:val="0"/>
        <w:spacing w:beforeLines="100" w:before="360" w:afterLines="100" w:after="360" w:line="240" w:lineRule="auto"/>
        <w:rPr>
          <w:rFonts w:ascii="標楷體" w:eastAsia="標楷體" w:cs="標楷體"/>
          <w:color w:val="000000"/>
          <w:sz w:val="24"/>
          <w:szCs w:val="24"/>
          <w:lang w:eastAsia="zh-TW"/>
        </w:rPr>
      </w:pPr>
    </w:p>
    <w:p w14:paraId="39CAFDB5" w14:textId="77777777" w:rsidR="000636C8" w:rsidRDefault="000636C8" w:rsidP="000636C8">
      <w:pPr>
        <w:autoSpaceDE w:val="0"/>
        <w:autoSpaceDN w:val="0"/>
        <w:adjustRightInd w:val="0"/>
        <w:spacing w:beforeLines="100" w:before="360" w:afterLines="100" w:after="360" w:line="240" w:lineRule="auto"/>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代表人身分證字號或身分證明文件編號：</w:t>
      </w:r>
    </w:p>
    <w:p w14:paraId="3B73DCC0" w14:textId="77777777" w:rsidR="000636C8" w:rsidRPr="000636C8" w:rsidRDefault="000636C8" w:rsidP="000636C8">
      <w:pPr>
        <w:autoSpaceDE w:val="0"/>
        <w:autoSpaceDN w:val="0"/>
        <w:adjustRightInd w:val="0"/>
        <w:spacing w:beforeLines="100" w:before="360" w:afterLines="100" w:after="360" w:line="240" w:lineRule="auto"/>
        <w:rPr>
          <w:rFonts w:ascii="標楷體" w:eastAsia="標楷體" w:cs="標楷體"/>
          <w:color w:val="000000"/>
          <w:sz w:val="24"/>
          <w:szCs w:val="24"/>
          <w:lang w:eastAsia="zh-TW"/>
        </w:rPr>
      </w:pPr>
    </w:p>
    <w:p w14:paraId="66E87CFA" w14:textId="77777777" w:rsidR="000636C8" w:rsidRPr="000636C8" w:rsidRDefault="000636C8" w:rsidP="000636C8">
      <w:pPr>
        <w:autoSpaceDE w:val="0"/>
        <w:autoSpaceDN w:val="0"/>
        <w:adjustRightInd w:val="0"/>
        <w:spacing w:beforeLines="100" w:before="360" w:afterLines="100" w:after="360" w:line="240" w:lineRule="auto"/>
        <w:rPr>
          <w:rFonts w:ascii="標楷體" w:eastAsia="標楷體" w:cs="標楷體"/>
          <w:color w:val="000000"/>
          <w:sz w:val="24"/>
          <w:szCs w:val="24"/>
          <w:lang w:eastAsia="zh-TW"/>
        </w:rPr>
      </w:pPr>
      <w:r w:rsidRPr="000636C8">
        <w:rPr>
          <w:rFonts w:ascii="標楷體" w:eastAsia="標楷體" w:cs="標楷體" w:hint="eastAsia"/>
          <w:color w:val="000000"/>
          <w:sz w:val="24"/>
          <w:szCs w:val="24"/>
          <w:lang w:eastAsia="zh-TW"/>
        </w:rPr>
        <w:t>代表人戶籍地址或在臺居住地址：</w:t>
      </w:r>
    </w:p>
    <w:p w14:paraId="000F6AC0" w14:textId="77777777" w:rsidR="000636C8" w:rsidRPr="000636C8" w:rsidRDefault="000636C8" w:rsidP="000636C8">
      <w:pPr>
        <w:autoSpaceDE w:val="0"/>
        <w:autoSpaceDN w:val="0"/>
        <w:adjustRightInd w:val="0"/>
        <w:spacing w:after="0" w:line="240" w:lineRule="auto"/>
        <w:rPr>
          <w:rFonts w:ascii="標楷體" w:eastAsia="標楷體" w:cs="標楷體"/>
          <w:color w:val="000000"/>
          <w:sz w:val="24"/>
          <w:szCs w:val="24"/>
          <w:lang w:eastAsia="zh-TW"/>
        </w:rPr>
      </w:pPr>
    </w:p>
    <w:p w14:paraId="6A7EF8C0" w14:textId="77777777" w:rsidR="009460A5" w:rsidRDefault="009460A5" w:rsidP="000636C8">
      <w:pPr>
        <w:autoSpaceDE w:val="0"/>
        <w:autoSpaceDN w:val="0"/>
        <w:adjustRightInd w:val="0"/>
        <w:spacing w:after="0" w:line="240" w:lineRule="auto"/>
        <w:rPr>
          <w:rFonts w:ascii="標楷體" w:eastAsia="標楷體" w:cs="標楷體"/>
          <w:color w:val="000000"/>
          <w:sz w:val="23"/>
          <w:szCs w:val="23"/>
          <w:lang w:eastAsia="zh-TW"/>
        </w:rPr>
      </w:pPr>
      <w:bookmarkStart w:id="0" w:name="_GoBack"/>
      <w:bookmarkEnd w:id="0"/>
    </w:p>
    <w:p w14:paraId="2419D603" w14:textId="77777777" w:rsidR="000636C8" w:rsidRDefault="000636C8" w:rsidP="000636C8">
      <w:pPr>
        <w:autoSpaceDE w:val="0"/>
        <w:autoSpaceDN w:val="0"/>
        <w:adjustRightInd w:val="0"/>
        <w:spacing w:after="0" w:line="240" w:lineRule="auto"/>
        <w:rPr>
          <w:rFonts w:ascii="標楷體" w:eastAsia="標楷體" w:cs="標楷體"/>
          <w:color w:val="000000"/>
          <w:sz w:val="23"/>
          <w:szCs w:val="23"/>
          <w:lang w:eastAsia="zh-TW"/>
        </w:rPr>
      </w:pPr>
    </w:p>
    <w:p w14:paraId="0E3406A9" w14:textId="77777777" w:rsidR="009460A5" w:rsidRDefault="009460A5" w:rsidP="000636C8">
      <w:pPr>
        <w:autoSpaceDE w:val="0"/>
        <w:autoSpaceDN w:val="0"/>
        <w:adjustRightInd w:val="0"/>
        <w:spacing w:after="0" w:line="240" w:lineRule="auto"/>
        <w:rPr>
          <w:rFonts w:ascii="標楷體" w:eastAsia="標楷體" w:cs="標楷體"/>
          <w:color w:val="000000"/>
          <w:sz w:val="23"/>
          <w:szCs w:val="23"/>
          <w:lang w:eastAsia="zh-TW"/>
        </w:rPr>
      </w:pPr>
      <w:r w:rsidRPr="00815F1A">
        <w:rPr>
          <w:rFonts w:ascii="標楷體" w:eastAsia="標楷體" w:cs="標楷體"/>
          <w:noProof/>
          <w:color w:val="000000"/>
          <w:sz w:val="28"/>
          <w:szCs w:val="28"/>
          <w:lang w:eastAsia="zh-TW"/>
        </w:rPr>
        <mc:AlternateContent>
          <mc:Choice Requires="wps">
            <w:drawing>
              <wp:anchor distT="45720" distB="45720" distL="114300" distR="114300" simplePos="0" relativeHeight="251659264" behindDoc="0" locked="0" layoutInCell="1" allowOverlap="1" wp14:anchorId="33E786B1" wp14:editId="542708F8">
                <wp:simplePos x="0" y="0"/>
                <wp:positionH relativeFrom="column">
                  <wp:posOffset>3175</wp:posOffset>
                </wp:positionH>
                <wp:positionV relativeFrom="paragraph">
                  <wp:posOffset>405765</wp:posOffset>
                </wp:positionV>
                <wp:extent cx="5219700" cy="1270000"/>
                <wp:effectExtent l="0" t="0" r="19050" b="2540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70000"/>
                        </a:xfrm>
                        <a:prstGeom prst="rect">
                          <a:avLst/>
                        </a:prstGeom>
                        <a:solidFill>
                          <a:srgbClr val="FFFFFF"/>
                        </a:solidFill>
                        <a:ln w="9525">
                          <a:solidFill>
                            <a:srgbClr val="000000"/>
                          </a:solidFill>
                          <a:miter lim="800000"/>
                          <a:headEnd/>
                          <a:tailEnd/>
                        </a:ln>
                      </wps:spPr>
                      <wps:txbx>
                        <w:txbxContent>
                          <w:p w14:paraId="14F5B3E6" w14:textId="77777777" w:rsidR="000636C8" w:rsidRPr="000636C8" w:rsidRDefault="000636C8" w:rsidP="000636C8">
                            <w:pPr>
                              <w:spacing w:after="0" w:line="240" w:lineRule="auto"/>
                              <w:rPr>
                                <w:rFonts w:ascii="標楷體" w:eastAsia="標楷體" w:hAnsi="標楷體"/>
                                <w:sz w:val="24"/>
                                <w:szCs w:val="24"/>
                                <w:lang w:eastAsia="zh-TW"/>
                              </w:rPr>
                            </w:pPr>
                            <w:r w:rsidRPr="000636C8">
                              <w:rPr>
                                <w:rFonts w:ascii="標楷體" w:eastAsia="標楷體" w:hAnsi="標楷體" w:hint="eastAsia"/>
                                <w:sz w:val="24"/>
                                <w:szCs w:val="24"/>
                                <w:lang w:eastAsia="zh-TW"/>
                              </w:rPr>
                              <w:t>注意事項：</w:t>
                            </w:r>
                          </w:p>
                          <w:p w14:paraId="310341EB" w14:textId="346AFF2B" w:rsidR="000636C8" w:rsidRPr="000636C8" w:rsidRDefault="000636C8" w:rsidP="000636C8">
                            <w:pPr>
                              <w:spacing w:after="0" w:line="240" w:lineRule="auto"/>
                              <w:rPr>
                                <w:rFonts w:ascii="標楷體" w:eastAsia="標楷體" w:hAnsi="標楷體"/>
                                <w:sz w:val="24"/>
                                <w:szCs w:val="24"/>
                                <w:lang w:eastAsia="zh-TW"/>
                              </w:rPr>
                            </w:pPr>
                            <w:r w:rsidRPr="000636C8">
                              <w:rPr>
                                <w:rFonts w:ascii="標楷體" w:eastAsia="標楷體" w:hAnsi="標楷體" w:hint="eastAsia"/>
                                <w:sz w:val="24"/>
                                <w:szCs w:val="24"/>
                                <w:lang w:eastAsia="zh-TW"/>
                              </w:rPr>
                              <w:t>一、本協</w:t>
                            </w:r>
                            <w:r w:rsidRPr="002957B3">
                              <w:rPr>
                                <w:rFonts w:ascii="標楷體" w:eastAsia="標楷體" w:hAnsi="標楷體" w:hint="eastAsia"/>
                                <w:sz w:val="24"/>
                                <w:szCs w:val="24"/>
                                <w:lang w:eastAsia="zh-TW"/>
                              </w:rPr>
                              <w:t>議書</w:t>
                            </w:r>
                            <w:r w:rsidR="00535425" w:rsidRPr="002957B3">
                              <w:rPr>
                                <w:rFonts w:ascii="標楷體" w:eastAsia="標楷體" w:hAnsi="標楷體" w:hint="eastAsia"/>
                                <w:sz w:val="24"/>
                                <w:szCs w:val="24"/>
                                <w:lang w:eastAsia="zh-TW"/>
                              </w:rPr>
                              <w:t>格式</w:t>
                            </w:r>
                            <w:r w:rsidRPr="002957B3">
                              <w:rPr>
                                <w:rFonts w:ascii="標楷體" w:eastAsia="標楷體" w:hAnsi="標楷體" w:hint="eastAsia"/>
                                <w:sz w:val="24"/>
                                <w:szCs w:val="24"/>
                                <w:lang w:eastAsia="zh-TW"/>
                              </w:rPr>
                              <w:t>內容不</w:t>
                            </w:r>
                            <w:r w:rsidRPr="000636C8">
                              <w:rPr>
                                <w:rFonts w:ascii="標楷體" w:eastAsia="標楷體" w:hAnsi="標楷體" w:hint="eastAsia"/>
                                <w:sz w:val="24"/>
                                <w:szCs w:val="24"/>
                                <w:lang w:eastAsia="zh-TW"/>
                              </w:rPr>
                              <w:t>得變更修正，否則不具獲選為得標人之資格。 二、投標人應填寫本切結書。</w:t>
                            </w:r>
                          </w:p>
                          <w:p w14:paraId="65049329" w14:textId="77777777" w:rsidR="000636C8" w:rsidRPr="000636C8" w:rsidRDefault="000636C8" w:rsidP="000636C8">
                            <w:pPr>
                              <w:spacing w:after="0" w:line="240" w:lineRule="auto"/>
                              <w:ind w:leftChars="1" w:left="482" w:hangingChars="200" w:hanging="480"/>
                              <w:rPr>
                                <w:rFonts w:ascii="標楷體" w:eastAsia="標楷體" w:hAnsi="標楷體"/>
                                <w:sz w:val="24"/>
                                <w:szCs w:val="24"/>
                                <w:lang w:eastAsia="zh-TW"/>
                              </w:rPr>
                            </w:pPr>
                            <w:r w:rsidRPr="000636C8">
                              <w:rPr>
                                <w:rFonts w:ascii="標楷體" w:eastAsia="標楷體" w:hAnsi="標楷體" w:hint="eastAsia"/>
                                <w:sz w:val="24"/>
                                <w:szCs w:val="24"/>
                                <w:lang w:eastAsia="zh-TW"/>
                              </w:rPr>
                              <w:t>三、本切結書之投標人名稱章、代表人章，應與價格標單之投標人名稱章、代表人章相同。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786B1" id="_x0000_t202" coordsize="21600,21600" o:spt="202" path="m,l,21600r21600,l21600,xe">
                <v:stroke joinstyle="miter"/>
                <v:path gradientshapeok="t" o:connecttype="rect"/>
              </v:shapetype>
              <v:shape id="文字方塊 2" o:spid="_x0000_s1026" type="#_x0000_t202" style="position:absolute;margin-left:.25pt;margin-top:31.95pt;width:411pt;height:10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">
                <v:textbox>
                  <w:txbxContent>
                    <w:p w14:paraId="14F5B3E6" w14:textId="77777777" w:rsidR="000636C8" w:rsidRPr="000636C8" w:rsidRDefault="000636C8" w:rsidP="000636C8">
                      <w:pPr>
                        <w:spacing w:after="0" w:line="240" w:lineRule="auto"/>
                        <w:rPr>
                          <w:rFonts w:ascii="標楷體" w:eastAsia="標楷體" w:hAnsi="標楷體"/>
                          <w:sz w:val="24"/>
                          <w:szCs w:val="24"/>
                          <w:lang w:eastAsia="zh-TW"/>
                        </w:rPr>
                      </w:pPr>
                      <w:r w:rsidRPr="000636C8">
                        <w:rPr>
                          <w:rFonts w:ascii="標楷體" w:eastAsia="標楷體" w:hAnsi="標楷體" w:hint="eastAsia"/>
                          <w:sz w:val="24"/>
                          <w:szCs w:val="24"/>
                          <w:lang w:eastAsia="zh-TW"/>
                        </w:rPr>
                        <w:t>注意事項：</w:t>
                      </w:r>
                    </w:p>
                    <w:p w14:paraId="310341EB" w14:textId="346AFF2B" w:rsidR="000636C8" w:rsidRPr="000636C8" w:rsidRDefault="000636C8" w:rsidP="000636C8">
                      <w:pPr>
                        <w:spacing w:after="0" w:line="240" w:lineRule="auto"/>
                        <w:rPr>
                          <w:rFonts w:ascii="標楷體" w:eastAsia="標楷體" w:hAnsi="標楷體"/>
                          <w:sz w:val="24"/>
                          <w:szCs w:val="24"/>
                          <w:lang w:eastAsia="zh-TW"/>
                        </w:rPr>
                      </w:pPr>
                      <w:r w:rsidRPr="000636C8">
                        <w:rPr>
                          <w:rFonts w:ascii="標楷體" w:eastAsia="標楷體" w:hAnsi="標楷體" w:hint="eastAsia"/>
                          <w:sz w:val="24"/>
                          <w:szCs w:val="24"/>
                          <w:lang w:eastAsia="zh-TW"/>
                        </w:rPr>
                        <w:t>一、本協</w:t>
                      </w:r>
                      <w:r w:rsidRPr="002957B3">
                        <w:rPr>
                          <w:rFonts w:ascii="標楷體" w:eastAsia="標楷體" w:hAnsi="標楷體" w:hint="eastAsia"/>
                          <w:sz w:val="24"/>
                          <w:szCs w:val="24"/>
                          <w:lang w:eastAsia="zh-TW"/>
                        </w:rPr>
                        <w:t>議書</w:t>
                      </w:r>
                      <w:r w:rsidR="00535425" w:rsidRPr="002957B3">
                        <w:rPr>
                          <w:rFonts w:ascii="標楷體" w:eastAsia="標楷體" w:hAnsi="標楷體" w:hint="eastAsia"/>
                          <w:sz w:val="24"/>
                          <w:szCs w:val="24"/>
                          <w:lang w:eastAsia="zh-TW"/>
                        </w:rPr>
                        <w:t>格式</w:t>
                      </w:r>
                      <w:r w:rsidRPr="002957B3">
                        <w:rPr>
                          <w:rFonts w:ascii="標楷體" w:eastAsia="標楷體" w:hAnsi="標楷體" w:hint="eastAsia"/>
                          <w:sz w:val="24"/>
                          <w:szCs w:val="24"/>
                          <w:lang w:eastAsia="zh-TW"/>
                        </w:rPr>
                        <w:t>內容不</w:t>
                      </w:r>
                      <w:r w:rsidRPr="000636C8">
                        <w:rPr>
                          <w:rFonts w:ascii="標楷體" w:eastAsia="標楷體" w:hAnsi="標楷體" w:hint="eastAsia"/>
                          <w:sz w:val="24"/>
                          <w:szCs w:val="24"/>
                          <w:lang w:eastAsia="zh-TW"/>
                        </w:rPr>
                        <w:t>得變更修正，否則不具獲選為得標人之資格。 二、投標人應填寫本切結書。</w:t>
                      </w:r>
                    </w:p>
                    <w:p w14:paraId="65049329" w14:textId="77777777" w:rsidR="000636C8" w:rsidRPr="000636C8" w:rsidRDefault="000636C8" w:rsidP="000636C8">
                      <w:pPr>
                        <w:spacing w:after="0" w:line="240" w:lineRule="auto"/>
                        <w:ind w:leftChars="1" w:left="482" w:hangingChars="200" w:hanging="480"/>
                        <w:rPr>
                          <w:rFonts w:ascii="標楷體" w:eastAsia="標楷體" w:hAnsi="標楷體"/>
                          <w:sz w:val="24"/>
                          <w:szCs w:val="24"/>
                          <w:lang w:eastAsia="zh-TW"/>
                        </w:rPr>
                      </w:pPr>
                      <w:r w:rsidRPr="000636C8">
                        <w:rPr>
                          <w:rFonts w:ascii="標楷體" w:eastAsia="標楷體" w:hAnsi="標楷體" w:hint="eastAsia"/>
                          <w:sz w:val="24"/>
                          <w:szCs w:val="24"/>
                          <w:lang w:eastAsia="zh-TW"/>
                        </w:rPr>
                        <w:t>三、本切結書之投標人名稱章、代表人章，應與價格標單之投標人名稱章、代表人章相同。</w:t>
                      </w:r>
                    </w:p>
                  </w:txbxContent>
                </v:textbox>
                <w10:wrap type="square"/>
              </v:shape>
            </w:pict>
          </mc:Fallback>
        </mc:AlternateContent>
      </w:r>
    </w:p>
    <w:p w14:paraId="7CF04580" w14:textId="77777777" w:rsidR="009460A5" w:rsidRDefault="009460A5" w:rsidP="000636C8">
      <w:pPr>
        <w:autoSpaceDE w:val="0"/>
        <w:autoSpaceDN w:val="0"/>
        <w:adjustRightInd w:val="0"/>
        <w:spacing w:after="0" w:line="240" w:lineRule="auto"/>
        <w:rPr>
          <w:rFonts w:ascii="標楷體" w:eastAsia="標楷體" w:cs="標楷體"/>
          <w:color w:val="000000"/>
          <w:sz w:val="23"/>
          <w:szCs w:val="23"/>
          <w:lang w:eastAsia="zh-TW"/>
        </w:rPr>
      </w:pPr>
    </w:p>
    <w:p w14:paraId="28A743FA" w14:textId="77777777" w:rsidR="009460A5" w:rsidRPr="009460A5" w:rsidRDefault="009460A5" w:rsidP="009460A5">
      <w:pPr>
        <w:tabs>
          <w:tab w:val="left" w:pos="900"/>
          <w:tab w:val="left" w:pos="1720"/>
          <w:tab w:val="left" w:pos="2520"/>
          <w:tab w:val="left" w:pos="4640"/>
          <w:tab w:val="left" w:pos="6780"/>
          <w:tab w:val="left" w:pos="8900"/>
        </w:tabs>
        <w:spacing w:after="0" w:line="240" w:lineRule="auto"/>
        <w:ind w:left="113" w:right="-23"/>
        <w:jc w:val="distribute"/>
        <w:rPr>
          <w:rFonts w:ascii="標楷體" w:eastAsia="標楷體" w:hAnsi="標楷體" w:cs="標楷體"/>
          <w:sz w:val="28"/>
          <w:szCs w:val="28"/>
          <w:lang w:eastAsia="zh-TW"/>
        </w:rPr>
      </w:pPr>
      <w:r w:rsidRPr="0073266F">
        <w:rPr>
          <w:rFonts w:ascii="標楷體" w:eastAsia="標楷體" w:hAnsi="標楷體" w:cs="標楷體"/>
          <w:sz w:val="28"/>
          <w:szCs w:val="28"/>
          <w:lang w:eastAsia="zh-TW"/>
        </w:rPr>
        <w:t>中華民國年月日</w:t>
      </w:r>
    </w:p>
    <w:sectPr w:rsidR="009460A5" w:rsidRPr="009460A5" w:rsidSect="00EA66B7">
      <w:headerReference w:type="default" r:id="rId7"/>
      <w:footerReference w:type="default" r:id="rId8"/>
      <w:pgSz w:w="11906" w:h="16838"/>
      <w:pgMar w:top="1440" w:right="1701" w:bottom="1440" w:left="1701" w:header="851" w:footer="7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D3E96" w14:textId="77777777" w:rsidR="00AD2668" w:rsidRDefault="00AD2668" w:rsidP="0073266F">
      <w:pPr>
        <w:spacing w:after="0" w:line="240" w:lineRule="auto"/>
      </w:pPr>
      <w:r>
        <w:separator/>
      </w:r>
    </w:p>
  </w:endnote>
  <w:endnote w:type="continuationSeparator" w:id="0">
    <w:p w14:paraId="1FAD6863" w14:textId="77777777" w:rsidR="00AD2668" w:rsidRDefault="00AD2668" w:rsidP="0073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a.胠.."/>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8761"/>
      <w:docPartObj>
        <w:docPartGallery w:val="Page Numbers (Bottom of Page)"/>
        <w:docPartUnique/>
      </w:docPartObj>
    </w:sdtPr>
    <w:sdtEndPr>
      <w:rPr>
        <w:rFonts w:ascii="標楷體" w:eastAsia="標楷體" w:hAnsi="標楷體"/>
        <w:sz w:val="24"/>
        <w:szCs w:val="24"/>
      </w:rPr>
    </w:sdtEndPr>
    <w:sdtContent>
      <w:p w14:paraId="08C84307" w14:textId="00B00C15" w:rsidR="00EA66B7" w:rsidRPr="00EA66B7" w:rsidRDefault="00EA66B7">
        <w:pPr>
          <w:pStyle w:val="a5"/>
          <w:jc w:val="center"/>
          <w:rPr>
            <w:rFonts w:ascii="標楷體" w:eastAsia="標楷體" w:hAnsi="標楷體"/>
            <w:sz w:val="24"/>
            <w:szCs w:val="24"/>
          </w:rPr>
        </w:pPr>
        <w:r w:rsidRPr="00EA66B7">
          <w:rPr>
            <w:rFonts w:ascii="標楷體" w:eastAsia="標楷體" w:hAnsi="標楷體" w:hint="eastAsia"/>
            <w:sz w:val="24"/>
            <w:szCs w:val="24"/>
            <w:lang w:eastAsia="zh-TW"/>
          </w:rPr>
          <w:t>附件5-</w:t>
        </w:r>
        <w:r w:rsidRPr="00EA66B7">
          <w:rPr>
            <w:rFonts w:ascii="標楷體" w:eastAsia="標楷體" w:hAnsi="標楷體"/>
            <w:sz w:val="24"/>
            <w:szCs w:val="24"/>
          </w:rPr>
          <w:fldChar w:fldCharType="begin"/>
        </w:r>
        <w:r w:rsidRPr="00EA66B7">
          <w:rPr>
            <w:rFonts w:ascii="標楷體" w:eastAsia="標楷體" w:hAnsi="標楷體"/>
            <w:sz w:val="24"/>
            <w:szCs w:val="24"/>
          </w:rPr>
          <w:instrText>PAGE   \* MERGEFORMAT</w:instrText>
        </w:r>
        <w:r w:rsidRPr="00EA66B7">
          <w:rPr>
            <w:rFonts w:ascii="標楷體" w:eastAsia="標楷體" w:hAnsi="標楷體"/>
            <w:sz w:val="24"/>
            <w:szCs w:val="24"/>
          </w:rPr>
          <w:fldChar w:fldCharType="separate"/>
        </w:r>
        <w:r w:rsidR="00AD2668" w:rsidRPr="00AD2668">
          <w:rPr>
            <w:rFonts w:ascii="標楷體" w:eastAsia="標楷體" w:hAnsi="標楷體"/>
            <w:noProof/>
            <w:sz w:val="24"/>
            <w:szCs w:val="24"/>
            <w:lang w:val="zh-TW" w:eastAsia="zh-TW"/>
          </w:rPr>
          <w:t>1</w:t>
        </w:r>
        <w:r w:rsidRPr="00EA66B7">
          <w:rPr>
            <w:rFonts w:ascii="標楷體" w:eastAsia="標楷體" w:hAnsi="標楷體"/>
            <w:sz w:val="24"/>
            <w:szCs w:val="24"/>
          </w:rPr>
          <w:fldChar w:fldCharType="end"/>
        </w:r>
      </w:p>
    </w:sdtContent>
  </w:sdt>
  <w:p w14:paraId="05C021D0" w14:textId="77777777" w:rsidR="00EA66B7" w:rsidRDefault="00EA66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77172" w14:textId="77777777" w:rsidR="00AD2668" w:rsidRDefault="00AD2668" w:rsidP="0073266F">
      <w:pPr>
        <w:spacing w:after="0" w:line="240" w:lineRule="auto"/>
      </w:pPr>
      <w:r>
        <w:separator/>
      </w:r>
    </w:p>
  </w:footnote>
  <w:footnote w:type="continuationSeparator" w:id="0">
    <w:p w14:paraId="112C3B5C" w14:textId="77777777" w:rsidR="00AD2668" w:rsidRDefault="00AD2668" w:rsidP="0073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E23" w14:textId="77777777" w:rsidR="00FE6E7B" w:rsidRPr="00FE6E7B" w:rsidRDefault="0073266F" w:rsidP="00FE6E7B">
    <w:pPr>
      <w:spacing w:after="0" w:line="240" w:lineRule="auto"/>
      <w:ind w:left="113" w:right="-23"/>
      <w:rPr>
        <w:rFonts w:ascii="標楷體" w:eastAsia="標楷體" w:hAnsi="標楷體" w:cs="標楷體"/>
        <w:position w:val="-1"/>
        <w:sz w:val="28"/>
        <w:szCs w:val="36"/>
        <w:lang w:eastAsia="zh-TW"/>
      </w:rPr>
    </w:pPr>
    <w:r w:rsidRPr="0073266F">
      <w:rPr>
        <w:rFonts w:ascii="標楷體" w:eastAsia="標楷體" w:hAnsi="標楷體" w:cs="標楷體"/>
        <w:position w:val="-1"/>
        <w:sz w:val="28"/>
        <w:szCs w:val="36"/>
        <w:lang w:eastAsia="zh-TW"/>
      </w:rPr>
      <w:t>附件</w:t>
    </w:r>
    <w:r w:rsidRPr="0073266F">
      <w:rPr>
        <w:rFonts w:ascii="標楷體" w:eastAsia="標楷體" w:hAnsi="標楷體" w:cs="標楷體"/>
        <w:spacing w:val="-88"/>
        <w:position w:val="-1"/>
        <w:sz w:val="28"/>
        <w:szCs w:val="36"/>
        <w:lang w:eastAsia="zh-TW"/>
      </w:rPr>
      <w:t xml:space="preserve"> </w:t>
    </w:r>
    <w:r w:rsidR="00223866">
      <w:rPr>
        <w:rFonts w:ascii="標楷體" w:eastAsia="標楷體" w:hAnsi="標楷體" w:cs="Arial" w:hint="eastAsia"/>
        <w:spacing w:val="2"/>
        <w:position w:val="-1"/>
        <w:sz w:val="28"/>
        <w:szCs w:val="36"/>
        <w:lang w:eastAsia="zh-TW"/>
      </w:rPr>
      <w:t>5</w:t>
    </w:r>
    <w:r w:rsidRPr="0073266F">
      <w:rPr>
        <w:rFonts w:ascii="標楷體" w:eastAsia="標楷體" w:hAnsi="標楷體" w:cs="標楷體"/>
        <w:position w:val="-1"/>
        <w:sz w:val="28"/>
        <w:szCs w:val="36"/>
        <w:lang w:eastAsia="zh-TW"/>
      </w:rPr>
      <w:t>：</w:t>
    </w:r>
    <w:r w:rsidR="000636C8" w:rsidRPr="000636C8">
      <w:rPr>
        <w:rFonts w:ascii="標楷體" w:eastAsia="標楷體" w:hAnsi="標楷體" w:cs="標楷體" w:hint="eastAsia"/>
        <w:position w:val="-1"/>
        <w:sz w:val="28"/>
        <w:szCs w:val="36"/>
        <w:lang w:eastAsia="zh-TW"/>
      </w:rPr>
      <w:t>投標廠商切結書</w:t>
    </w:r>
    <w:r w:rsidR="00FE6E7B">
      <w:rPr>
        <w:rFonts w:ascii="標楷體" w:eastAsia="標楷體" w:hAnsi="標楷體" w:cs="標楷體" w:hint="eastAsia"/>
        <w:position w:val="-1"/>
        <w:sz w:val="28"/>
        <w:szCs w:val="36"/>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90344"/>
    <w:multiLevelType w:val="hybridMultilevel"/>
    <w:tmpl w:val="AE160968"/>
    <w:lvl w:ilvl="0" w:tplc="CA76C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6F"/>
    <w:rsid w:val="000636C8"/>
    <w:rsid w:val="000A4F23"/>
    <w:rsid w:val="001810BD"/>
    <w:rsid w:val="001861EE"/>
    <w:rsid w:val="001C2D97"/>
    <w:rsid w:val="001E254F"/>
    <w:rsid w:val="00223866"/>
    <w:rsid w:val="0023358F"/>
    <w:rsid w:val="0025766E"/>
    <w:rsid w:val="002957B3"/>
    <w:rsid w:val="002A0E6D"/>
    <w:rsid w:val="002C5CCA"/>
    <w:rsid w:val="002E5141"/>
    <w:rsid w:val="00321203"/>
    <w:rsid w:val="00352A53"/>
    <w:rsid w:val="003F5994"/>
    <w:rsid w:val="00413FEC"/>
    <w:rsid w:val="004A7244"/>
    <w:rsid w:val="00527C8B"/>
    <w:rsid w:val="00535425"/>
    <w:rsid w:val="00545883"/>
    <w:rsid w:val="005F7943"/>
    <w:rsid w:val="00641ED8"/>
    <w:rsid w:val="006B414F"/>
    <w:rsid w:val="006D34A5"/>
    <w:rsid w:val="00715EC2"/>
    <w:rsid w:val="0073266F"/>
    <w:rsid w:val="00765212"/>
    <w:rsid w:val="007F543B"/>
    <w:rsid w:val="008005B1"/>
    <w:rsid w:val="00815F1A"/>
    <w:rsid w:val="008C5DB1"/>
    <w:rsid w:val="009460A5"/>
    <w:rsid w:val="009C1A87"/>
    <w:rsid w:val="00A11B85"/>
    <w:rsid w:val="00AC0679"/>
    <w:rsid w:val="00AD2668"/>
    <w:rsid w:val="00B86C44"/>
    <w:rsid w:val="00BB357E"/>
    <w:rsid w:val="00BB4FBD"/>
    <w:rsid w:val="00CF6EC2"/>
    <w:rsid w:val="00D64759"/>
    <w:rsid w:val="00DB7266"/>
    <w:rsid w:val="00EA66B7"/>
    <w:rsid w:val="00EA7A8A"/>
    <w:rsid w:val="00EF4D82"/>
    <w:rsid w:val="00F608EC"/>
    <w:rsid w:val="00FB3C2E"/>
    <w:rsid w:val="00FB4586"/>
    <w:rsid w:val="00FE6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8E94"/>
  <w15:chartTrackingRefBased/>
  <w15:docId w15:val="{73CF08E2-CBE4-416C-AD65-FFDC72BE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66F"/>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66F"/>
    <w:pPr>
      <w:tabs>
        <w:tab w:val="center" w:pos="4153"/>
        <w:tab w:val="right" w:pos="8306"/>
      </w:tabs>
      <w:snapToGrid w:val="0"/>
    </w:pPr>
    <w:rPr>
      <w:sz w:val="20"/>
      <w:szCs w:val="20"/>
    </w:rPr>
  </w:style>
  <w:style w:type="character" w:customStyle="1" w:styleId="a4">
    <w:name w:val="頁首 字元"/>
    <w:basedOn w:val="a0"/>
    <w:link w:val="a3"/>
    <w:uiPriority w:val="99"/>
    <w:rsid w:val="0073266F"/>
    <w:rPr>
      <w:kern w:val="0"/>
      <w:sz w:val="20"/>
      <w:szCs w:val="20"/>
      <w:lang w:eastAsia="en-US"/>
    </w:rPr>
  </w:style>
  <w:style w:type="paragraph" w:styleId="a5">
    <w:name w:val="footer"/>
    <w:basedOn w:val="a"/>
    <w:link w:val="a6"/>
    <w:uiPriority w:val="99"/>
    <w:unhideWhenUsed/>
    <w:rsid w:val="0073266F"/>
    <w:pPr>
      <w:tabs>
        <w:tab w:val="center" w:pos="4153"/>
        <w:tab w:val="right" w:pos="8306"/>
      </w:tabs>
      <w:snapToGrid w:val="0"/>
    </w:pPr>
    <w:rPr>
      <w:sz w:val="20"/>
      <w:szCs w:val="20"/>
    </w:rPr>
  </w:style>
  <w:style w:type="character" w:customStyle="1" w:styleId="a6">
    <w:name w:val="頁尾 字元"/>
    <w:basedOn w:val="a0"/>
    <w:link w:val="a5"/>
    <w:uiPriority w:val="99"/>
    <w:rsid w:val="0073266F"/>
    <w:rPr>
      <w:kern w:val="0"/>
      <w:sz w:val="20"/>
      <w:szCs w:val="20"/>
      <w:lang w:eastAsia="en-US"/>
    </w:rPr>
  </w:style>
  <w:style w:type="table" w:styleId="a7">
    <w:name w:val="Table Grid"/>
    <w:basedOn w:val="a1"/>
    <w:uiPriority w:val="39"/>
    <w:rsid w:val="002E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514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miffy</cp:lastModifiedBy>
  <cp:revision>31</cp:revision>
  <dcterms:created xsi:type="dcterms:W3CDTF">2020-06-12T07:58:00Z</dcterms:created>
  <dcterms:modified xsi:type="dcterms:W3CDTF">2020-08-28T08:58:00Z</dcterms:modified>
</cp:coreProperties>
</file>