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02" w:rsidRPr="007D6B17" w:rsidRDefault="007D6B17" w:rsidP="007D6B17">
      <w:pPr>
        <w:jc w:val="center"/>
        <w:rPr>
          <w:rFonts w:ascii="微軟正黑體" w:eastAsia="微軟正黑體" w:hAnsi="微軟正黑體"/>
          <w:b/>
        </w:rPr>
      </w:pPr>
      <w:r w:rsidRPr="007D6B17">
        <w:rPr>
          <w:rFonts w:ascii="微軟正黑體" w:eastAsia="微軟正黑體" w:hAnsi="微軟正黑體" w:hint="eastAsia"/>
          <w:b/>
        </w:rPr>
        <w:t>雲林縣公車站牌資料</w:t>
      </w:r>
    </w:p>
    <w:p w:rsidR="007D6B17" w:rsidRPr="007D6B17" w:rsidRDefault="007D6B17" w:rsidP="007D6B1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D6B17">
        <w:rPr>
          <w:rFonts w:ascii="微軟正黑體" w:eastAsia="微軟正黑體" w:hAnsi="微軟正黑體" w:hint="eastAsia"/>
          <w:b/>
          <w:sz w:val="32"/>
          <w:szCs w:val="32"/>
        </w:rPr>
        <w:t>路線：201高鐵雲林站-斗六火車站-雲林科技大學</w:t>
      </w:r>
      <w:r w:rsidR="00617EB6">
        <w:rPr>
          <w:rFonts w:ascii="微軟正黑體" w:eastAsia="微軟正黑體" w:hAnsi="微軟正黑體" w:hint="eastAsia"/>
          <w:b/>
          <w:sz w:val="32"/>
          <w:szCs w:val="32"/>
        </w:rPr>
        <w:t>(行駛里程19.3公里)</w:t>
      </w:r>
    </w:p>
    <w:tbl>
      <w:tblPr>
        <w:tblW w:w="4299" w:type="pct"/>
        <w:jc w:val="center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187"/>
        <w:gridCol w:w="5158"/>
        <w:gridCol w:w="5158"/>
      </w:tblGrid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編號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站名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去程站址(往雲林科技大學)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返程站址(往高鐵雲林站)</w:t>
            </w:r>
          </w:p>
        </w:tc>
      </w:tr>
      <w:tr w:rsidR="00617EB6" w:rsidRPr="007D6B17" w:rsidTr="00617EB6">
        <w:trPr>
          <w:trHeight w:val="34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高鐵雲林站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雲林縣虎尾鎮永興路301號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雲林縣虎尾鎮永興路301號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台大虎尾分院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雲林縣虎尾鎮學府路95號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雲林縣虎尾鎮學府路95號對面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持法媽祖宮</w:t>
            </w:r>
            <w:r w:rsidRPr="007D6B17">
              <w:rPr>
                <w:rFonts w:ascii="微軟正黑體" w:eastAsia="微軟正黑體" w:hAnsi="微軟正黑體" w:cs="Times New Roman"/>
              </w:rPr>
              <w:br/>
            </w:r>
            <w:r w:rsidRPr="007D6B17">
              <w:rPr>
                <w:rFonts w:ascii="微軟正黑體" w:eastAsia="微軟正黑體" w:hAnsi="微軟正黑體" w:cs="Times New Roman" w:hint="eastAsia"/>
              </w:rPr>
              <w:t>(頂溪)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雲林縣斗六連絡道與中溪路交叉口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雲林縣斗六連絡道與中溪路交叉口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虎尾惠來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雲林縣斗六連絡道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雲林縣斗六連絡道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大美瓦斯廠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雲林縣莿桐鄉大美村大美20之21號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雲林縣莿桐鄉大美村大美20之12號對面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大美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雲林縣莿桐鄉大美村大美21號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雲林縣莿桐鄉大美村大美53之3號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虎溪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雲林縣斗六市西平路679號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雲林縣斗六市西平路679號對面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正心中學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雲林縣斗六市西平路362號對面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雲林縣斗六市西平路305號對面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台電大樓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7D6B17">
              <w:rPr>
                <w:rFonts w:ascii="微軟正黑體" w:eastAsia="微軟正黑體" w:hAnsi="微軟正黑體"/>
              </w:rPr>
              <w:t>雲林縣斗六市西平路250號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7D6B17">
              <w:rPr>
                <w:rFonts w:ascii="微軟正黑體" w:eastAsia="微軟正黑體" w:hAnsi="微軟正黑體" w:hint="eastAsia"/>
                <w:color w:val="000000"/>
                <w:szCs w:val="24"/>
              </w:rPr>
              <w:t>雲林縣斗六市西平路</w:t>
            </w:r>
            <w:r w:rsidRPr="007D6B17">
              <w:rPr>
                <w:rFonts w:ascii="微軟正黑體" w:eastAsia="微軟正黑體" w:hAnsi="微軟正黑體"/>
                <w:color w:val="000000"/>
                <w:szCs w:val="24"/>
              </w:rPr>
              <w:t>165-1</w:t>
            </w:r>
            <w:r w:rsidRPr="007D6B17">
              <w:rPr>
                <w:rFonts w:ascii="微軟正黑體" w:eastAsia="微軟正黑體" w:hAnsi="微軟正黑體" w:hint="eastAsia"/>
                <w:color w:val="000000"/>
                <w:szCs w:val="24"/>
              </w:rPr>
              <w:t>號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斗六火車站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雲林縣斗六市慶生路10號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雲林縣斗六市慶生路10號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中華影城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雲林縣斗六市雲林路二段20號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雲林縣斗六市雲林路二段19號</w:t>
            </w:r>
          </w:p>
        </w:tc>
      </w:tr>
      <w:tr w:rsidR="00617EB6" w:rsidRPr="007D6B17" w:rsidTr="00617EB6">
        <w:trPr>
          <w:trHeight w:val="330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  <w:highlight w:val="yellow"/>
              </w:rPr>
            </w:pPr>
            <w:r w:rsidRPr="007D6B17">
              <w:rPr>
                <w:rFonts w:ascii="微軟正黑體" w:eastAsia="微軟正黑體" w:hAnsi="微軟正黑體" w:cs="Times New Roman" w:hint="eastAsia"/>
              </w:rPr>
              <w:t>稅務局</w:t>
            </w:r>
            <w:r w:rsidRPr="007D6B17">
              <w:rPr>
                <w:rFonts w:ascii="微軟正黑體" w:eastAsia="微軟正黑體" w:hAnsi="微軟正黑體" w:cs="Times New Roman"/>
              </w:rPr>
              <w:br/>
            </w:r>
            <w:r w:rsidRPr="007D6B17">
              <w:rPr>
                <w:rFonts w:ascii="微軟正黑體" w:eastAsia="微軟正黑體" w:hAnsi="微軟正黑體" w:cs="Times New Roman" w:hint="eastAsia"/>
              </w:rPr>
              <w:t>(雲林縣政府)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雲林縣斗六市府文路38號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雲林縣斗六市府文路35號</w:t>
            </w:r>
          </w:p>
        </w:tc>
      </w:tr>
      <w:tr w:rsidR="00617EB6" w:rsidRPr="007D6B17" w:rsidTr="0061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95" w:type="pct"/>
            <w:shd w:val="clear" w:color="auto" w:fill="auto"/>
            <w:noWrap/>
            <w:vAlign w:val="center"/>
          </w:tcPr>
          <w:p w:rsidR="00617EB6" w:rsidRPr="007D6B17" w:rsidRDefault="00617EB6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雲林科技大學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雲林縣斗六市大學路三段123號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617EB6" w:rsidRPr="007D6B17" w:rsidRDefault="00617EB6" w:rsidP="00CB6E88">
            <w:pPr>
              <w:spacing w:line="340" w:lineRule="exact"/>
              <w:rPr>
                <w:rFonts w:ascii="微軟正黑體" w:eastAsia="微軟正黑體" w:hAnsi="微軟正黑體" w:cs="Times New Roman"/>
              </w:rPr>
            </w:pPr>
            <w:r w:rsidRPr="007D6B17">
              <w:rPr>
                <w:rFonts w:ascii="微軟正黑體" w:eastAsia="微軟正黑體" w:hAnsi="微軟正黑體" w:cs="Times New Roman"/>
              </w:rPr>
              <w:t>雲林縣斗六市大學路三段123號對面</w:t>
            </w:r>
          </w:p>
        </w:tc>
      </w:tr>
    </w:tbl>
    <w:p w:rsidR="007D6B17" w:rsidRPr="007D6B17" w:rsidRDefault="007D6B17" w:rsidP="007D6B17">
      <w:pPr>
        <w:pStyle w:val="a3"/>
        <w:ind w:leftChars="0"/>
        <w:rPr>
          <w:rFonts w:ascii="微軟正黑體" w:eastAsia="微軟正黑體" w:hAnsi="微軟正黑體"/>
        </w:rPr>
      </w:pPr>
    </w:p>
    <w:p w:rsidR="007D6B17" w:rsidRPr="007D6B17" w:rsidRDefault="007D6B17">
      <w:pPr>
        <w:widowControl/>
        <w:rPr>
          <w:rFonts w:ascii="微軟正黑體" w:eastAsia="微軟正黑體" w:hAnsi="微軟正黑體"/>
        </w:rPr>
      </w:pPr>
      <w:r w:rsidRPr="007D6B17">
        <w:rPr>
          <w:rFonts w:ascii="微軟正黑體" w:eastAsia="微軟正黑體" w:hAnsi="微軟正黑體"/>
        </w:rPr>
        <w:br w:type="page"/>
      </w:r>
    </w:p>
    <w:p w:rsidR="007D6B17" w:rsidRPr="00617EB6" w:rsidRDefault="007D6B17" w:rsidP="00617EB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D6B17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路線：101斗六市北環</w:t>
      </w:r>
      <w:r w:rsidR="00617EB6">
        <w:rPr>
          <w:rFonts w:ascii="微軟正黑體" w:eastAsia="微軟正黑體" w:hAnsi="微軟正黑體" w:hint="eastAsia"/>
          <w:b/>
          <w:sz w:val="32"/>
          <w:szCs w:val="32"/>
        </w:rPr>
        <w:t>(行駛里程</w:t>
      </w:r>
      <w:r w:rsidR="00617EB6">
        <w:rPr>
          <w:rFonts w:ascii="微軟正黑體" w:eastAsia="微軟正黑體" w:hAnsi="微軟正黑體" w:hint="eastAsia"/>
          <w:b/>
          <w:sz w:val="32"/>
          <w:szCs w:val="32"/>
        </w:rPr>
        <w:t>14.5</w:t>
      </w:r>
      <w:r w:rsidR="00617EB6" w:rsidRPr="00617EB6">
        <w:rPr>
          <w:rFonts w:ascii="微軟正黑體" w:eastAsia="微軟正黑體" w:hAnsi="微軟正黑體" w:hint="eastAsia"/>
          <w:b/>
          <w:sz w:val="32"/>
          <w:szCs w:val="32"/>
        </w:rPr>
        <w:t>公里)</w:t>
      </w:r>
    </w:p>
    <w:p w:rsidR="007D6B17" w:rsidRPr="007D6B17" w:rsidRDefault="007D6B17" w:rsidP="007D6B17">
      <w:pPr>
        <w:pStyle w:val="a3"/>
        <w:ind w:leftChars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4603" w:type="pct"/>
        <w:jc w:val="center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5156"/>
        <w:gridCol w:w="8286"/>
      </w:tblGrid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編號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站名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站址(往雲林科技大學)</w:t>
            </w:r>
          </w:p>
        </w:tc>
      </w:tr>
      <w:tr w:rsidR="007D6B17" w:rsidRPr="007D6B17" w:rsidTr="007D6B17">
        <w:trPr>
          <w:trHeight w:val="345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斗六火車站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斗六後火車站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電力公司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斗六市西平路161號前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正心中學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斗六市西平路317號前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5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虎溪里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斗六市興農路210之1號前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4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崙仔集會所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斗六市崙仔路4號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服務中心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雲科路三段與科工六路交叉路口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雲科工業區路口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斗六市雲科路三段33號前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鎮北路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斗六市鎮北路672號前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明德北路一段路口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斗六市明德北路703號前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10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育英北街路口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斗六市明德北路165號前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鎮東國小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斗六市文化路178號旁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斗六火車站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斗六後火車站</w:t>
            </w:r>
          </w:p>
        </w:tc>
      </w:tr>
    </w:tbl>
    <w:p w:rsidR="007D6B17" w:rsidRPr="007D6B17" w:rsidRDefault="007D6B17" w:rsidP="007D6B17">
      <w:pPr>
        <w:widowControl/>
        <w:spacing w:line="340" w:lineRule="exact"/>
        <w:jc w:val="center"/>
        <w:rPr>
          <w:rFonts w:ascii="微軟正黑體" w:eastAsia="微軟正黑體" w:hAnsi="微軟正黑體" w:cs="Times New Roman"/>
          <w:kern w:val="0"/>
          <w:szCs w:val="24"/>
        </w:rPr>
      </w:pPr>
    </w:p>
    <w:p w:rsidR="007D6B17" w:rsidRPr="007D6B17" w:rsidRDefault="007D6B17" w:rsidP="007D6B17">
      <w:pPr>
        <w:widowControl/>
        <w:spacing w:line="340" w:lineRule="exact"/>
        <w:jc w:val="center"/>
        <w:rPr>
          <w:rFonts w:ascii="微軟正黑體" w:eastAsia="微軟正黑體" w:hAnsi="微軟正黑體" w:cs="Times New Roman"/>
          <w:kern w:val="0"/>
          <w:szCs w:val="24"/>
        </w:rPr>
      </w:pPr>
      <w:r w:rsidRPr="007D6B17">
        <w:rPr>
          <w:rFonts w:ascii="微軟正黑體" w:eastAsia="微軟正黑體" w:hAnsi="微軟正黑體" w:cs="Times New Roman"/>
          <w:kern w:val="0"/>
          <w:szCs w:val="24"/>
        </w:rPr>
        <w:br w:type="page"/>
      </w:r>
    </w:p>
    <w:p w:rsidR="007D6B17" w:rsidRDefault="007D6B17" w:rsidP="007D6B17">
      <w:pPr>
        <w:pStyle w:val="a3"/>
        <w:widowControl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7D6B17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lastRenderedPageBreak/>
        <w:t>路線：斗六市西環</w:t>
      </w:r>
      <w:r w:rsidR="00617EB6">
        <w:rPr>
          <w:rFonts w:ascii="微軟正黑體" w:eastAsia="微軟正黑體" w:hAnsi="微軟正黑體" w:hint="eastAsia"/>
          <w:b/>
          <w:sz w:val="32"/>
          <w:szCs w:val="32"/>
        </w:rPr>
        <w:t>(行駛里程1</w:t>
      </w:r>
      <w:r w:rsidR="00617EB6">
        <w:rPr>
          <w:rFonts w:ascii="微軟正黑體" w:eastAsia="微軟正黑體" w:hAnsi="微軟正黑體" w:hint="eastAsia"/>
          <w:b/>
          <w:sz w:val="32"/>
          <w:szCs w:val="32"/>
        </w:rPr>
        <w:t>1.4</w:t>
      </w:r>
      <w:bookmarkStart w:id="0" w:name="_GoBack"/>
      <w:bookmarkEnd w:id="0"/>
      <w:r w:rsidR="00617EB6">
        <w:rPr>
          <w:rFonts w:ascii="微軟正黑體" w:eastAsia="微軟正黑體" w:hAnsi="微軟正黑體" w:hint="eastAsia"/>
          <w:b/>
          <w:sz w:val="32"/>
          <w:szCs w:val="32"/>
        </w:rPr>
        <w:t>公里)</w:t>
      </w:r>
    </w:p>
    <w:p w:rsidR="007D6B17" w:rsidRDefault="007D6B17" w:rsidP="007D6B17">
      <w:pPr>
        <w:pStyle w:val="a3"/>
        <w:widowControl/>
        <w:spacing w:line="340" w:lineRule="exact"/>
        <w:ind w:leftChars="0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</w:p>
    <w:p w:rsidR="007D6B17" w:rsidRPr="007D6B17" w:rsidRDefault="007D6B17" w:rsidP="007D6B17">
      <w:pPr>
        <w:pStyle w:val="a3"/>
        <w:widowControl/>
        <w:spacing w:line="340" w:lineRule="exact"/>
        <w:ind w:leftChars="0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</w:p>
    <w:tbl>
      <w:tblPr>
        <w:tblW w:w="4603" w:type="pct"/>
        <w:jc w:val="center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5156"/>
        <w:gridCol w:w="8286"/>
      </w:tblGrid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編號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站名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站址(往雲林科技大學)</w:t>
            </w:r>
          </w:p>
        </w:tc>
      </w:tr>
      <w:tr w:rsidR="007D6B17" w:rsidRPr="007D6B17" w:rsidTr="007D6B17">
        <w:trPr>
          <w:trHeight w:val="345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斗六火車站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斗六後火車站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鎮西國小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斗六市雲林路一段168號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中華影城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斗六市雲林路二段19號對面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5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慈濟斗六分院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斗六市雲林路二段246號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4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雲林監理站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斗六市雲林路二段326號與328號間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6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雲林縣政府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斗六市雲林路二段480號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7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文化中心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雲林縣文化中心大門對面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8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雲科大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斗六市大學路三段123號前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9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社口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斗六市中山路392號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10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行啟紀念館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斗六市城頂街106號對面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/>
                <w:kern w:val="0"/>
                <w:szCs w:val="24"/>
              </w:rPr>
              <w:t>11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成大醫院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斗六市中正路聯勤大樓旁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二吉軒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斗六市成功路280號對面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斗六家商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斗六市永安路293號前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永安路口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斗六市永安路27號前</w:t>
            </w:r>
          </w:p>
        </w:tc>
      </w:tr>
      <w:tr w:rsidR="007D6B17" w:rsidRPr="007D6B17" w:rsidTr="007D6B17">
        <w:trPr>
          <w:trHeight w:val="3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B17" w:rsidRPr="007D6B17" w:rsidRDefault="007D6B17" w:rsidP="00CB6E8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斗六火車站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17" w:rsidRPr="007D6B17" w:rsidRDefault="007D6B17" w:rsidP="007D6B17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D6B1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斗六後火車站</w:t>
            </w:r>
          </w:p>
        </w:tc>
      </w:tr>
    </w:tbl>
    <w:p w:rsidR="007D6B17" w:rsidRPr="007D6B17" w:rsidRDefault="007D6B17" w:rsidP="007D6B17">
      <w:pPr>
        <w:widowControl/>
        <w:spacing w:line="340" w:lineRule="exact"/>
        <w:jc w:val="center"/>
        <w:rPr>
          <w:rFonts w:ascii="微軟正黑體" w:eastAsia="微軟正黑體" w:hAnsi="微軟正黑體" w:cs="Times New Roman"/>
          <w:kern w:val="0"/>
          <w:szCs w:val="24"/>
        </w:rPr>
      </w:pPr>
    </w:p>
    <w:sectPr w:rsidR="007D6B17" w:rsidRPr="007D6B17" w:rsidSect="007D6B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70"/>
    <w:multiLevelType w:val="hybridMultilevel"/>
    <w:tmpl w:val="681C8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7"/>
    <w:rsid w:val="000E7447"/>
    <w:rsid w:val="00387602"/>
    <w:rsid w:val="00617EB6"/>
    <w:rsid w:val="007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F2F7-AB08-4852-B274-81D97FD0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2</cp:revision>
  <dcterms:created xsi:type="dcterms:W3CDTF">2016-11-10T03:25:00Z</dcterms:created>
  <dcterms:modified xsi:type="dcterms:W3CDTF">2016-11-11T01:25:00Z</dcterms:modified>
</cp:coreProperties>
</file>