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41" w:rsidRDefault="00B31941" w:rsidP="00B31941">
      <w:pPr>
        <w:snapToGrid w:val="0"/>
        <w:spacing w:afterLines="100" w:after="360" w:line="360" w:lineRule="atLeast"/>
        <w:jc w:val="center"/>
        <w:rPr>
          <w:rFonts w:ascii="微軟正黑體" w:eastAsia="微軟正黑體" w:hAnsi="微軟正黑體" w:cs="Calibri" w:hint="eastAsia"/>
          <w:b/>
          <w:sz w:val="48"/>
          <w:szCs w:val="48"/>
        </w:rPr>
      </w:pPr>
      <w:r>
        <w:rPr>
          <w:rFonts w:ascii="微軟正黑體" w:eastAsia="微軟正黑體" w:hAnsi="微軟正黑體" w:cs="Calibri" w:hint="eastAsia"/>
          <w:b/>
          <w:sz w:val="48"/>
          <w:szCs w:val="48"/>
        </w:rPr>
        <w:t>201高鐵雲林站-斗六火車站-雲林科技大學</w:t>
      </w:r>
    </w:p>
    <w:p w:rsidR="00397996" w:rsidRPr="00213DAC" w:rsidRDefault="00B31941" w:rsidP="00B31941">
      <w:pPr>
        <w:snapToGrid w:val="0"/>
        <w:spacing w:afterLines="100" w:after="360" w:line="360" w:lineRule="atLeast"/>
        <w:jc w:val="center"/>
        <w:rPr>
          <w:rFonts w:ascii="微軟正黑體" w:eastAsia="微軟正黑體" w:hAnsi="微軟正黑體" w:cs="Calibri"/>
          <w:b/>
          <w:sz w:val="48"/>
          <w:szCs w:val="48"/>
        </w:rPr>
      </w:pPr>
      <w:bookmarkStart w:id="0" w:name="_GoBack"/>
      <w:bookmarkEnd w:id="0"/>
      <w:r>
        <w:rPr>
          <w:rFonts w:ascii="微軟正黑體" w:eastAsia="微軟正黑體" w:hAnsi="微軟正黑體" w:cs="Calibri" w:hint="eastAsia"/>
          <w:b/>
          <w:sz w:val="48"/>
          <w:szCs w:val="48"/>
        </w:rPr>
        <w:t>路線</w:t>
      </w:r>
      <w:r w:rsidR="00397996" w:rsidRPr="00213DAC">
        <w:rPr>
          <w:rFonts w:ascii="微軟正黑體" w:eastAsia="微軟正黑體" w:hAnsi="微軟正黑體" w:cs="Calibri" w:hint="eastAsia"/>
          <w:b/>
          <w:sz w:val="48"/>
          <w:szCs w:val="48"/>
        </w:rPr>
        <w:t>資訊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37"/>
        <w:gridCol w:w="9301"/>
      </w:tblGrid>
      <w:tr w:rsidR="00397996" w:rsidRPr="007C6FCB" w:rsidTr="00844F1C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center"/>
          </w:tcPr>
          <w:p w:rsidR="00397996" w:rsidRPr="007C6FCB" w:rsidRDefault="00397996" w:rsidP="007C6FCB">
            <w:pPr>
              <w:snapToGrid w:val="0"/>
              <w:jc w:val="center"/>
              <w:rPr>
                <w:rFonts w:ascii="Impact" w:eastAsia="微軟正黑體" w:hAnsi="Impact" w:cs="Tahoma"/>
                <w:color w:val="FFFFFF"/>
                <w:sz w:val="40"/>
                <w:szCs w:val="40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397996" w:rsidRPr="007C6FCB" w:rsidRDefault="00397996" w:rsidP="007C6FCB">
            <w:pPr>
              <w:snapToGrid w:val="0"/>
              <w:rPr>
                <w:rFonts w:ascii="微軟正黑體" w:eastAsia="微軟正黑體" w:hAnsi="微軟正黑體" w:cs="Calibri"/>
                <w:b/>
                <w:sz w:val="32"/>
                <w:szCs w:val="32"/>
              </w:rPr>
            </w:pPr>
            <w:r w:rsidRPr="007C6FCB">
              <w:rPr>
                <w:rFonts w:ascii="微軟正黑體" w:eastAsia="微軟正黑體" w:hAnsi="微軟正黑體" w:cs="Calibri" w:hint="eastAsia"/>
                <w:b/>
                <w:sz w:val="32"/>
                <w:szCs w:val="32"/>
              </w:rPr>
              <w:t>高鐵快捷公車</w:t>
            </w:r>
          </w:p>
        </w:tc>
      </w:tr>
    </w:tbl>
    <w:p w:rsidR="00397996" w:rsidRPr="00213DAC" w:rsidRDefault="00397996" w:rsidP="00B31941">
      <w:pPr>
        <w:pStyle w:val="a4"/>
        <w:numPr>
          <w:ilvl w:val="0"/>
          <w:numId w:val="5"/>
        </w:numPr>
        <w:snapToGrid w:val="0"/>
        <w:spacing w:beforeLines="100" w:before="360" w:line="360" w:lineRule="atLeast"/>
        <w:ind w:leftChars="0" w:left="482" w:hanging="482"/>
        <w:rPr>
          <w:rFonts w:ascii="微軟正黑體" w:eastAsia="微軟正黑體" w:hAnsi="微軟正黑體" w:cs="Calibri"/>
          <w:b/>
        </w:rPr>
      </w:pPr>
      <w:r w:rsidRPr="00213DAC">
        <w:rPr>
          <w:rFonts w:ascii="微軟正黑體" w:eastAsia="微軟正黑體" w:hAnsi="微軟正黑體" w:cs="Calibri" w:hint="eastAsia"/>
          <w:b/>
        </w:rPr>
        <w:t>路線：高鐵雲林站</w:t>
      </w:r>
      <w:r w:rsidRPr="00213DAC">
        <w:rPr>
          <w:rFonts w:ascii="微軟正黑體" w:eastAsia="微軟正黑體" w:hAnsi="微軟正黑體" w:cs="Calibri"/>
          <w:b/>
        </w:rPr>
        <w:t>—</w:t>
      </w:r>
      <w:r w:rsidRPr="00213DAC">
        <w:rPr>
          <w:rFonts w:ascii="微軟正黑體" w:eastAsia="微軟正黑體" w:hAnsi="微軟正黑體" w:cs="Calibri" w:hint="eastAsia"/>
          <w:b/>
        </w:rPr>
        <w:t>臺鐵斗六站</w:t>
      </w:r>
      <w:r w:rsidRPr="00213DAC">
        <w:rPr>
          <w:rFonts w:ascii="微軟正黑體" w:eastAsia="微軟正黑體" w:hAnsi="微軟正黑體" w:cs="Calibri"/>
          <w:b/>
        </w:rPr>
        <w:t>—</w:t>
      </w:r>
      <w:r w:rsidRPr="00213DAC">
        <w:rPr>
          <w:rFonts w:ascii="微軟正黑體" w:eastAsia="微軟正黑體" w:hAnsi="微軟正黑體" w:cs="Calibri" w:hint="eastAsia"/>
          <w:b/>
        </w:rPr>
        <w:t>雲林科技大學</w:t>
      </w:r>
    </w:p>
    <w:p w:rsidR="00397996" w:rsidRPr="00213DAC" w:rsidRDefault="00397996" w:rsidP="00B31941">
      <w:pPr>
        <w:pStyle w:val="a4"/>
        <w:snapToGrid w:val="0"/>
        <w:spacing w:beforeLines="50" w:before="180" w:line="360" w:lineRule="atLeast"/>
        <w:ind w:leftChars="0" w:left="482"/>
        <w:rPr>
          <w:rFonts w:ascii="微軟正黑體" w:eastAsia="微軟正黑體" w:hAnsi="微軟正黑體" w:cs="Calibri"/>
        </w:rPr>
      </w:pPr>
      <w:r w:rsidRPr="00213DAC">
        <w:rPr>
          <w:rFonts w:ascii="微軟正黑體" w:eastAsia="微軟正黑體" w:hAnsi="微軟正黑體" w:cs="Calibri" w:hint="eastAsia"/>
        </w:rPr>
        <w:t>沿途停靠高鐵雲林站、台大虎尾院區、</w:t>
      </w:r>
      <w:r>
        <w:rPr>
          <w:rFonts w:ascii="微軟正黑體" w:eastAsia="微軟正黑體" w:hAnsi="微軟正黑體" w:cs="Calibri" w:hint="eastAsia"/>
        </w:rPr>
        <w:t>虎尾</w:t>
      </w:r>
      <w:r w:rsidRPr="00213DAC">
        <w:rPr>
          <w:rFonts w:ascii="微軟正黑體" w:eastAsia="微軟正黑體" w:hAnsi="微軟正黑體" w:cs="Calibri" w:hint="eastAsia"/>
        </w:rPr>
        <w:t>頂溪、大美瓦斯廠、大美、虎溪、正心中學、斗六火車站、中華影城、</w:t>
      </w:r>
      <w:r>
        <w:rPr>
          <w:rFonts w:ascii="微軟正黑體" w:eastAsia="微軟正黑體" w:hAnsi="微軟正黑體" w:cs="Calibri" w:hint="eastAsia"/>
        </w:rPr>
        <w:t>稅務局</w:t>
      </w:r>
      <w:r>
        <w:rPr>
          <w:rFonts w:ascii="微軟正黑體" w:eastAsia="微軟正黑體" w:hAnsi="微軟正黑體" w:cs="Calibri"/>
        </w:rPr>
        <w:t>(</w:t>
      </w:r>
      <w:r>
        <w:rPr>
          <w:rFonts w:ascii="微軟正黑體" w:eastAsia="微軟正黑體" w:hAnsi="微軟正黑體" w:cs="Calibri" w:hint="eastAsia"/>
        </w:rPr>
        <w:t>雲林縣政府</w:t>
      </w:r>
      <w:r>
        <w:rPr>
          <w:rFonts w:ascii="微軟正黑體" w:eastAsia="微軟正黑體" w:hAnsi="微軟正黑體" w:cs="Calibri"/>
        </w:rPr>
        <w:t>)</w:t>
      </w:r>
      <w:r w:rsidRPr="00213DAC">
        <w:rPr>
          <w:rFonts w:ascii="微軟正黑體" w:eastAsia="微軟正黑體" w:hAnsi="微軟正黑體" w:cs="Calibri" w:hint="eastAsia"/>
        </w:rPr>
        <w:t>、雲林科技大學</w:t>
      </w:r>
      <w:r w:rsidR="00B31941">
        <w:rPr>
          <w:rFonts w:ascii="微軟正黑體" w:eastAsia="微軟正黑體" w:hAnsi="微軟正黑體" w:cs="Calibri" w:hint="eastAsia"/>
        </w:rPr>
        <w:t>等站</w:t>
      </w:r>
      <w:r w:rsidRPr="00213DAC">
        <w:rPr>
          <w:rFonts w:ascii="微軟正黑體" w:eastAsia="微軟正黑體" w:hAnsi="微軟正黑體" w:cs="Calibri" w:hint="eastAsia"/>
        </w:rPr>
        <w:t>。</w:t>
      </w:r>
    </w:p>
    <w:p w:rsidR="00397996" w:rsidRPr="00213DAC" w:rsidRDefault="00397996" w:rsidP="00B31941">
      <w:pPr>
        <w:pStyle w:val="a4"/>
        <w:numPr>
          <w:ilvl w:val="0"/>
          <w:numId w:val="5"/>
        </w:numPr>
        <w:snapToGrid w:val="0"/>
        <w:spacing w:beforeLines="100" w:before="360" w:line="360" w:lineRule="atLeast"/>
        <w:ind w:leftChars="0" w:left="482" w:hanging="482"/>
        <w:rPr>
          <w:rFonts w:ascii="微軟正黑體" w:eastAsia="微軟正黑體" w:hAnsi="微軟正黑體" w:cs="Calibri"/>
          <w:b/>
        </w:rPr>
      </w:pPr>
      <w:r w:rsidRPr="00213DAC">
        <w:rPr>
          <w:rFonts w:ascii="微軟正黑體" w:eastAsia="微軟正黑體" w:hAnsi="微軟正黑體" w:cs="Calibri" w:hint="eastAsia"/>
          <w:b/>
        </w:rPr>
        <w:t>路線圖</w:t>
      </w:r>
    </w:p>
    <w:p w:rsidR="00397996" w:rsidRPr="00213DAC" w:rsidRDefault="00B31941" w:rsidP="00CD0E54">
      <w:pPr>
        <w:snapToGrid w:val="0"/>
        <w:spacing w:line="360" w:lineRule="atLeast"/>
        <w:jc w:val="center"/>
        <w:rPr>
          <w:rFonts w:ascii="微軟正黑體" w:eastAsia="微軟正黑體" w:hAnsi="微軟正黑體" w:cs="Calibri"/>
        </w:rPr>
      </w:pPr>
      <w:r>
        <w:rPr>
          <w:noProof/>
        </w:rPr>
        <w:drawing>
          <wp:inline distT="0" distB="0" distL="0" distR="0">
            <wp:extent cx="5866130" cy="2731135"/>
            <wp:effectExtent l="0" t="0" r="127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96" w:rsidRDefault="00397996">
      <w:pPr>
        <w:rPr>
          <w:rFonts w:ascii="微軟正黑體" w:eastAsia="微軟正黑體" w:hAnsi="微軟正黑體" w:cs="Calibri"/>
          <w:b/>
        </w:rPr>
      </w:pPr>
      <w:r>
        <w:rPr>
          <w:rFonts w:ascii="微軟正黑體" w:eastAsia="微軟正黑體" w:hAnsi="微軟正黑體" w:cs="Calibri"/>
          <w:b/>
        </w:rPr>
        <w:br w:type="page"/>
      </w:r>
    </w:p>
    <w:p w:rsidR="00397996" w:rsidRPr="00213DAC" w:rsidRDefault="00397996" w:rsidP="00B31941">
      <w:pPr>
        <w:pStyle w:val="a4"/>
        <w:numPr>
          <w:ilvl w:val="0"/>
          <w:numId w:val="5"/>
        </w:numPr>
        <w:snapToGrid w:val="0"/>
        <w:spacing w:beforeLines="100" w:before="360" w:line="360" w:lineRule="atLeast"/>
        <w:ind w:leftChars="0" w:left="482" w:hanging="482"/>
        <w:rPr>
          <w:rFonts w:ascii="微軟正黑體" w:eastAsia="微軟正黑體" w:hAnsi="微軟正黑體" w:cs="Calibri"/>
          <w:b/>
        </w:rPr>
      </w:pPr>
      <w:r w:rsidRPr="00213DAC">
        <w:rPr>
          <w:rFonts w:ascii="微軟正黑體" w:eastAsia="微軟正黑體" w:hAnsi="微軟正黑體" w:cs="Calibri" w:hint="eastAsia"/>
          <w:b/>
        </w:rPr>
        <w:t>端點站發車時刻表（不分平／假日）</w:t>
      </w:r>
    </w:p>
    <w:tbl>
      <w:tblPr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2465"/>
        <w:gridCol w:w="2465"/>
        <w:gridCol w:w="2465"/>
        <w:gridCol w:w="2465"/>
      </w:tblGrid>
      <w:tr w:rsidR="00397996" w:rsidRPr="007C6FCB" w:rsidTr="00B31941">
        <w:tc>
          <w:tcPr>
            <w:tcW w:w="2500" w:type="pct"/>
            <w:gridSpan w:val="2"/>
            <w:tcBorders>
              <w:right w:val="single" w:sz="12" w:space="0" w:color="FFFFFF"/>
            </w:tcBorders>
            <w:shd w:val="clear" w:color="auto" w:fill="9BBB59"/>
            <w:vAlign w:val="center"/>
          </w:tcPr>
          <w:p w:rsidR="00397996" w:rsidRPr="007C6FCB" w:rsidRDefault="00397996" w:rsidP="007C6FCB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 w:cs="Calibri"/>
                <w:b/>
                <w:bCs/>
                <w:color w:val="FFFFFF"/>
              </w:rPr>
            </w:pPr>
            <w:r w:rsidRPr="007C6FCB">
              <w:rPr>
                <w:rFonts w:ascii="微軟正黑體" w:eastAsia="微軟正黑體" w:hAnsi="微軟正黑體" w:cs="Calibri" w:hint="eastAsia"/>
                <w:b/>
                <w:bCs/>
                <w:color w:val="FFFFFF"/>
              </w:rPr>
              <w:t>高鐵雲林站發車</w:t>
            </w:r>
          </w:p>
        </w:tc>
        <w:tc>
          <w:tcPr>
            <w:tcW w:w="2500" w:type="pct"/>
            <w:gridSpan w:val="2"/>
            <w:tcBorders>
              <w:left w:val="single" w:sz="12" w:space="0" w:color="FFFFFF"/>
            </w:tcBorders>
            <w:shd w:val="clear" w:color="auto" w:fill="9BBB59"/>
            <w:vAlign w:val="center"/>
          </w:tcPr>
          <w:p w:rsidR="00397996" w:rsidRPr="007C6FCB" w:rsidRDefault="00397996" w:rsidP="007C6FCB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 w:cs="Calibri"/>
                <w:b/>
                <w:bCs/>
                <w:color w:val="FFFFFF"/>
              </w:rPr>
            </w:pPr>
            <w:r w:rsidRPr="007C6FCB">
              <w:rPr>
                <w:rFonts w:ascii="微軟正黑體" w:eastAsia="微軟正黑體" w:hAnsi="微軟正黑體" w:cs="Calibri" w:hint="eastAsia"/>
                <w:b/>
                <w:bCs/>
                <w:color w:val="FFFFFF"/>
              </w:rPr>
              <w:t>雲林科技大學發車</w:t>
            </w:r>
          </w:p>
        </w:tc>
      </w:tr>
      <w:tr w:rsidR="00B31941" w:rsidRPr="00B31941" w:rsidTr="00AE5E60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07:10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16:30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05:50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15:05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07:45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16:55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06:30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16:00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08:10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17:30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07:00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16:35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08:30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17:55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07:35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17:00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08:55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18:30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08:00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17:35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09:30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18:55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08:35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18:00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09:55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19:30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09:00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18:35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10:30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19:55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09:35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19:00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10:55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20:30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10:00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19:35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11:30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20:55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10:35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20:00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11:55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21:30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11:00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20:35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12:50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21:55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11:35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21:00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13:50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22:30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12:05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21:35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14:30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22:55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13:05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22:00</w:t>
            </w:r>
          </w:p>
        </w:tc>
      </w:tr>
      <w:tr w:rsidR="00B31941" w:rsidRPr="00B31941" w:rsidTr="00A85466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14:55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23:50</w:t>
            </w: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14:00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22:35</w:t>
            </w:r>
          </w:p>
        </w:tc>
      </w:tr>
      <w:tr w:rsidR="00B31941" w:rsidRPr="00B31941" w:rsidTr="00AE5E60"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15:55</w:t>
            </w:r>
          </w:p>
        </w:tc>
        <w:tc>
          <w:tcPr>
            <w:tcW w:w="1250" w:type="pct"/>
          </w:tcPr>
          <w:p w:rsidR="00B31941" w:rsidRPr="00B31941" w:rsidRDefault="00B31941" w:rsidP="00B422A4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shd w:val="clear" w:color="auto" w:fill="E6EED5"/>
            <w:vAlign w:val="center"/>
          </w:tcPr>
          <w:p w:rsidR="00B31941" w:rsidRPr="00B31941" w:rsidRDefault="00B31941" w:rsidP="00F611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31941">
              <w:rPr>
                <w:rFonts w:ascii="標楷體" w:eastAsia="標楷體" w:hAnsi="標楷體" w:cs="新細明體" w:hint="eastAsia"/>
                <w:kern w:val="0"/>
              </w:rPr>
              <w:t>14:35</w:t>
            </w:r>
          </w:p>
        </w:tc>
        <w:tc>
          <w:tcPr>
            <w:tcW w:w="1250" w:type="pct"/>
            <w:vAlign w:val="center"/>
          </w:tcPr>
          <w:p w:rsidR="00B31941" w:rsidRPr="00B31941" w:rsidRDefault="00B31941" w:rsidP="007C6FCB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397996" w:rsidRPr="00213DAC" w:rsidRDefault="00397996" w:rsidP="00B31941">
      <w:pPr>
        <w:pStyle w:val="a4"/>
        <w:numPr>
          <w:ilvl w:val="0"/>
          <w:numId w:val="5"/>
        </w:numPr>
        <w:snapToGrid w:val="0"/>
        <w:spacing w:beforeLines="100" w:before="360" w:line="360" w:lineRule="atLeast"/>
        <w:ind w:leftChars="0" w:left="482" w:hanging="482"/>
        <w:rPr>
          <w:rFonts w:ascii="微軟正黑體" w:eastAsia="微軟正黑體" w:hAnsi="微軟正黑體" w:cs="Calibri"/>
          <w:b/>
        </w:rPr>
      </w:pPr>
      <w:r w:rsidRPr="00213DAC">
        <w:rPr>
          <w:rFonts w:ascii="微軟正黑體" w:eastAsia="微軟正黑體" w:hAnsi="微軟正黑體" w:cs="Calibri" w:hint="eastAsia"/>
          <w:b/>
        </w:rPr>
        <w:t>高鐵旅客免費搭乘優惠說明</w:t>
      </w:r>
    </w:p>
    <w:p w:rsidR="00397996" w:rsidRPr="00213DAC" w:rsidRDefault="00397996" w:rsidP="00B31941">
      <w:pPr>
        <w:pStyle w:val="a4"/>
        <w:numPr>
          <w:ilvl w:val="1"/>
          <w:numId w:val="6"/>
        </w:numPr>
        <w:snapToGrid w:val="0"/>
        <w:spacing w:beforeLines="50" w:before="180" w:line="360" w:lineRule="atLeast"/>
        <w:ind w:leftChars="0" w:left="992" w:hanging="482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高鐵雲林站→雲林科技大學</w:t>
      </w:r>
    </w:p>
    <w:p w:rsidR="00397996" w:rsidRPr="00213DAC" w:rsidRDefault="00397996" w:rsidP="00B31941">
      <w:pPr>
        <w:pStyle w:val="a4"/>
        <w:snapToGrid w:val="0"/>
        <w:spacing w:beforeLines="50" w:before="180" w:line="360" w:lineRule="atLeast"/>
        <w:ind w:leftChars="0" w:left="992"/>
        <w:rPr>
          <w:rFonts w:ascii="微軟正黑體" w:eastAsia="微軟正黑體" w:hAnsi="微軟正黑體" w:cs="Calibri"/>
        </w:rPr>
      </w:pPr>
      <w:r w:rsidRPr="00213DAC">
        <w:rPr>
          <w:rFonts w:ascii="微軟正黑體" w:eastAsia="微軟正黑體" w:hAnsi="微軟正黑體" w:cs="Calibri" w:hint="eastAsia"/>
        </w:rPr>
        <w:t>優惠線高鐵旅客出站轉乘，乘車請向駕駛員出示當日當站出站車票，得享免費。</w:t>
      </w:r>
    </w:p>
    <w:p w:rsidR="00397996" w:rsidRPr="00213DAC" w:rsidRDefault="00397996" w:rsidP="00B31941">
      <w:pPr>
        <w:pStyle w:val="a4"/>
        <w:numPr>
          <w:ilvl w:val="1"/>
          <w:numId w:val="6"/>
        </w:numPr>
        <w:snapToGrid w:val="0"/>
        <w:spacing w:beforeLines="50" w:before="180" w:line="360" w:lineRule="atLeast"/>
        <w:ind w:leftChars="0" w:left="992" w:hanging="482"/>
        <w:rPr>
          <w:rFonts w:ascii="微軟正黑體" w:eastAsia="微軟正黑體" w:hAnsi="微軟正黑體" w:cs="Calibri"/>
        </w:rPr>
      </w:pPr>
      <w:r w:rsidRPr="00213DAC">
        <w:rPr>
          <w:rFonts w:ascii="微軟正黑體" w:eastAsia="微軟正黑體" w:hAnsi="微軟正黑體" w:cs="Calibri" w:hint="eastAsia"/>
        </w:rPr>
        <w:t>雲林科技大學→高鐵雲林站</w:t>
      </w:r>
    </w:p>
    <w:p w:rsidR="00397996" w:rsidRPr="00213DAC" w:rsidRDefault="00397996" w:rsidP="00B31941">
      <w:pPr>
        <w:pStyle w:val="a4"/>
        <w:numPr>
          <w:ilvl w:val="2"/>
          <w:numId w:val="7"/>
        </w:numPr>
        <w:snapToGrid w:val="0"/>
        <w:spacing w:beforeLines="50" w:before="180" w:line="360" w:lineRule="atLeast"/>
        <w:ind w:leftChars="0" w:left="1559" w:hanging="482"/>
        <w:rPr>
          <w:rFonts w:ascii="微軟正黑體" w:eastAsia="微軟正黑體" w:hAnsi="微軟正黑體" w:cs="Calibri"/>
        </w:rPr>
      </w:pPr>
      <w:r w:rsidRPr="00213DAC">
        <w:rPr>
          <w:rFonts w:ascii="微軟正黑體" w:eastAsia="微軟正黑體" w:hAnsi="微軟正黑體" w:cs="Calibri" w:hint="eastAsia"/>
        </w:rPr>
        <w:t>欲進站搭乘高鐵之旅客，當日往高鐵站方向得享免費。</w:t>
      </w:r>
    </w:p>
    <w:p w:rsidR="00397996" w:rsidRDefault="00397996" w:rsidP="00B31941">
      <w:pPr>
        <w:pStyle w:val="a4"/>
        <w:numPr>
          <w:ilvl w:val="2"/>
          <w:numId w:val="7"/>
        </w:numPr>
        <w:snapToGrid w:val="0"/>
        <w:spacing w:beforeLines="50" w:before="180" w:line="360" w:lineRule="atLeast"/>
        <w:ind w:leftChars="0" w:left="1559" w:hanging="482"/>
        <w:rPr>
          <w:rFonts w:ascii="微軟正黑體" w:eastAsia="微軟正黑體" w:hAnsi="微軟正黑體" w:cs="Calibri"/>
        </w:rPr>
      </w:pPr>
      <w:r w:rsidRPr="00213DAC">
        <w:rPr>
          <w:rFonts w:ascii="微軟正黑體" w:eastAsia="微軟正黑體" w:hAnsi="微軟正黑體" w:cs="Calibri" w:hint="eastAsia"/>
        </w:rPr>
        <w:t>高鐵旅客請告知駕駛員「於高鐵站下車及搭乘高鐵」。</w:t>
      </w:r>
    </w:p>
    <w:p w:rsidR="00397996" w:rsidRDefault="00397996" w:rsidP="00B31941">
      <w:pPr>
        <w:pStyle w:val="a4"/>
        <w:numPr>
          <w:ilvl w:val="0"/>
          <w:numId w:val="5"/>
        </w:numPr>
        <w:snapToGrid w:val="0"/>
        <w:spacing w:beforeLines="100" w:before="360" w:line="360" w:lineRule="atLeast"/>
        <w:ind w:leftChars="0" w:left="482" w:hanging="482"/>
        <w:rPr>
          <w:rFonts w:ascii="微軟正黑體" w:eastAsia="微軟正黑體" w:hAnsi="微軟正黑體" w:cs="Calibri"/>
          <w:b/>
        </w:rPr>
      </w:pPr>
      <w:r>
        <w:rPr>
          <w:rFonts w:ascii="微軟正黑體" w:eastAsia="微軟正黑體" w:hAnsi="微軟正黑體" w:cs="Calibri" w:hint="eastAsia"/>
          <w:b/>
        </w:rPr>
        <w:t>其餘旅客依票價表</w:t>
      </w:r>
      <w:r>
        <w:rPr>
          <w:rFonts w:ascii="微軟正黑體" w:eastAsia="微軟正黑體" w:hAnsi="微軟正黑體" w:cs="Calibri"/>
          <w:b/>
        </w:rPr>
        <w:t>(</w:t>
      </w:r>
      <w:r>
        <w:rPr>
          <w:rFonts w:ascii="微軟正黑體" w:eastAsia="微軟正黑體" w:hAnsi="微軟正黑體" w:cs="Calibri" w:hint="eastAsia"/>
          <w:b/>
        </w:rPr>
        <w:t>詳下表</w:t>
      </w:r>
      <w:r>
        <w:rPr>
          <w:rFonts w:ascii="微軟正黑體" w:eastAsia="微軟正黑體" w:hAnsi="微軟正黑體" w:cs="Calibri"/>
          <w:b/>
        </w:rPr>
        <w:t>)</w:t>
      </w:r>
      <w:r>
        <w:rPr>
          <w:rFonts w:ascii="微軟正黑體" w:eastAsia="微軟正黑體" w:hAnsi="微軟正黑體" w:cs="Calibri" w:hint="eastAsia"/>
          <w:b/>
        </w:rPr>
        <w:t>。</w:t>
      </w:r>
    </w:p>
    <w:p w:rsidR="00397996" w:rsidRDefault="00397996" w:rsidP="00B31941">
      <w:pPr>
        <w:pStyle w:val="a4"/>
        <w:snapToGrid w:val="0"/>
        <w:spacing w:beforeLines="100" w:before="360" w:line="360" w:lineRule="atLeast"/>
        <w:ind w:leftChars="0" w:left="0"/>
        <w:rPr>
          <w:rFonts w:ascii="微軟正黑體" w:eastAsia="微軟正黑體" w:hAnsi="微軟正黑體" w:cs="Calibri"/>
          <w:b/>
        </w:rPr>
        <w:sectPr w:rsidR="00397996" w:rsidSect="006B0E68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Y="712"/>
        <w:tblW w:w="14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175"/>
        <w:gridCol w:w="1175"/>
        <w:gridCol w:w="1175"/>
        <w:gridCol w:w="1176"/>
        <w:gridCol w:w="1175"/>
        <w:gridCol w:w="1175"/>
        <w:gridCol w:w="1175"/>
        <w:gridCol w:w="1176"/>
        <w:gridCol w:w="1175"/>
        <w:gridCol w:w="1175"/>
        <w:gridCol w:w="1416"/>
      </w:tblGrid>
      <w:tr w:rsidR="00397996" w:rsidRPr="00C542AD" w:rsidTr="009A7189">
        <w:trPr>
          <w:trHeight w:val="720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lastRenderedPageBreak/>
              <w:t>票價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高鐵雲林站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397996" w:rsidRPr="00C542AD" w:rsidTr="009A7189">
        <w:trPr>
          <w:trHeight w:val="720"/>
        </w:trPr>
        <w:tc>
          <w:tcPr>
            <w:tcW w:w="9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全票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</w: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半票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台大虎尾分院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397996" w:rsidRPr="00C542AD" w:rsidTr="009A7189">
        <w:trPr>
          <w:trHeight w:val="720"/>
        </w:trPr>
        <w:tc>
          <w:tcPr>
            <w:tcW w:w="9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全票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</w: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半票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虎尾頂溪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397996" w:rsidRPr="00C542AD" w:rsidTr="009A7189">
        <w:trPr>
          <w:trHeight w:val="720"/>
        </w:trPr>
        <w:tc>
          <w:tcPr>
            <w:tcW w:w="9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全票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</w: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半票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F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大美瓦斯廠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397996" w:rsidRPr="00C542AD" w:rsidTr="009A7189">
        <w:trPr>
          <w:trHeight w:val="720"/>
        </w:trPr>
        <w:tc>
          <w:tcPr>
            <w:tcW w:w="9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全票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</w: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半票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F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大美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397996" w:rsidRPr="00C542AD" w:rsidTr="009A7189">
        <w:trPr>
          <w:trHeight w:val="720"/>
        </w:trPr>
        <w:tc>
          <w:tcPr>
            <w:tcW w:w="9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全票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</w: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半票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虎溪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397996" w:rsidRPr="00C542AD" w:rsidTr="009A7189">
        <w:trPr>
          <w:trHeight w:val="720"/>
        </w:trPr>
        <w:tc>
          <w:tcPr>
            <w:tcW w:w="9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全票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</w: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半票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正心中學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397996" w:rsidRPr="00C542AD" w:rsidTr="009A7189">
        <w:trPr>
          <w:trHeight w:val="720"/>
        </w:trPr>
        <w:tc>
          <w:tcPr>
            <w:tcW w:w="9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全票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</w: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半票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斗六火車站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397996" w:rsidRPr="00C542AD" w:rsidTr="009A7189">
        <w:trPr>
          <w:trHeight w:val="720"/>
        </w:trPr>
        <w:tc>
          <w:tcPr>
            <w:tcW w:w="9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全票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</w: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半票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中華影城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397996" w:rsidRPr="00C542AD" w:rsidTr="009A7189">
        <w:trPr>
          <w:trHeight w:val="720"/>
        </w:trPr>
        <w:tc>
          <w:tcPr>
            <w:tcW w:w="9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全票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</w: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半票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6"/>
                <w:szCs w:val="16"/>
              </w:rPr>
              <w:t>稅務局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  <w:br/>
              <w:t>(</w:t>
            </w: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6"/>
                <w:szCs w:val="16"/>
              </w:rPr>
              <w:t>雲林縣政府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397996" w:rsidRPr="00C542AD" w:rsidTr="009A7189">
        <w:trPr>
          <w:trHeight w:val="720"/>
        </w:trPr>
        <w:tc>
          <w:tcPr>
            <w:tcW w:w="9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全票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</w: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半票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99CC00"/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40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20</w:t>
            </w:r>
            <w:r w:rsidRPr="00C542A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br/>
              <w:t>10</w:t>
            </w:r>
          </w:p>
        </w:tc>
        <w:tc>
          <w:tcPr>
            <w:tcW w:w="14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97996" w:rsidRPr="00C542AD" w:rsidRDefault="00397996" w:rsidP="009A718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542A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雲林科技大學</w:t>
            </w:r>
          </w:p>
        </w:tc>
      </w:tr>
    </w:tbl>
    <w:p w:rsidR="00397996" w:rsidRPr="009A7189" w:rsidRDefault="00397996" w:rsidP="00933513">
      <w:pPr>
        <w:pStyle w:val="a4"/>
        <w:snapToGrid w:val="0"/>
        <w:spacing w:beforeLines="100" w:before="360" w:line="360" w:lineRule="atLeast"/>
        <w:ind w:leftChars="0" w:left="0"/>
        <w:rPr>
          <w:rFonts w:ascii="微軟正黑體" w:eastAsia="微軟正黑體" w:hAnsi="微軟正黑體" w:cs="Calibri"/>
          <w:b/>
        </w:rPr>
      </w:pPr>
      <w:r w:rsidRPr="00424281">
        <w:rPr>
          <w:rFonts w:ascii="微軟正黑體" w:eastAsia="微軟正黑體" w:hAnsi="微軟正黑體" w:cs="Calibri" w:hint="eastAsia"/>
          <w:b/>
        </w:rPr>
        <w:t>票價表</w:t>
      </w:r>
    </w:p>
    <w:sectPr w:rsidR="00397996" w:rsidRPr="009A7189" w:rsidSect="009A7189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96" w:rsidRDefault="00397996" w:rsidP="00AD7303">
      <w:r>
        <w:separator/>
      </w:r>
    </w:p>
  </w:endnote>
  <w:endnote w:type="continuationSeparator" w:id="0">
    <w:p w:rsidR="00397996" w:rsidRDefault="00397996" w:rsidP="00AD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96" w:rsidRDefault="00B31941" w:rsidP="00D95E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B31941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96" w:rsidRDefault="00397996" w:rsidP="00AD7303">
      <w:r>
        <w:separator/>
      </w:r>
    </w:p>
  </w:footnote>
  <w:footnote w:type="continuationSeparator" w:id="0">
    <w:p w:rsidR="00397996" w:rsidRDefault="00397996" w:rsidP="00AD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970"/>
    <w:multiLevelType w:val="hybridMultilevel"/>
    <w:tmpl w:val="CBA87052"/>
    <w:lvl w:ilvl="0" w:tplc="2C76F8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9BBB59"/>
      </w:rPr>
    </w:lvl>
    <w:lvl w:ilvl="1" w:tplc="97EEE942">
      <w:start w:val="1"/>
      <w:numFmt w:val="bullet"/>
      <w:lvlText w:val=""/>
      <w:lvlJc w:val="left"/>
      <w:pPr>
        <w:ind w:left="1440" w:hanging="480"/>
      </w:pPr>
      <w:rPr>
        <w:rFonts w:ascii="Wingdings" w:hAnsi="Wingdings" w:hint="default"/>
        <w:b/>
        <w:i w:val="0"/>
        <w:color w:val="9BBB59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DC025BE"/>
    <w:multiLevelType w:val="hybridMultilevel"/>
    <w:tmpl w:val="5A8C2138"/>
    <w:lvl w:ilvl="0" w:tplc="2C76F8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9BBB59"/>
      </w:rPr>
    </w:lvl>
    <w:lvl w:ilvl="1" w:tplc="677ECB56">
      <w:start w:val="1"/>
      <w:numFmt w:val="bullet"/>
      <w:lvlText w:val="}"/>
      <w:lvlJc w:val="left"/>
      <w:pPr>
        <w:ind w:left="1440" w:hanging="480"/>
      </w:pPr>
      <w:rPr>
        <w:rFonts w:ascii="Wingdings 3" w:hAnsi="Wingdings 3" w:hint="default"/>
        <w:color w:val="9BBB59"/>
      </w:rPr>
    </w:lvl>
    <w:lvl w:ilvl="2" w:tplc="1F184B60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  <w:b/>
        <w:i w:val="0"/>
        <w:color w:val="9BBB59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A9D16CB"/>
    <w:multiLevelType w:val="hybridMultilevel"/>
    <w:tmpl w:val="338256FE"/>
    <w:lvl w:ilvl="0" w:tplc="2C76F8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9BBB59"/>
      </w:rPr>
    </w:lvl>
    <w:lvl w:ilvl="1" w:tplc="677ECB56">
      <w:start w:val="1"/>
      <w:numFmt w:val="bullet"/>
      <w:lvlText w:val="}"/>
      <w:lvlJc w:val="left"/>
      <w:pPr>
        <w:ind w:left="1440" w:hanging="480"/>
      </w:pPr>
      <w:rPr>
        <w:rFonts w:ascii="Wingdings 3" w:hAnsi="Wingdings 3" w:hint="default"/>
        <w:color w:val="9BBB59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ED971DB"/>
    <w:multiLevelType w:val="hybridMultilevel"/>
    <w:tmpl w:val="6F6A98FC"/>
    <w:lvl w:ilvl="0" w:tplc="F7C4C294">
      <w:start w:val="1"/>
      <w:numFmt w:val="bullet"/>
      <w:lvlText w:val=""/>
      <w:lvlJc w:val="left"/>
      <w:pPr>
        <w:ind w:left="960" w:hanging="480"/>
      </w:pPr>
      <w:rPr>
        <w:rFonts w:ascii="Wingdings" w:hAnsi="Wingdings" w:hint="default"/>
        <w:b/>
        <w:i w:val="0"/>
        <w:color w:val="9BBB59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68D54EE"/>
    <w:multiLevelType w:val="hybridMultilevel"/>
    <w:tmpl w:val="D326E926"/>
    <w:lvl w:ilvl="0" w:tplc="461E7C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62A42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3B0910"/>
    <w:multiLevelType w:val="hybridMultilevel"/>
    <w:tmpl w:val="D5F0E826"/>
    <w:lvl w:ilvl="0" w:tplc="2C76F8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9BBB59"/>
      </w:rPr>
    </w:lvl>
    <w:lvl w:ilvl="1" w:tplc="D6BC8818">
      <w:start w:val="1"/>
      <w:numFmt w:val="bullet"/>
      <w:lvlText w:val=""/>
      <w:lvlJc w:val="left"/>
      <w:pPr>
        <w:ind w:left="1440" w:hanging="480"/>
      </w:pPr>
      <w:rPr>
        <w:rFonts w:ascii="Wingdings 2" w:hAnsi="Wingdings 2" w:hint="default"/>
        <w:b/>
        <w:i w:val="0"/>
        <w:color w:val="9BBB59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7FDA2178"/>
    <w:multiLevelType w:val="hybridMultilevel"/>
    <w:tmpl w:val="3CE22376"/>
    <w:lvl w:ilvl="0" w:tplc="2C76F8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9BBB59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8"/>
    <w:rsid w:val="00013400"/>
    <w:rsid w:val="00017C0E"/>
    <w:rsid w:val="00024558"/>
    <w:rsid w:val="000409B2"/>
    <w:rsid w:val="00061459"/>
    <w:rsid w:val="000A370F"/>
    <w:rsid w:val="000E431F"/>
    <w:rsid w:val="00126E17"/>
    <w:rsid w:val="001A1B2E"/>
    <w:rsid w:val="001B0914"/>
    <w:rsid w:val="001B540A"/>
    <w:rsid w:val="001C6DE5"/>
    <w:rsid w:val="00213DAC"/>
    <w:rsid w:val="00244A0B"/>
    <w:rsid w:val="002676AE"/>
    <w:rsid w:val="002D4F03"/>
    <w:rsid w:val="002E4617"/>
    <w:rsid w:val="002E6629"/>
    <w:rsid w:val="003131AE"/>
    <w:rsid w:val="0035216F"/>
    <w:rsid w:val="003842F5"/>
    <w:rsid w:val="003928D9"/>
    <w:rsid w:val="00397996"/>
    <w:rsid w:val="003E25B0"/>
    <w:rsid w:val="003E7D6C"/>
    <w:rsid w:val="0040666E"/>
    <w:rsid w:val="00424281"/>
    <w:rsid w:val="004348E6"/>
    <w:rsid w:val="00452637"/>
    <w:rsid w:val="004703B5"/>
    <w:rsid w:val="004916ED"/>
    <w:rsid w:val="004B39B2"/>
    <w:rsid w:val="004E0697"/>
    <w:rsid w:val="004E0FCE"/>
    <w:rsid w:val="004E6879"/>
    <w:rsid w:val="004F3EDF"/>
    <w:rsid w:val="005012E8"/>
    <w:rsid w:val="00501F3C"/>
    <w:rsid w:val="00520297"/>
    <w:rsid w:val="00536D39"/>
    <w:rsid w:val="00541195"/>
    <w:rsid w:val="00542CBC"/>
    <w:rsid w:val="00572B3C"/>
    <w:rsid w:val="005850F8"/>
    <w:rsid w:val="005A051D"/>
    <w:rsid w:val="005C5916"/>
    <w:rsid w:val="005E1ECC"/>
    <w:rsid w:val="005E3B87"/>
    <w:rsid w:val="005F2FA1"/>
    <w:rsid w:val="00636CCA"/>
    <w:rsid w:val="00644CCB"/>
    <w:rsid w:val="006B0E68"/>
    <w:rsid w:val="006C7145"/>
    <w:rsid w:val="006D26B6"/>
    <w:rsid w:val="006D5D86"/>
    <w:rsid w:val="006E4EA4"/>
    <w:rsid w:val="006E6987"/>
    <w:rsid w:val="007062D5"/>
    <w:rsid w:val="00722C04"/>
    <w:rsid w:val="0075524B"/>
    <w:rsid w:val="00771919"/>
    <w:rsid w:val="0078367B"/>
    <w:rsid w:val="00793B9F"/>
    <w:rsid w:val="007954E1"/>
    <w:rsid w:val="007B45EF"/>
    <w:rsid w:val="007C6FCB"/>
    <w:rsid w:val="007D3414"/>
    <w:rsid w:val="0080561E"/>
    <w:rsid w:val="00816E69"/>
    <w:rsid w:val="00844F1C"/>
    <w:rsid w:val="00881281"/>
    <w:rsid w:val="008B0F35"/>
    <w:rsid w:val="008D4F7B"/>
    <w:rsid w:val="008E5F35"/>
    <w:rsid w:val="008F27CC"/>
    <w:rsid w:val="00933513"/>
    <w:rsid w:val="0095782B"/>
    <w:rsid w:val="00986862"/>
    <w:rsid w:val="009A7189"/>
    <w:rsid w:val="009D3DED"/>
    <w:rsid w:val="00A02C4C"/>
    <w:rsid w:val="00A030E6"/>
    <w:rsid w:val="00A079B1"/>
    <w:rsid w:val="00A12847"/>
    <w:rsid w:val="00A16CF7"/>
    <w:rsid w:val="00A42599"/>
    <w:rsid w:val="00A944F3"/>
    <w:rsid w:val="00AC0B2A"/>
    <w:rsid w:val="00AD3AA7"/>
    <w:rsid w:val="00AD7303"/>
    <w:rsid w:val="00AF34FD"/>
    <w:rsid w:val="00B14A72"/>
    <w:rsid w:val="00B2296C"/>
    <w:rsid w:val="00B31941"/>
    <w:rsid w:val="00B475C8"/>
    <w:rsid w:val="00B5539F"/>
    <w:rsid w:val="00B6442E"/>
    <w:rsid w:val="00B77610"/>
    <w:rsid w:val="00B866E4"/>
    <w:rsid w:val="00BA4E57"/>
    <w:rsid w:val="00BA5770"/>
    <w:rsid w:val="00BB0F9C"/>
    <w:rsid w:val="00BF5AAD"/>
    <w:rsid w:val="00C131CA"/>
    <w:rsid w:val="00C34A6E"/>
    <w:rsid w:val="00C542AD"/>
    <w:rsid w:val="00C57D03"/>
    <w:rsid w:val="00C66AFC"/>
    <w:rsid w:val="00C92121"/>
    <w:rsid w:val="00C9787C"/>
    <w:rsid w:val="00CA3871"/>
    <w:rsid w:val="00CB0D86"/>
    <w:rsid w:val="00CD03C7"/>
    <w:rsid w:val="00CD0E54"/>
    <w:rsid w:val="00CE4A34"/>
    <w:rsid w:val="00CE6CAC"/>
    <w:rsid w:val="00CF54D7"/>
    <w:rsid w:val="00D36460"/>
    <w:rsid w:val="00D8301A"/>
    <w:rsid w:val="00D87E41"/>
    <w:rsid w:val="00D95ECB"/>
    <w:rsid w:val="00E4134B"/>
    <w:rsid w:val="00E8081C"/>
    <w:rsid w:val="00E96476"/>
    <w:rsid w:val="00EC70B5"/>
    <w:rsid w:val="00F36418"/>
    <w:rsid w:val="00F754DE"/>
    <w:rsid w:val="00FA217D"/>
    <w:rsid w:val="00FA3CA8"/>
    <w:rsid w:val="00FA4A06"/>
    <w:rsid w:val="00FB0229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CA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E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2029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A42599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A42599"/>
    <w:rPr>
      <w:rFonts w:ascii="Cambria" w:eastAsia="新細明體" w:hAnsi="Cambria" w:cs="Times New Roman"/>
      <w:sz w:val="18"/>
      <w:szCs w:val="18"/>
    </w:rPr>
  </w:style>
  <w:style w:type="table" w:styleId="1-3">
    <w:name w:val="Medium Shading 1 Accent 3"/>
    <w:basedOn w:val="a1"/>
    <w:uiPriority w:val="99"/>
    <w:rsid w:val="00CD0E54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rsid w:val="00AD7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D730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D7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AD730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AC0B2A"/>
    <w:rPr>
      <w:rFonts w:cs="Times New Roman"/>
      <w:color w:val="0000FF"/>
      <w:u w:val="single"/>
    </w:rPr>
  </w:style>
  <w:style w:type="table" w:styleId="-3">
    <w:name w:val="Light List Accent 3"/>
    <w:basedOn w:val="a1"/>
    <w:uiPriority w:val="99"/>
    <w:rsid w:val="00D95ECB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CA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E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2029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A42599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A42599"/>
    <w:rPr>
      <w:rFonts w:ascii="Cambria" w:eastAsia="新細明體" w:hAnsi="Cambria" w:cs="Times New Roman"/>
      <w:sz w:val="18"/>
      <w:szCs w:val="18"/>
    </w:rPr>
  </w:style>
  <w:style w:type="table" w:styleId="1-3">
    <w:name w:val="Medium Shading 1 Accent 3"/>
    <w:basedOn w:val="a1"/>
    <w:uiPriority w:val="99"/>
    <w:rsid w:val="00CD0E54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rsid w:val="00AD7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D730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D7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AD730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AC0B2A"/>
    <w:rPr>
      <w:rFonts w:cs="Times New Roman"/>
      <w:color w:val="0000FF"/>
      <w:u w:val="single"/>
    </w:rPr>
  </w:style>
  <w:style w:type="table" w:styleId="-3">
    <w:name w:val="Light List Accent 3"/>
    <w:basedOn w:val="a1"/>
    <w:uiPriority w:val="99"/>
    <w:rsid w:val="00D95ECB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1048</Characters>
  <Application>Microsoft Office Word</Application>
  <DocSecurity>0</DocSecurity>
  <Lines>8</Lines>
  <Paragraphs>2</Paragraphs>
  <ScaleCrop>false</ScaleCrop>
  <Company>888TIGER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台灣高鐵雲林站公共運輸交通資訊</dc:title>
  <dc:subject/>
  <dc:creator>Tsai-Hsin Wang</dc:creator>
  <cp:keywords/>
  <dc:description/>
  <cp:lastModifiedBy>陳怡燕</cp:lastModifiedBy>
  <cp:revision>2</cp:revision>
  <cp:lastPrinted>2015-11-19T03:07:00Z</cp:lastPrinted>
  <dcterms:created xsi:type="dcterms:W3CDTF">2016-11-18T03:38:00Z</dcterms:created>
  <dcterms:modified xsi:type="dcterms:W3CDTF">2016-11-18T03:38:00Z</dcterms:modified>
</cp:coreProperties>
</file>