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F5" w:rsidRPr="002E017D" w:rsidRDefault="00270DF5" w:rsidP="00D53E44">
      <w:pPr>
        <w:wordWrap w:val="0"/>
        <w:ind w:rightChars="-172" w:right="-413"/>
        <w:jc w:val="right"/>
        <w:rPr>
          <w:rFonts w:ascii="標楷體" w:eastAsia="標楷體" w:hAnsi="標楷體"/>
          <w:bCs/>
          <w:sz w:val="32"/>
          <w:szCs w:val="32"/>
          <w:bdr w:val="single" w:sz="4" w:space="0" w:color="auto"/>
        </w:rPr>
      </w:pPr>
      <w:r>
        <w:rPr>
          <w:rFonts w:ascii="標楷體" w:eastAsia="標楷體" w:hAnsi="標楷體"/>
          <w:bCs/>
          <w:sz w:val="32"/>
          <w:szCs w:val="32"/>
          <w:bdr w:val="single" w:sz="4" w:space="0" w:color="auto"/>
        </w:rPr>
        <w:t xml:space="preserve"> </w:t>
      </w:r>
      <w:r w:rsidRPr="002E017D">
        <w:rPr>
          <w:rFonts w:ascii="標楷體" w:eastAsia="標楷體" w:hAnsi="標楷體" w:hint="eastAsia"/>
          <w:bCs/>
          <w:sz w:val="32"/>
          <w:szCs w:val="32"/>
          <w:bdr w:val="single" w:sz="4" w:space="0" w:color="auto"/>
        </w:rPr>
        <w:t>附件</w:t>
      </w:r>
      <w:r w:rsidRPr="002E017D">
        <w:rPr>
          <w:rFonts w:ascii="標楷體" w:eastAsia="標楷體" w:hAnsi="標楷體"/>
          <w:bCs/>
          <w:sz w:val="32"/>
          <w:szCs w:val="32"/>
          <w:bdr w:val="single" w:sz="4" w:space="0" w:color="auto"/>
        </w:rPr>
        <w:t>1</w:t>
      </w:r>
      <w:r>
        <w:rPr>
          <w:rFonts w:ascii="標楷體" w:eastAsia="標楷體" w:hAnsi="標楷體"/>
          <w:bCs/>
          <w:sz w:val="32"/>
          <w:szCs w:val="32"/>
          <w:bdr w:val="single" w:sz="4" w:space="0" w:color="auto"/>
        </w:rPr>
        <w:t xml:space="preserve"> </w:t>
      </w:r>
    </w:p>
    <w:p w:rsidR="00270DF5" w:rsidRPr="007D0C51" w:rsidRDefault="00270DF5" w:rsidP="000143F1">
      <w:pPr>
        <w:ind w:rightChars="-172" w:right="-413"/>
        <w:jc w:val="center"/>
        <w:rPr>
          <w:rFonts w:ascii="標楷體" w:eastAsia="標楷體" w:hAnsi="標楷體"/>
          <w:b/>
          <w:bCs/>
          <w:sz w:val="40"/>
          <w:szCs w:val="40"/>
        </w:rPr>
      </w:pPr>
      <w:r w:rsidRPr="007D0C51">
        <w:rPr>
          <w:rFonts w:ascii="標楷體" w:eastAsia="標楷體" w:hAnsi="標楷體" w:hint="eastAsia"/>
          <w:b/>
          <w:bCs/>
          <w:sz w:val="40"/>
          <w:szCs w:val="40"/>
        </w:rPr>
        <w:t>衛生福利部社會及家庭署</w:t>
      </w:r>
    </w:p>
    <w:p w:rsidR="00270DF5" w:rsidRPr="007D0C51" w:rsidRDefault="00270DF5" w:rsidP="000143F1">
      <w:pPr>
        <w:ind w:rightChars="-172" w:right="-413"/>
        <w:jc w:val="center"/>
        <w:rPr>
          <w:rFonts w:ascii="標楷體" w:eastAsia="標楷體" w:hAnsi="標楷體"/>
          <w:b/>
          <w:bCs/>
          <w:sz w:val="40"/>
          <w:szCs w:val="40"/>
        </w:rPr>
      </w:pPr>
      <w:r w:rsidRPr="007D0C51">
        <w:rPr>
          <w:rFonts w:ascii="標楷體" w:eastAsia="標楷體" w:hAnsi="標楷體"/>
          <w:b/>
          <w:bCs/>
          <w:sz w:val="40"/>
          <w:szCs w:val="40"/>
        </w:rPr>
        <w:t>106</w:t>
      </w:r>
      <w:r w:rsidRPr="007D0C51">
        <w:rPr>
          <w:rFonts w:ascii="標楷體" w:eastAsia="標楷體" w:hAnsi="標楷體" w:hint="eastAsia"/>
          <w:b/>
          <w:bCs/>
          <w:sz w:val="40"/>
          <w:szCs w:val="40"/>
        </w:rPr>
        <w:t>年度公益彩券回饋金申請主軸項目及基準</w:t>
      </w:r>
    </w:p>
    <w:p w:rsidR="00270DF5" w:rsidRPr="007D0C51" w:rsidRDefault="00270DF5" w:rsidP="000143F1">
      <w:pPr>
        <w:adjustRightInd w:val="0"/>
        <w:snapToGrid w:val="0"/>
        <w:spacing w:line="500" w:lineRule="exact"/>
        <w:rPr>
          <w:rFonts w:ascii="標楷體" w:eastAsia="標楷體" w:hAnsi="標楷體" w:cs="Arial"/>
          <w:bCs/>
          <w:sz w:val="28"/>
          <w:szCs w:val="28"/>
        </w:rPr>
      </w:pPr>
    </w:p>
    <w:p w:rsidR="00270DF5" w:rsidRPr="007D0C51" w:rsidRDefault="00270DF5" w:rsidP="00CE417C">
      <w:pPr>
        <w:numPr>
          <w:ilvl w:val="0"/>
          <w:numId w:val="64"/>
        </w:numPr>
        <w:spacing w:line="500" w:lineRule="exact"/>
        <w:ind w:left="567" w:hanging="862"/>
        <w:rPr>
          <w:rFonts w:eastAsia="標楷體"/>
          <w:b/>
          <w:bCs/>
          <w:sz w:val="36"/>
          <w:szCs w:val="32"/>
        </w:rPr>
      </w:pPr>
      <w:r w:rsidRPr="007D0C51">
        <w:rPr>
          <w:rFonts w:ascii="標楷體" w:eastAsia="標楷體" w:hAnsi="標楷體" w:hint="eastAsia"/>
          <w:b/>
          <w:bCs/>
          <w:sz w:val="36"/>
          <w:szCs w:val="32"/>
        </w:rPr>
        <w:t>婦女福利</w:t>
      </w:r>
    </w:p>
    <w:p w:rsidR="00270DF5" w:rsidRPr="007D0C51" w:rsidRDefault="00270DF5" w:rsidP="000143F1">
      <w:pPr>
        <w:spacing w:line="500" w:lineRule="exact"/>
        <w:ind w:left="229"/>
        <w:rPr>
          <w:rFonts w:ascii="標楷體" w:eastAsia="標楷體" w:hAnsi="標楷體"/>
          <w:b/>
          <w:sz w:val="28"/>
          <w:szCs w:val="28"/>
        </w:rPr>
      </w:pPr>
      <w:r w:rsidRPr="007D0C51">
        <w:rPr>
          <w:rFonts w:ascii="標楷體" w:eastAsia="標楷體" w:hAnsi="標楷體" w:hint="eastAsia"/>
          <w:b/>
          <w:sz w:val="28"/>
          <w:szCs w:val="28"/>
        </w:rPr>
        <w:t>一、辦理建立地方婦女議題策略聯盟方案</w:t>
      </w:r>
    </w:p>
    <w:p w:rsidR="00270DF5" w:rsidRPr="007D0C51" w:rsidRDefault="00270DF5" w:rsidP="0020578A">
      <w:pPr>
        <w:numPr>
          <w:ilvl w:val="0"/>
          <w:numId w:val="21"/>
        </w:numPr>
        <w:spacing w:line="500" w:lineRule="exact"/>
        <w:ind w:left="1418" w:hanging="709"/>
        <w:rPr>
          <w:rFonts w:ascii="標楷體" w:eastAsia="標楷體" w:hAnsi="標楷體"/>
          <w:sz w:val="28"/>
          <w:szCs w:val="28"/>
        </w:rPr>
      </w:pPr>
      <w:r w:rsidRPr="007D0C51">
        <w:rPr>
          <w:rFonts w:ascii="標楷體" w:eastAsia="標楷體" w:hAnsi="標楷體" w:hint="eastAsia"/>
          <w:sz w:val="28"/>
          <w:szCs w:val="28"/>
        </w:rPr>
        <w:t>補助對象：</w:t>
      </w:r>
    </w:p>
    <w:p w:rsidR="00270DF5" w:rsidRPr="007D0C51" w:rsidRDefault="00270DF5" w:rsidP="0075202E">
      <w:pPr>
        <w:numPr>
          <w:ilvl w:val="0"/>
          <w:numId w:val="19"/>
        </w:numPr>
        <w:tabs>
          <w:tab w:val="clear" w:pos="1069"/>
          <w:tab w:val="num" w:pos="1560"/>
        </w:tabs>
        <w:spacing w:line="500" w:lineRule="exact"/>
        <w:ind w:left="1276" w:hanging="283"/>
        <w:rPr>
          <w:rFonts w:ascii="標楷體" w:eastAsia="標楷體" w:hAnsi="標楷體"/>
          <w:sz w:val="28"/>
          <w:szCs w:val="28"/>
        </w:rPr>
      </w:pPr>
      <w:r w:rsidRPr="007D0C51">
        <w:rPr>
          <w:rFonts w:ascii="標楷體" w:eastAsia="標楷體" w:hAnsi="標楷體" w:hint="eastAsia"/>
          <w:sz w:val="28"/>
          <w:szCs w:val="28"/>
        </w:rPr>
        <w:t>直轄市政府社會局、縣</w:t>
      </w:r>
      <w:r w:rsidRPr="007D0C51">
        <w:rPr>
          <w:rFonts w:ascii="標楷體" w:eastAsia="標楷體" w:hAnsi="標楷體" w:cs="Arial"/>
          <w:sz w:val="28"/>
          <w:szCs w:val="28"/>
        </w:rPr>
        <w:t>(</w:t>
      </w:r>
      <w:r w:rsidRPr="007D0C51">
        <w:rPr>
          <w:rFonts w:ascii="標楷體" w:eastAsia="標楷體" w:hAnsi="標楷體" w:cs="Arial" w:hint="eastAsia"/>
          <w:sz w:val="28"/>
          <w:szCs w:val="28"/>
        </w:rPr>
        <w:t>市</w:t>
      </w:r>
      <w:r w:rsidRPr="007D0C51">
        <w:rPr>
          <w:rFonts w:ascii="標楷體" w:eastAsia="標楷體" w:hAnsi="標楷體" w:cs="Arial"/>
          <w:sz w:val="28"/>
          <w:szCs w:val="28"/>
        </w:rPr>
        <w:t>)</w:t>
      </w:r>
      <w:r w:rsidRPr="007D0C51">
        <w:rPr>
          <w:rFonts w:ascii="標楷體" w:eastAsia="標楷體" w:hAnsi="標楷體" w:hint="eastAsia"/>
          <w:sz w:val="28"/>
          <w:szCs w:val="28"/>
        </w:rPr>
        <w:t>政府。</w:t>
      </w:r>
    </w:p>
    <w:p w:rsidR="00270DF5" w:rsidRPr="007D0C51" w:rsidRDefault="00270DF5" w:rsidP="0075202E">
      <w:pPr>
        <w:numPr>
          <w:ilvl w:val="0"/>
          <w:numId w:val="19"/>
        </w:numPr>
        <w:tabs>
          <w:tab w:val="clear" w:pos="1069"/>
          <w:tab w:val="num" w:pos="1560"/>
        </w:tabs>
        <w:spacing w:line="500" w:lineRule="exact"/>
        <w:ind w:left="1276" w:hanging="283"/>
        <w:rPr>
          <w:rFonts w:ascii="標楷體" w:eastAsia="標楷體" w:hAnsi="標楷體"/>
          <w:sz w:val="28"/>
          <w:szCs w:val="28"/>
        </w:rPr>
      </w:pPr>
      <w:r w:rsidRPr="007D0C51">
        <w:rPr>
          <w:rFonts w:ascii="標楷體" w:eastAsia="標楷體" w:hAnsi="標楷體" w:hint="eastAsia"/>
          <w:sz w:val="28"/>
          <w:szCs w:val="28"/>
        </w:rPr>
        <w:t>立案之社會團體。</w:t>
      </w:r>
    </w:p>
    <w:p w:rsidR="00270DF5" w:rsidRPr="007D0C51" w:rsidRDefault="00270DF5" w:rsidP="0075202E">
      <w:pPr>
        <w:numPr>
          <w:ilvl w:val="0"/>
          <w:numId w:val="19"/>
        </w:numPr>
        <w:tabs>
          <w:tab w:val="clear" w:pos="1069"/>
          <w:tab w:val="num" w:pos="1560"/>
        </w:tabs>
        <w:spacing w:line="500" w:lineRule="exact"/>
        <w:ind w:left="1276" w:hanging="283"/>
        <w:rPr>
          <w:rFonts w:ascii="標楷體" w:eastAsia="標楷體" w:hAnsi="標楷體"/>
          <w:sz w:val="28"/>
          <w:szCs w:val="28"/>
        </w:rPr>
      </w:pPr>
      <w:r w:rsidRPr="007D0C51">
        <w:rPr>
          <w:rFonts w:ascii="標楷體" w:eastAsia="標楷體" w:hAnsi="標楷體" w:hint="eastAsia"/>
          <w:sz w:val="28"/>
          <w:szCs w:val="28"/>
        </w:rPr>
        <w:t>財團法人社會福利慈善事業基金會。</w:t>
      </w:r>
    </w:p>
    <w:p w:rsidR="00270DF5" w:rsidRPr="007D0C51" w:rsidRDefault="00270DF5" w:rsidP="0075202E">
      <w:pPr>
        <w:numPr>
          <w:ilvl w:val="0"/>
          <w:numId w:val="19"/>
        </w:numPr>
        <w:tabs>
          <w:tab w:val="clear" w:pos="1069"/>
          <w:tab w:val="num" w:pos="1276"/>
        </w:tabs>
        <w:spacing w:line="500" w:lineRule="exact"/>
        <w:ind w:left="1276" w:hanging="283"/>
        <w:rPr>
          <w:rFonts w:ascii="標楷體" w:eastAsia="標楷體" w:hAnsi="標楷體"/>
          <w:sz w:val="28"/>
          <w:szCs w:val="28"/>
        </w:rPr>
      </w:pPr>
      <w:r w:rsidRPr="007D0C51">
        <w:rPr>
          <w:rFonts w:ascii="標楷體" w:eastAsia="標楷體" w:hAnsi="標楷體" w:hint="eastAsia"/>
          <w:sz w:val="28"/>
          <w:szCs w:val="28"/>
        </w:rPr>
        <w:t>財團法人宗教或文教基金會捐助章程中明定辦理社會福利者。</w:t>
      </w:r>
    </w:p>
    <w:p w:rsidR="00270DF5" w:rsidRPr="007D0C51" w:rsidRDefault="00270DF5" w:rsidP="0020578A">
      <w:pPr>
        <w:numPr>
          <w:ilvl w:val="0"/>
          <w:numId w:val="21"/>
        </w:numPr>
        <w:spacing w:line="500" w:lineRule="exact"/>
        <w:ind w:left="1418" w:hanging="709"/>
        <w:rPr>
          <w:rFonts w:ascii="標楷體" w:eastAsia="標楷體" w:hAnsi="標楷體"/>
          <w:sz w:val="28"/>
          <w:szCs w:val="28"/>
        </w:rPr>
      </w:pPr>
      <w:r w:rsidRPr="007D0C51">
        <w:rPr>
          <w:rFonts w:ascii="標楷體" w:eastAsia="標楷體" w:hAnsi="標楷體" w:hint="eastAsia"/>
          <w:sz w:val="28"/>
          <w:szCs w:val="28"/>
        </w:rPr>
        <w:t>補助原則：</w:t>
      </w:r>
    </w:p>
    <w:p w:rsidR="00270DF5" w:rsidRPr="007D0C51" w:rsidRDefault="00270DF5" w:rsidP="0020578A">
      <w:pPr>
        <w:pStyle w:val="ListParagraph"/>
        <w:spacing w:after="120" w:line="500" w:lineRule="exact"/>
        <w:ind w:leftChars="0" w:left="1418" w:hanging="709"/>
        <w:jc w:val="both"/>
        <w:rPr>
          <w:rFonts w:ascii="標楷體" w:eastAsia="標楷體" w:hAnsi="標楷體"/>
          <w:sz w:val="28"/>
          <w:szCs w:val="28"/>
        </w:rPr>
      </w:pPr>
      <w:r w:rsidRPr="007D0C51">
        <w:rPr>
          <w:rFonts w:ascii="標楷體" w:eastAsia="標楷體" w:hAnsi="標楷體"/>
          <w:sz w:val="28"/>
          <w:szCs w:val="28"/>
        </w:rPr>
        <w:t xml:space="preserve">     </w:t>
      </w:r>
      <w:r w:rsidRPr="007D0C51">
        <w:rPr>
          <w:rFonts w:ascii="標楷體" w:eastAsia="標楷體" w:hAnsi="標楷體" w:hint="eastAsia"/>
          <w:sz w:val="28"/>
          <w:szCs w:val="28"/>
        </w:rPr>
        <w:t>辦理整合區域性婦女團體之倡議議題及策略聯盟，其內容應包含</w:t>
      </w:r>
      <w:r w:rsidRPr="007D0C51">
        <w:rPr>
          <w:rFonts w:ascii="標楷體" w:eastAsia="標楷體" w:hAnsi="標楷體"/>
          <w:sz w:val="28"/>
          <w:szCs w:val="28"/>
        </w:rPr>
        <w:t>2</w:t>
      </w:r>
      <w:r w:rsidRPr="007D0C51">
        <w:rPr>
          <w:rFonts w:ascii="標楷體" w:eastAsia="標楷體" w:hAnsi="標楷體" w:hint="eastAsia"/>
          <w:sz w:val="28"/>
          <w:szCs w:val="28"/>
        </w:rPr>
        <w:t>個縣市以上之在地婦女團體的目標、資源、主要服務對象等資訊，並依照團體關注議題組成聯盟，建立婦女團體溝通機制，提出區域性公共議題、關注之性別政策，以及如何透過地方婦權會，在婦女議題上取得代表和發言權之具體作為。</w:t>
      </w:r>
    </w:p>
    <w:p w:rsidR="00270DF5" w:rsidRPr="007D0C51" w:rsidRDefault="00270DF5" w:rsidP="0020578A">
      <w:pPr>
        <w:numPr>
          <w:ilvl w:val="0"/>
          <w:numId w:val="21"/>
        </w:numPr>
        <w:spacing w:line="500" w:lineRule="exact"/>
        <w:ind w:left="1418" w:hanging="709"/>
        <w:rPr>
          <w:rFonts w:ascii="標楷體" w:eastAsia="標楷體" w:hAnsi="標楷體"/>
          <w:sz w:val="28"/>
          <w:szCs w:val="28"/>
        </w:rPr>
      </w:pPr>
      <w:r w:rsidRPr="007D0C51">
        <w:rPr>
          <w:rFonts w:ascii="標楷體" w:eastAsia="標楷體" w:hAnsi="標楷體" w:hint="eastAsia"/>
          <w:sz w:val="28"/>
          <w:szCs w:val="28"/>
        </w:rPr>
        <w:t>補助項目及標準：</w:t>
      </w:r>
    </w:p>
    <w:p w:rsidR="00270DF5" w:rsidRPr="007D0C51" w:rsidRDefault="00270DF5" w:rsidP="0020578A">
      <w:pPr>
        <w:pStyle w:val="ListParagraph"/>
        <w:spacing w:line="500" w:lineRule="exact"/>
        <w:ind w:leftChars="0" w:left="1418" w:hanging="709"/>
        <w:rPr>
          <w:rFonts w:ascii="標楷體" w:eastAsia="標楷體" w:hAnsi="標楷體"/>
          <w:sz w:val="28"/>
          <w:szCs w:val="28"/>
        </w:rPr>
      </w:pPr>
      <w:r w:rsidRPr="007D0C51">
        <w:rPr>
          <w:rFonts w:ascii="標楷體" w:eastAsia="標楷體" w:hAnsi="標楷體"/>
          <w:sz w:val="28"/>
          <w:szCs w:val="28"/>
        </w:rPr>
        <w:t xml:space="preserve">     </w:t>
      </w:r>
      <w:r w:rsidRPr="007D0C51">
        <w:rPr>
          <w:rFonts w:ascii="標楷體" w:eastAsia="標楷體" w:hAnsi="標楷體" w:hint="eastAsia"/>
          <w:sz w:val="28"/>
          <w:szCs w:val="28"/>
        </w:rPr>
        <w:t>專業服務費（包含社會工作、性別等相關科系）、講座鐘點費、專家學者出席費、場地費、宣導費、佈置費、器材租金、交通費、膳費、印刷費、臨時酬勞費。</w:t>
      </w:r>
    </w:p>
    <w:p w:rsidR="00270DF5" w:rsidRPr="007D0C51" w:rsidRDefault="00270DF5" w:rsidP="000143F1">
      <w:pPr>
        <w:pStyle w:val="ListParagraph"/>
        <w:spacing w:line="500" w:lineRule="exact"/>
        <w:ind w:leftChars="0" w:left="1429"/>
        <w:rPr>
          <w:rFonts w:ascii="標楷體" w:eastAsia="標楷體" w:hAnsi="標楷體"/>
          <w:sz w:val="28"/>
          <w:szCs w:val="28"/>
        </w:rPr>
      </w:pPr>
    </w:p>
    <w:p w:rsidR="00270DF5" w:rsidRPr="007D0C51" w:rsidRDefault="00270DF5" w:rsidP="000143F1">
      <w:pPr>
        <w:spacing w:line="500" w:lineRule="exact"/>
        <w:ind w:leftChars="59" w:left="142" w:firstLineChars="50" w:firstLine="140"/>
        <w:rPr>
          <w:rFonts w:ascii="標楷體" w:eastAsia="標楷體" w:hAnsi="標楷體"/>
          <w:b/>
          <w:sz w:val="28"/>
          <w:szCs w:val="28"/>
        </w:rPr>
      </w:pPr>
      <w:r w:rsidRPr="007D0C51">
        <w:rPr>
          <w:rFonts w:ascii="標楷體" w:eastAsia="標楷體" w:hAnsi="標楷體" w:hint="eastAsia"/>
          <w:b/>
          <w:sz w:val="28"/>
          <w:szCs w:val="28"/>
        </w:rPr>
        <w:t>二、辦理特定族群婦女服務方案</w:t>
      </w:r>
    </w:p>
    <w:p w:rsidR="00270DF5" w:rsidRPr="007D0C51" w:rsidRDefault="00270DF5" w:rsidP="0020578A">
      <w:pPr>
        <w:pStyle w:val="ListParagraph"/>
        <w:numPr>
          <w:ilvl w:val="1"/>
          <w:numId w:val="24"/>
        </w:numPr>
        <w:spacing w:line="500" w:lineRule="exact"/>
        <w:ind w:leftChars="0" w:left="1418" w:hanging="709"/>
        <w:rPr>
          <w:rFonts w:ascii="標楷體" w:eastAsia="標楷體" w:hAnsi="標楷體" w:cs="Arial"/>
          <w:sz w:val="28"/>
          <w:szCs w:val="28"/>
        </w:rPr>
      </w:pPr>
      <w:r w:rsidRPr="007D0C51">
        <w:rPr>
          <w:rFonts w:ascii="標楷體" w:eastAsia="標楷體" w:hAnsi="標楷體" w:cs="Arial" w:hint="eastAsia"/>
          <w:sz w:val="28"/>
          <w:szCs w:val="28"/>
        </w:rPr>
        <w:t>補助對象</w:t>
      </w:r>
      <w:r w:rsidRPr="007D0C51">
        <w:rPr>
          <w:rFonts w:ascii="標楷體" w:eastAsia="標楷體" w:hAnsi="標楷體" w:hint="eastAsia"/>
          <w:sz w:val="28"/>
          <w:szCs w:val="28"/>
        </w:rPr>
        <w:t>：</w:t>
      </w:r>
    </w:p>
    <w:p w:rsidR="00270DF5" w:rsidRPr="007D0C51" w:rsidRDefault="00270DF5" w:rsidP="00FD500E">
      <w:pPr>
        <w:tabs>
          <w:tab w:val="num" w:pos="1560"/>
        </w:tabs>
        <w:spacing w:line="500" w:lineRule="exact"/>
        <w:ind w:leftChars="413" w:left="1271" w:hangingChars="100" w:hanging="280"/>
        <w:rPr>
          <w:rFonts w:ascii="標楷體" w:eastAsia="標楷體" w:hAnsi="標楷體" w:cs="Arial"/>
          <w:sz w:val="28"/>
          <w:szCs w:val="28"/>
        </w:rPr>
      </w:pPr>
      <w:r w:rsidRPr="007D0C51">
        <w:rPr>
          <w:rFonts w:ascii="標楷體" w:eastAsia="標楷體" w:hAnsi="標楷體" w:cs="Arial"/>
          <w:sz w:val="28"/>
          <w:szCs w:val="28"/>
        </w:rPr>
        <w:t>1.</w:t>
      </w:r>
      <w:r w:rsidRPr="007D0C51">
        <w:rPr>
          <w:rFonts w:ascii="標楷體" w:eastAsia="標楷體" w:hAnsi="標楷體" w:cs="Arial" w:hint="eastAsia"/>
          <w:sz w:val="28"/>
          <w:szCs w:val="28"/>
        </w:rPr>
        <w:t>直轄市政府社會局、縣</w:t>
      </w:r>
      <w:r w:rsidRPr="007D0C51">
        <w:rPr>
          <w:rFonts w:ascii="標楷體" w:eastAsia="標楷體" w:hAnsi="標楷體" w:cs="Arial"/>
          <w:sz w:val="28"/>
          <w:szCs w:val="28"/>
        </w:rPr>
        <w:t>(</w:t>
      </w:r>
      <w:r w:rsidRPr="007D0C51">
        <w:rPr>
          <w:rFonts w:ascii="標楷體" w:eastAsia="標楷體" w:hAnsi="標楷體" w:cs="Arial" w:hint="eastAsia"/>
          <w:sz w:val="28"/>
          <w:szCs w:val="28"/>
        </w:rPr>
        <w:t>市</w:t>
      </w:r>
      <w:r w:rsidRPr="007D0C51">
        <w:rPr>
          <w:rFonts w:ascii="標楷體" w:eastAsia="標楷體" w:hAnsi="標楷體" w:cs="Arial"/>
          <w:sz w:val="28"/>
          <w:szCs w:val="28"/>
        </w:rPr>
        <w:t>)</w:t>
      </w:r>
      <w:r w:rsidRPr="007D0C51">
        <w:rPr>
          <w:rFonts w:ascii="標楷體" w:eastAsia="標楷體" w:hAnsi="標楷體" w:cs="Arial" w:hint="eastAsia"/>
          <w:sz w:val="28"/>
          <w:szCs w:val="28"/>
        </w:rPr>
        <w:t>政府。</w:t>
      </w:r>
    </w:p>
    <w:p w:rsidR="00270DF5" w:rsidRPr="007D0C51" w:rsidRDefault="00270DF5" w:rsidP="00FD500E">
      <w:pPr>
        <w:tabs>
          <w:tab w:val="num" w:pos="1560"/>
        </w:tabs>
        <w:spacing w:line="500" w:lineRule="exact"/>
        <w:ind w:leftChars="413" w:left="1271" w:hangingChars="100" w:hanging="280"/>
        <w:rPr>
          <w:rFonts w:ascii="標楷體" w:eastAsia="標楷體" w:hAnsi="標楷體" w:cs="Arial"/>
          <w:sz w:val="28"/>
          <w:szCs w:val="28"/>
        </w:rPr>
      </w:pPr>
      <w:r w:rsidRPr="007D0C51">
        <w:rPr>
          <w:rFonts w:ascii="標楷體" w:eastAsia="標楷體" w:hAnsi="標楷體" w:cs="Arial"/>
          <w:sz w:val="28"/>
          <w:szCs w:val="28"/>
        </w:rPr>
        <w:t>2.</w:t>
      </w:r>
      <w:r w:rsidRPr="007D0C51">
        <w:rPr>
          <w:rFonts w:ascii="標楷體" w:eastAsia="標楷體" w:hAnsi="標楷體" w:cs="Arial" w:hint="eastAsia"/>
          <w:sz w:val="28"/>
          <w:szCs w:val="28"/>
        </w:rPr>
        <w:t>立案之社會團體。</w:t>
      </w:r>
    </w:p>
    <w:p w:rsidR="00270DF5" w:rsidRPr="007D0C51" w:rsidRDefault="00270DF5" w:rsidP="00FD500E">
      <w:pPr>
        <w:tabs>
          <w:tab w:val="num" w:pos="1560"/>
        </w:tabs>
        <w:spacing w:line="500" w:lineRule="exact"/>
        <w:ind w:leftChars="413" w:left="1271" w:hangingChars="100" w:hanging="280"/>
        <w:rPr>
          <w:rFonts w:ascii="標楷體" w:eastAsia="標楷體" w:hAnsi="標楷體" w:cs="Arial"/>
          <w:sz w:val="28"/>
          <w:szCs w:val="28"/>
        </w:rPr>
      </w:pPr>
      <w:r w:rsidRPr="007D0C51">
        <w:rPr>
          <w:rFonts w:ascii="標楷體" w:eastAsia="標楷體" w:hAnsi="標楷體" w:cs="Arial"/>
          <w:sz w:val="28"/>
          <w:szCs w:val="28"/>
        </w:rPr>
        <w:t>3.</w:t>
      </w:r>
      <w:r w:rsidRPr="007D0C51">
        <w:rPr>
          <w:rFonts w:ascii="標楷體" w:eastAsia="標楷體" w:hAnsi="標楷體" w:cs="Arial" w:hint="eastAsia"/>
          <w:sz w:val="28"/>
          <w:szCs w:val="28"/>
        </w:rPr>
        <w:t>財團法人社會福利慈善事業基金會。</w:t>
      </w:r>
    </w:p>
    <w:p w:rsidR="00270DF5" w:rsidRPr="007D0C51" w:rsidRDefault="00270DF5" w:rsidP="00FD500E">
      <w:pPr>
        <w:tabs>
          <w:tab w:val="num" w:pos="1560"/>
        </w:tabs>
        <w:spacing w:line="500" w:lineRule="exact"/>
        <w:ind w:leftChars="413" w:left="1271" w:hangingChars="100" w:hanging="280"/>
        <w:rPr>
          <w:rFonts w:ascii="標楷體" w:eastAsia="標楷體" w:hAnsi="標楷體" w:cs="Arial"/>
          <w:sz w:val="28"/>
          <w:szCs w:val="28"/>
        </w:rPr>
      </w:pPr>
      <w:r w:rsidRPr="007D0C51">
        <w:rPr>
          <w:rFonts w:ascii="標楷體" w:eastAsia="標楷體" w:hAnsi="標楷體" w:cs="Arial"/>
          <w:sz w:val="28"/>
          <w:szCs w:val="28"/>
        </w:rPr>
        <w:t>4.</w:t>
      </w:r>
      <w:r w:rsidRPr="007D0C51">
        <w:rPr>
          <w:rFonts w:ascii="標楷體" w:eastAsia="標楷體" w:hAnsi="標楷體" w:cs="Arial" w:hint="eastAsia"/>
          <w:sz w:val="28"/>
          <w:szCs w:val="28"/>
        </w:rPr>
        <w:t>財團法人宗教或文教基金會捐助章程中明定辦理社會福利者。</w:t>
      </w:r>
    </w:p>
    <w:p w:rsidR="00270DF5" w:rsidRPr="007D0C51" w:rsidRDefault="00270DF5" w:rsidP="0075202E">
      <w:pPr>
        <w:numPr>
          <w:ilvl w:val="0"/>
          <w:numId w:val="25"/>
        </w:numPr>
        <w:spacing w:line="500" w:lineRule="exact"/>
        <w:ind w:left="1418" w:hanging="709"/>
        <w:rPr>
          <w:rFonts w:ascii="標楷體" w:eastAsia="標楷體" w:hAnsi="標楷體"/>
          <w:b/>
          <w:bCs/>
          <w:sz w:val="28"/>
          <w:szCs w:val="28"/>
        </w:rPr>
      </w:pPr>
      <w:r w:rsidRPr="007D0C51">
        <w:rPr>
          <w:rFonts w:ascii="標楷體" w:eastAsia="標楷體" w:hAnsi="標楷體" w:cs="Arial" w:hint="eastAsia"/>
          <w:sz w:val="28"/>
          <w:szCs w:val="28"/>
        </w:rPr>
        <w:t>補助原則</w:t>
      </w:r>
      <w:r w:rsidRPr="007D0C51">
        <w:rPr>
          <w:rFonts w:ascii="標楷體" w:eastAsia="標楷體" w:hAnsi="標楷體" w:hint="eastAsia"/>
          <w:sz w:val="28"/>
          <w:szCs w:val="28"/>
        </w:rPr>
        <w:t>：</w:t>
      </w:r>
    </w:p>
    <w:p w:rsidR="00270DF5" w:rsidRPr="007D0C51" w:rsidRDefault="00270DF5" w:rsidP="00FD500E">
      <w:pPr>
        <w:spacing w:line="500" w:lineRule="exact"/>
        <w:ind w:leftChars="590" w:left="1416" w:firstLine="1"/>
        <w:rPr>
          <w:rFonts w:ascii="標楷體" w:eastAsia="標楷體" w:hAnsi="標楷體"/>
          <w:b/>
          <w:bCs/>
          <w:sz w:val="28"/>
          <w:szCs w:val="28"/>
        </w:rPr>
      </w:pPr>
      <w:r w:rsidRPr="007D0C51">
        <w:rPr>
          <w:rFonts w:ascii="標楷體" w:eastAsia="標楷體" w:hAnsi="標楷體" w:hint="eastAsia"/>
          <w:sz w:val="28"/>
          <w:szCs w:val="28"/>
        </w:rPr>
        <w:t>辦理身心障礙、老人、原住民、偏鄉地區等特定族群之婦女服務方案，其內容應包括該族群婦女人口特性及需求之分析、相關社會福利資源狀況、服務方式、計畫預期效益與計畫評估指標。</w:t>
      </w:r>
    </w:p>
    <w:p w:rsidR="00270DF5" w:rsidRPr="007D0C51" w:rsidRDefault="00270DF5" w:rsidP="0075202E">
      <w:pPr>
        <w:numPr>
          <w:ilvl w:val="0"/>
          <w:numId w:val="25"/>
        </w:numPr>
        <w:spacing w:line="500" w:lineRule="exact"/>
        <w:ind w:left="1418" w:hanging="709"/>
        <w:rPr>
          <w:rFonts w:ascii="標楷體" w:eastAsia="標楷體" w:hAnsi="標楷體"/>
          <w:b/>
          <w:bCs/>
          <w:sz w:val="28"/>
          <w:szCs w:val="28"/>
        </w:rPr>
      </w:pPr>
      <w:r w:rsidRPr="007D0C51">
        <w:rPr>
          <w:rFonts w:ascii="標楷體" w:eastAsia="標楷體" w:hAnsi="標楷體" w:cs="Arial" w:hint="eastAsia"/>
          <w:sz w:val="28"/>
          <w:szCs w:val="28"/>
        </w:rPr>
        <w:t>補助項目及標準</w:t>
      </w:r>
      <w:r w:rsidRPr="007D0C51">
        <w:rPr>
          <w:rFonts w:ascii="標楷體" w:eastAsia="標楷體" w:hAnsi="標楷體" w:hint="eastAsia"/>
          <w:sz w:val="28"/>
          <w:szCs w:val="28"/>
        </w:rPr>
        <w:t>：</w:t>
      </w:r>
    </w:p>
    <w:p w:rsidR="00270DF5" w:rsidRPr="007D0C51" w:rsidRDefault="00270DF5" w:rsidP="00FD500E">
      <w:pPr>
        <w:spacing w:line="500" w:lineRule="exact"/>
        <w:ind w:leftChars="590" w:left="1416"/>
        <w:rPr>
          <w:rFonts w:ascii="標楷體" w:eastAsia="標楷體" w:hAnsi="標楷體"/>
          <w:sz w:val="28"/>
          <w:szCs w:val="28"/>
        </w:rPr>
      </w:pPr>
      <w:r w:rsidRPr="007D0C51">
        <w:rPr>
          <w:rFonts w:ascii="標楷體" w:eastAsia="標楷體" w:hAnsi="標楷體" w:hint="eastAsia"/>
          <w:sz w:val="28"/>
          <w:szCs w:val="28"/>
        </w:rPr>
        <w:t>專業服務費（包含社會工作、性別等相關科系）、講座鐘點費、專家學者出席費、場地費、宣導費、佈置費、器材租金、交通費、膳費、印刷費、臨時酬勞費。</w:t>
      </w:r>
    </w:p>
    <w:p w:rsidR="00270DF5" w:rsidRPr="007D0C51" w:rsidRDefault="00270DF5" w:rsidP="000143F1">
      <w:pPr>
        <w:spacing w:line="500" w:lineRule="exact"/>
        <w:ind w:leftChars="590" w:left="1416" w:firstLine="2"/>
        <w:rPr>
          <w:rFonts w:ascii="標楷體" w:eastAsia="標楷體" w:hAnsi="標楷體"/>
          <w:sz w:val="28"/>
          <w:szCs w:val="28"/>
        </w:rPr>
      </w:pPr>
    </w:p>
    <w:p w:rsidR="00270DF5" w:rsidRPr="007D0C51" w:rsidRDefault="00270DF5" w:rsidP="00CE417C">
      <w:pPr>
        <w:numPr>
          <w:ilvl w:val="0"/>
          <w:numId w:val="64"/>
        </w:numPr>
        <w:spacing w:line="500" w:lineRule="exact"/>
        <w:ind w:left="567" w:hanging="862"/>
        <w:rPr>
          <w:rFonts w:eastAsia="標楷體"/>
          <w:b/>
          <w:bCs/>
          <w:sz w:val="36"/>
          <w:szCs w:val="32"/>
        </w:rPr>
      </w:pPr>
      <w:r w:rsidRPr="007D0C51">
        <w:rPr>
          <w:rFonts w:ascii="標楷體" w:eastAsia="標楷體" w:hAnsi="標楷體" w:hint="eastAsia"/>
          <w:b/>
          <w:bCs/>
          <w:sz w:val="36"/>
          <w:szCs w:val="32"/>
        </w:rPr>
        <w:t>兒少福利</w:t>
      </w:r>
    </w:p>
    <w:p w:rsidR="00270DF5" w:rsidRPr="007D0C51" w:rsidRDefault="00270DF5" w:rsidP="0075202E">
      <w:pPr>
        <w:numPr>
          <w:ilvl w:val="0"/>
          <w:numId w:val="20"/>
        </w:numPr>
        <w:spacing w:line="500" w:lineRule="exact"/>
        <w:ind w:left="709"/>
        <w:rPr>
          <w:rFonts w:ascii="標楷體" w:eastAsia="標楷體" w:hAnsi="標楷體"/>
          <w:b/>
          <w:bCs/>
          <w:sz w:val="28"/>
          <w:szCs w:val="28"/>
        </w:rPr>
      </w:pPr>
      <w:r w:rsidRPr="007D0C51">
        <w:rPr>
          <w:rFonts w:ascii="標楷體" w:eastAsia="標楷體" w:hAnsi="標楷體" w:hint="eastAsia"/>
          <w:b/>
          <w:bCs/>
          <w:sz w:val="28"/>
          <w:szCs w:val="28"/>
        </w:rPr>
        <w:t>兒童權利公約</w:t>
      </w:r>
      <w:r w:rsidRPr="007D0C51">
        <w:rPr>
          <w:rFonts w:ascii="標楷體" w:eastAsia="標楷體" w:hAnsi="標楷體"/>
          <w:b/>
          <w:bCs/>
          <w:sz w:val="28"/>
          <w:szCs w:val="28"/>
        </w:rPr>
        <w:t>(CRC)</w:t>
      </w:r>
      <w:r w:rsidRPr="007D0C51">
        <w:rPr>
          <w:rFonts w:ascii="標楷體" w:eastAsia="標楷體" w:hAnsi="標楷體" w:hint="eastAsia"/>
          <w:b/>
          <w:bCs/>
          <w:sz w:val="28"/>
          <w:szCs w:val="28"/>
        </w:rPr>
        <w:t>宣導及教育訓練計畫</w:t>
      </w:r>
    </w:p>
    <w:p w:rsidR="00270DF5" w:rsidRPr="007D0C51" w:rsidRDefault="00270DF5" w:rsidP="0075202E">
      <w:pPr>
        <w:numPr>
          <w:ilvl w:val="0"/>
          <w:numId w:val="1"/>
        </w:numPr>
        <w:spacing w:line="500" w:lineRule="exact"/>
        <w:ind w:left="1429"/>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75202E">
      <w:pPr>
        <w:numPr>
          <w:ilvl w:val="0"/>
          <w:numId w:val="2"/>
        </w:numPr>
        <w:spacing w:line="500" w:lineRule="exact"/>
        <w:ind w:left="1418" w:hanging="284"/>
        <w:rPr>
          <w:rFonts w:ascii="標楷體" w:eastAsia="標楷體" w:hAnsi="標楷體" w:cs="Arial"/>
          <w:sz w:val="28"/>
          <w:szCs w:val="28"/>
        </w:rPr>
      </w:pPr>
      <w:r w:rsidRPr="007D0C51">
        <w:rPr>
          <w:rFonts w:ascii="標楷體" w:eastAsia="標楷體" w:hAnsi="標楷體" w:cs="Arial" w:hint="eastAsia"/>
          <w:sz w:val="28"/>
          <w:szCs w:val="28"/>
        </w:rPr>
        <w:t>財團法人私立兒童及少年福利機構</w:t>
      </w:r>
      <w:r w:rsidRPr="007D0C51">
        <w:rPr>
          <w:rFonts w:ascii="標楷體" w:eastAsia="標楷體" w:hAnsi="標楷體" w:cs="Arial"/>
          <w:sz w:val="28"/>
          <w:szCs w:val="28"/>
        </w:rPr>
        <w:t>(</w:t>
      </w:r>
      <w:r w:rsidRPr="007D0C51">
        <w:rPr>
          <w:rFonts w:ascii="標楷體" w:eastAsia="標楷體" w:hAnsi="標楷體" w:cs="Arial" w:hint="eastAsia"/>
          <w:sz w:val="28"/>
          <w:szCs w:val="28"/>
        </w:rPr>
        <w:t>不含托育機構</w:t>
      </w:r>
      <w:r w:rsidRPr="007D0C51">
        <w:rPr>
          <w:rFonts w:ascii="標楷體" w:eastAsia="標楷體" w:hAnsi="標楷體" w:cs="Arial"/>
          <w:sz w:val="28"/>
          <w:szCs w:val="28"/>
        </w:rPr>
        <w:t>)</w:t>
      </w:r>
      <w:r w:rsidRPr="007D0C51">
        <w:rPr>
          <w:rFonts w:ascii="標楷體" w:eastAsia="標楷體" w:hAnsi="標楷體" w:cs="Arial" w:hint="eastAsia"/>
          <w:sz w:val="28"/>
          <w:szCs w:val="28"/>
        </w:rPr>
        <w:t>。</w:t>
      </w:r>
    </w:p>
    <w:p w:rsidR="00270DF5" w:rsidRPr="007D0C51" w:rsidRDefault="00270DF5" w:rsidP="0075202E">
      <w:pPr>
        <w:numPr>
          <w:ilvl w:val="0"/>
          <w:numId w:val="2"/>
        </w:numPr>
        <w:spacing w:line="500" w:lineRule="exact"/>
        <w:ind w:left="1418" w:hanging="284"/>
        <w:rPr>
          <w:rFonts w:ascii="標楷體" w:eastAsia="標楷體" w:hAnsi="標楷體" w:cs="Arial"/>
          <w:sz w:val="28"/>
          <w:szCs w:val="28"/>
        </w:rPr>
      </w:pPr>
      <w:r w:rsidRPr="007D0C51">
        <w:rPr>
          <w:rFonts w:ascii="標楷體" w:eastAsia="標楷體" w:hAnsi="標楷體" w:cs="Arial" w:hint="eastAsia"/>
          <w:sz w:val="28"/>
          <w:szCs w:val="28"/>
        </w:rPr>
        <w:t>財團法人社會福利慈善事業基金會。</w:t>
      </w:r>
    </w:p>
    <w:p w:rsidR="00270DF5" w:rsidRPr="007D0C51" w:rsidRDefault="00270DF5" w:rsidP="0075202E">
      <w:pPr>
        <w:numPr>
          <w:ilvl w:val="0"/>
          <w:numId w:val="2"/>
        </w:numPr>
        <w:spacing w:line="500" w:lineRule="exact"/>
        <w:ind w:left="1418" w:hanging="284"/>
        <w:rPr>
          <w:rFonts w:ascii="標楷體" w:eastAsia="標楷體" w:hAnsi="標楷體" w:cs="Arial"/>
          <w:sz w:val="28"/>
          <w:szCs w:val="28"/>
        </w:rPr>
      </w:pPr>
      <w:r w:rsidRPr="007D0C51">
        <w:rPr>
          <w:rFonts w:ascii="標楷體" w:eastAsia="標楷體" w:hAnsi="標楷體" w:cs="Arial" w:hint="eastAsia"/>
          <w:sz w:val="28"/>
          <w:szCs w:val="28"/>
        </w:rPr>
        <w:t>立案之社會團體，其章程明定辦理社會福利、兒少福利、兒少權益倡導或兒少培力者。</w:t>
      </w:r>
    </w:p>
    <w:p w:rsidR="00270DF5" w:rsidRPr="007D0C51" w:rsidRDefault="00270DF5" w:rsidP="0075202E">
      <w:pPr>
        <w:numPr>
          <w:ilvl w:val="0"/>
          <w:numId w:val="2"/>
        </w:numPr>
        <w:spacing w:line="500" w:lineRule="exact"/>
        <w:ind w:left="1418" w:hanging="284"/>
        <w:rPr>
          <w:rFonts w:ascii="標楷體" w:eastAsia="標楷體" w:hAnsi="標楷體" w:cs="Arial"/>
          <w:sz w:val="28"/>
          <w:szCs w:val="28"/>
        </w:rPr>
      </w:pPr>
      <w:r w:rsidRPr="007D0C51">
        <w:rPr>
          <w:rFonts w:ascii="標楷體" w:eastAsia="標楷體" w:hAnsi="標楷體" w:cs="Arial" w:hint="eastAsia"/>
          <w:sz w:val="28"/>
          <w:szCs w:val="28"/>
        </w:rPr>
        <w:t>財團法人其捐助章程明定辦理社會福利、兒少福利、兒少權益倡導或兒少培力者。</w:t>
      </w:r>
    </w:p>
    <w:p w:rsidR="00270DF5" w:rsidRPr="007D0C51" w:rsidRDefault="00270DF5" w:rsidP="0075202E">
      <w:pPr>
        <w:numPr>
          <w:ilvl w:val="0"/>
          <w:numId w:val="2"/>
        </w:numPr>
        <w:spacing w:line="500" w:lineRule="exact"/>
        <w:ind w:left="1418" w:hanging="284"/>
        <w:rPr>
          <w:rFonts w:ascii="標楷體" w:eastAsia="標楷體" w:hAnsi="標楷體" w:cs="Arial"/>
          <w:sz w:val="28"/>
          <w:szCs w:val="28"/>
        </w:rPr>
      </w:pPr>
      <w:r w:rsidRPr="007D0C51">
        <w:rPr>
          <w:rFonts w:ascii="標楷體" w:eastAsia="標楷體" w:hAnsi="標楷體" w:cs="Arial" w:hint="eastAsia"/>
          <w:sz w:val="28"/>
          <w:szCs w:val="28"/>
        </w:rPr>
        <w:t>直轄市政府社會局、縣</w:t>
      </w:r>
      <w:r w:rsidRPr="007D0C51">
        <w:rPr>
          <w:rFonts w:ascii="標楷體" w:eastAsia="標楷體" w:hAnsi="標楷體" w:cs="Arial"/>
          <w:sz w:val="28"/>
          <w:szCs w:val="28"/>
        </w:rPr>
        <w:t>(</w:t>
      </w:r>
      <w:r w:rsidRPr="007D0C51">
        <w:rPr>
          <w:rFonts w:ascii="標楷體" w:eastAsia="標楷體" w:hAnsi="標楷體" w:cs="Arial" w:hint="eastAsia"/>
          <w:sz w:val="28"/>
          <w:szCs w:val="28"/>
        </w:rPr>
        <w:t>市</w:t>
      </w:r>
      <w:r w:rsidRPr="007D0C51">
        <w:rPr>
          <w:rFonts w:ascii="標楷體" w:eastAsia="標楷體" w:hAnsi="標楷體" w:cs="Arial"/>
          <w:sz w:val="28"/>
          <w:szCs w:val="28"/>
        </w:rPr>
        <w:t>)</w:t>
      </w:r>
      <w:r w:rsidRPr="007D0C51">
        <w:rPr>
          <w:rFonts w:ascii="標楷體" w:eastAsia="標楷體" w:hAnsi="標楷體" w:cs="Arial" w:hint="eastAsia"/>
          <w:sz w:val="28"/>
          <w:szCs w:val="28"/>
        </w:rPr>
        <w:t>政府規劃承辦之機構、團體。</w:t>
      </w:r>
    </w:p>
    <w:p w:rsidR="00270DF5" w:rsidRPr="007D0C51" w:rsidRDefault="00270DF5" w:rsidP="0075202E">
      <w:pPr>
        <w:numPr>
          <w:ilvl w:val="0"/>
          <w:numId w:val="1"/>
        </w:numPr>
        <w:spacing w:line="500" w:lineRule="exact"/>
        <w:ind w:left="1429"/>
        <w:rPr>
          <w:rFonts w:ascii="標楷體" w:eastAsia="標楷體" w:hAnsi="標楷體" w:cs="Arial"/>
          <w:sz w:val="28"/>
          <w:szCs w:val="28"/>
        </w:rPr>
      </w:pPr>
      <w:r w:rsidRPr="007D0C51">
        <w:rPr>
          <w:rFonts w:ascii="標楷體" w:eastAsia="標楷體" w:hAnsi="標楷體" w:cs="Arial" w:hint="eastAsia"/>
          <w:sz w:val="28"/>
          <w:szCs w:val="28"/>
        </w:rPr>
        <w:t>補助原則：</w:t>
      </w:r>
    </w:p>
    <w:p w:rsidR="00270DF5" w:rsidRPr="007D0C51" w:rsidRDefault="00270DF5" w:rsidP="0075202E">
      <w:pPr>
        <w:numPr>
          <w:ilvl w:val="0"/>
          <w:numId w:val="29"/>
        </w:numPr>
        <w:spacing w:line="500" w:lineRule="exact"/>
        <w:ind w:left="1418" w:hanging="284"/>
        <w:rPr>
          <w:rFonts w:ascii="標楷體" w:eastAsia="標楷體" w:hAnsi="標楷體" w:cs="Arial"/>
          <w:sz w:val="28"/>
          <w:szCs w:val="28"/>
        </w:rPr>
      </w:pPr>
      <w:r w:rsidRPr="007D0C51">
        <w:rPr>
          <w:rFonts w:ascii="標楷體" w:eastAsia="標楷體" w:hAnsi="標楷體" w:cs="Arial" w:hint="eastAsia"/>
          <w:sz w:val="28"/>
          <w:szCs w:val="28"/>
        </w:rPr>
        <w:t>鄉</w:t>
      </w:r>
      <w:r w:rsidRPr="007D0C51">
        <w:rPr>
          <w:rFonts w:ascii="標楷體" w:eastAsia="標楷體" w:hAnsi="標楷體" w:cs="Arial"/>
          <w:sz w:val="28"/>
          <w:szCs w:val="28"/>
        </w:rPr>
        <w:t>(</w:t>
      </w:r>
      <w:r w:rsidRPr="007D0C51">
        <w:rPr>
          <w:rFonts w:ascii="標楷體" w:eastAsia="標楷體" w:hAnsi="標楷體" w:cs="Arial" w:hint="eastAsia"/>
          <w:sz w:val="28"/>
          <w:szCs w:val="28"/>
        </w:rPr>
        <w:t>鎮、市、區</w:t>
      </w:r>
      <w:r w:rsidRPr="007D0C51">
        <w:rPr>
          <w:rFonts w:ascii="標楷體" w:eastAsia="標楷體" w:hAnsi="標楷體" w:cs="Arial"/>
          <w:sz w:val="28"/>
          <w:szCs w:val="28"/>
        </w:rPr>
        <w:t>)</w:t>
      </w:r>
      <w:r w:rsidRPr="007D0C51">
        <w:rPr>
          <w:rFonts w:ascii="標楷體" w:eastAsia="標楷體" w:hAnsi="標楷體" w:cs="Arial" w:hint="eastAsia"/>
          <w:sz w:val="28"/>
          <w:szCs w:val="28"/>
        </w:rPr>
        <w:t>性活動最高補助新臺幣</w:t>
      </w:r>
      <w:r w:rsidRPr="007D0C51">
        <w:rPr>
          <w:rFonts w:ascii="標楷體" w:eastAsia="標楷體" w:hAnsi="標楷體" w:cs="Arial"/>
          <w:sz w:val="28"/>
          <w:szCs w:val="28"/>
        </w:rPr>
        <w:t>5</w:t>
      </w:r>
      <w:r w:rsidRPr="007D0C51">
        <w:rPr>
          <w:rFonts w:ascii="標楷體" w:eastAsia="標楷體" w:hAnsi="標楷體" w:cs="Arial" w:hint="eastAsia"/>
          <w:sz w:val="28"/>
          <w:szCs w:val="28"/>
        </w:rPr>
        <w:t>萬元；直轄市、縣</w:t>
      </w:r>
      <w:r w:rsidRPr="007D0C51">
        <w:rPr>
          <w:rFonts w:ascii="標楷體" w:eastAsia="標楷體" w:hAnsi="標楷體" w:cs="Arial"/>
          <w:sz w:val="28"/>
          <w:szCs w:val="28"/>
        </w:rPr>
        <w:t>(</w:t>
      </w:r>
      <w:r w:rsidRPr="007D0C51">
        <w:rPr>
          <w:rFonts w:ascii="標楷體" w:eastAsia="標楷體" w:hAnsi="標楷體" w:cs="Arial" w:hint="eastAsia"/>
          <w:sz w:val="28"/>
          <w:szCs w:val="28"/>
        </w:rPr>
        <w:t>市</w:t>
      </w:r>
      <w:r w:rsidRPr="007D0C51">
        <w:rPr>
          <w:rFonts w:ascii="標楷體" w:eastAsia="標楷體" w:hAnsi="標楷體" w:cs="Arial"/>
          <w:sz w:val="28"/>
          <w:szCs w:val="28"/>
        </w:rPr>
        <w:t>)</w:t>
      </w:r>
      <w:r w:rsidRPr="007D0C51">
        <w:rPr>
          <w:rFonts w:ascii="標楷體" w:eastAsia="標楷體" w:hAnsi="標楷體" w:cs="Arial" w:hint="eastAsia"/>
          <w:sz w:val="28"/>
          <w:szCs w:val="28"/>
        </w:rPr>
        <w:t>性活動最高補助新臺幣</w:t>
      </w:r>
      <w:r w:rsidRPr="007D0C51">
        <w:rPr>
          <w:rFonts w:ascii="標楷體" w:eastAsia="標楷體" w:hAnsi="標楷體" w:cs="Arial"/>
          <w:sz w:val="28"/>
          <w:szCs w:val="28"/>
        </w:rPr>
        <w:t>15</w:t>
      </w:r>
      <w:r w:rsidRPr="007D0C51">
        <w:rPr>
          <w:rFonts w:ascii="標楷體" w:eastAsia="標楷體" w:hAnsi="標楷體" w:cs="Arial" w:hint="eastAsia"/>
          <w:sz w:val="28"/>
          <w:szCs w:val="28"/>
        </w:rPr>
        <w:t>萬元；全國性活動最高補助新臺幣</w:t>
      </w:r>
      <w:r w:rsidRPr="007D0C51">
        <w:rPr>
          <w:rFonts w:ascii="標楷體" w:eastAsia="標楷體" w:hAnsi="標楷體" w:cs="Arial"/>
          <w:sz w:val="28"/>
          <w:szCs w:val="28"/>
        </w:rPr>
        <w:t>30</w:t>
      </w:r>
      <w:r w:rsidRPr="007D0C51">
        <w:rPr>
          <w:rFonts w:ascii="標楷體" w:eastAsia="標楷體" w:hAnsi="標楷體" w:cs="Arial" w:hint="eastAsia"/>
          <w:sz w:val="28"/>
          <w:szCs w:val="28"/>
        </w:rPr>
        <w:t>萬元。</w:t>
      </w:r>
    </w:p>
    <w:p w:rsidR="00270DF5" w:rsidRPr="007D0C51" w:rsidRDefault="00270DF5" w:rsidP="0075202E">
      <w:pPr>
        <w:numPr>
          <w:ilvl w:val="0"/>
          <w:numId w:val="29"/>
        </w:numPr>
        <w:spacing w:line="500" w:lineRule="exact"/>
        <w:ind w:left="1418" w:hanging="284"/>
        <w:rPr>
          <w:rFonts w:ascii="標楷體" w:eastAsia="標楷體" w:hAnsi="標楷體" w:cs="Arial"/>
          <w:sz w:val="28"/>
          <w:szCs w:val="28"/>
        </w:rPr>
      </w:pPr>
      <w:r w:rsidRPr="007D0C51">
        <w:rPr>
          <w:rFonts w:ascii="標楷體" w:eastAsia="標楷體" w:hAnsi="標楷體" w:cs="Arial" w:hint="eastAsia"/>
          <w:sz w:val="28"/>
          <w:szCs w:val="28"/>
        </w:rPr>
        <w:t>辦理兒童權利公約</w:t>
      </w:r>
      <w:r w:rsidRPr="007D0C51">
        <w:rPr>
          <w:rFonts w:ascii="標楷體" w:eastAsia="標楷體" w:hAnsi="標楷體" w:cs="Arial"/>
          <w:sz w:val="28"/>
          <w:szCs w:val="28"/>
        </w:rPr>
        <w:t>(CRC)</w:t>
      </w:r>
      <w:r w:rsidRPr="007D0C51">
        <w:rPr>
          <w:rFonts w:ascii="標楷體" w:eastAsia="標楷體" w:hAnsi="標楷體" w:cs="Arial" w:hint="eastAsia"/>
          <w:sz w:val="28"/>
          <w:szCs w:val="28"/>
        </w:rPr>
        <w:t>宣導、種子師資培訓、培力工作坊、研習訓練、座談會等宣導及教育訓練活動。前述相關教育課程及宣導活動應以兒童權利公約</w:t>
      </w:r>
      <w:r w:rsidRPr="007D0C51">
        <w:rPr>
          <w:rFonts w:ascii="標楷體" w:eastAsia="標楷體" w:hAnsi="標楷體" w:cs="Arial"/>
          <w:sz w:val="28"/>
          <w:szCs w:val="28"/>
        </w:rPr>
        <w:t>(CRC)</w:t>
      </w:r>
      <w:r w:rsidRPr="007D0C51">
        <w:rPr>
          <w:rFonts w:ascii="標楷體" w:eastAsia="標楷體" w:hAnsi="標楷體" w:cs="Arial" w:hint="eastAsia"/>
          <w:sz w:val="28"/>
          <w:szCs w:val="28"/>
        </w:rPr>
        <w:t>為主題。</w:t>
      </w:r>
    </w:p>
    <w:p w:rsidR="00270DF5" w:rsidRPr="007D0C51" w:rsidRDefault="00270DF5" w:rsidP="0075202E">
      <w:pPr>
        <w:numPr>
          <w:ilvl w:val="0"/>
          <w:numId w:val="1"/>
        </w:numPr>
        <w:spacing w:line="500" w:lineRule="exact"/>
        <w:ind w:left="1429"/>
        <w:rPr>
          <w:rFonts w:ascii="標楷體" w:eastAsia="標楷體" w:hAnsi="標楷體" w:cs="Arial"/>
          <w:sz w:val="28"/>
          <w:szCs w:val="28"/>
        </w:rPr>
      </w:pPr>
      <w:r w:rsidRPr="007D0C51">
        <w:rPr>
          <w:rFonts w:ascii="標楷體" w:eastAsia="標楷體" w:hAnsi="標楷體" w:cs="Arial" w:hint="eastAsia"/>
          <w:sz w:val="28"/>
          <w:szCs w:val="28"/>
        </w:rPr>
        <w:t>補助項目及標準：</w:t>
      </w:r>
    </w:p>
    <w:p w:rsidR="00270DF5" w:rsidRPr="007D0C51" w:rsidRDefault="00270DF5" w:rsidP="000143F1">
      <w:pPr>
        <w:spacing w:line="500" w:lineRule="exact"/>
        <w:ind w:left="1429"/>
        <w:rPr>
          <w:rFonts w:ascii="標楷體" w:eastAsia="標楷體" w:hAnsi="標楷體" w:cs="Arial"/>
          <w:sz w:val="28"/>
          <w:szCs w:val="28"/>
        </w:rPr>
      </w:pPr>
      <w:r w:rsidRPr="007D0C51">
        <w:rPr>
          <w:rFonts w:ascii="標楷體" w:eastAsia="標楷體" w:hAnsi="標楷體" w:cs="Arial" w:hint="eastAsia"/>
          <w:sz w:val="28"/>
          <w:szCs w:val="28"/>
        </w:rPr>
        <w:t>宣導費、講座鐘點費、交通費、住宿費、專題演講費、翻譯費、口譯費、出席費、撰稿費、印刷費、場地費</w:t>
      </w:r>
      <w:r w:rsidRPr="007D0C51">
        <w:rPr>
          <w:rFonts w:ascii="標楷體" w:eastAsia="標楷體" w:hAnsi="標楷體" w:cs="Arial"/>
          <w:sz w:val="28"/>
          <w:szCs w:val="28"/>
        </w:rPr>
        <w:t>(</w:t>
      </w:r>
      <w:r w:rsidRPr="007D0C51">
        <w:rPr>
          <w:rFonts w:ascii="標楷體" w:eastAsia="標楷體" w:hAnsi="標楷體" w:cs="Arial" w:hint="eastAsia"/>
          <w:sz w:val="28"/>
          <w:szCs w:val="28"/>
        </w:rPr>
        <w:t>含佈置費</w:t>
      </w:r>
      <w:r w:rsidRPr="007D0C51">
        <w:rPr>
          <w:rFonts w:ascii="標楷體" w:eastAsia="標楷體" w:hAnsi="標楷體" w:cs="Arial"/>
          <w:sz w:val="28"/>
          <w:szCs w:val="28"/>
        </w:rPr>
        <w:t>)</w:t>
      </w:r>
      <w:r w:rsidRPr="007D0C51">
        <w:rPr>
          <w:rFonts w:ascii="標楷體" w:eastAsia="標楷體" w:hAnsi="標楷體" w:cs="Arial" w:hint="eastAsia"/>
          <w:sz w:val="28"/>
          <w:szCs w:val="28"/>
        </w:rPr>
        <w:t>、器材租金、膳費及雜支。</w:t>
      </w:r>
    </w:p>
    <w:p w:rsidR="00270DF5" w:rsidRPr="007D0C51" w:rsidRDefault="00270DF5" w:rsidP="007D0C51">
      <w:pPr>
        <w:spacing w:line="500" w:lineRule="exact"/>
        <w:rPr>
          <w:rFonts w:ascii="標楷體" w:eastAsia="標楷體" w:hAnsi="標楷體" w:cs="Arial"/>
          <w:sz w:val="28"/>
          <w:szCs w:val="28"/>
        </w:rPr>
      </w:pPr>
    </w:p>
    <w:p w:rsidR="00270DF5" w:rsidRPr="007D0C51" w:rsidRDefault="00270DF5" w:rsidP="0075202E">
      <w:pPr>
        <w:numPr>
          <w:ilvl w:val="0"/>
          <w:numId w:val="20"/>
        </w:numPr>
        <w:spacing w:line="500" w:lineRule="exact"/>
        <w:ind w:left="709"/>
        <w:rPr>
          <w:rFonts w:ascii="標楷體" w:eastAsia="標楷體" w:hAnsi="標楷體"/>
          <w:b/>
          <w:bCs/>
          <w:sz w:val="28"/>
          <w:szCs w:val="28"/>
        </w:rPr>
      </w:pPr>
      <w:r w:rsidRPr="007D0C51">
        <w:rPr>
          <w:rFonts w:ascii="標楷體" w:eastAsia="標楷體" w:hAnsi="標楷體" w:hint="eastAsia"/>
          <w:b/>
          <w:bCs/>
          <w:sz w:val="28"/>
          <w:szCs w:val="28"/>
        </w:rPr>
        <w:t>特殊兒童及少年團體家庭實驗計畫</w:t>
      </w:r>
    </w:p>
    <w:p w:rsidR="00270DF5" w:rsidRPr="007D0C51" w:rsidRDefault="00270DF5" w:rsidP="0075202E">
      <w:pPr>
        <w:numPr>
          <w:ilvl w:val="0"/>
          <w:numId w:val="28"/>
        </w:numPr>
        <w:spacing w:line="500" w:lineRule="exact"/>
        <w:ind w:left="1429"/>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75202E">
      <w:pPr>
        <w:numPr>
          <w:ilvl w:val="0"/>
          <w:numId w:val="30"/>
        </w:numPr>
        <w:spacing w:line="500" w:lineRule="exact"/>
        <w:ind w:left="1418" w:hanging="284"/>
        <w:rPr>
          <w:rFonts w:ascii="標楷體" w:eastAsia="標楷體" w:hAnsi="標楷體" w:cs="Arial"/>
          <w:sz w:val="28"/>
          <w:szCs w:val="28"/>
        </w:rPr>
      </w:pPr>
      <w:r w:rsidRPr="007D0C51">
        <w:rPr>
          <w:rFonts w:ascii="標楷體" w:eastAsia="標楷體" w:hAnsi="標楷體" w:hint="eastAsia"/>
          <w:kern w:val="0"/>
          <w:sz w:val="28"/>
          <w:szCs w:val="32"/>
        </w:rPr>
        <w:t>經兒童及少年安置及教養機構評鑑績優</w:t>
      </w:r>
      <w:r w:rsidRPr="007D0C51">
        <w:rPr>
          <w:rFonts w:ascii="標楷體" w:eastAsia="標楷體" w:hAnsi="標楷體"/>
          <w:kern w:val="0"/>
          <w:sz w:val="28"/>
          <w:szCs w:val="32"/>
        </w:rPr>
        <w:t>(</w:t>
      </w:r>
      <w:r w:rsidRPr="007D0C51">
        <w:rPr>
          <w:rFonts w:ascii="標楷體" w:eastAsia="標楷體" w:hAnsi="標楷體" w:hint="eastAsia"/>
          <w:kern w:val="0"/>
          <w:sz w:val="28"/>
          <w:szCs w:val="32"/>
        </w:rPr>
        <w:t>優等及甲等</w:t>
      </w:r>
      <w:r w:rsidRPr="007D0C51">
        <w:rPr>
          <w:rFonts w:ascii="標楷體" w:eastAsia="標楷體" w:hAnsi="標楷體"/>
          <w:kern w:val="0"/>
          <w:sz w:val="28"/>
          <w:szCs w:val="32"/>
        </w:rPr>
        <w:t>)</w:t>
      </w:r>
      <w:r w:rsidRPr="007D0C51">
        <w:rPr>
          <w:rFonts w:ascii="標楷體" w:eastAsia="標楷體" w:hAnsi="標楷體" w:hint="eastAsia"/>
          <w:kern w:val="0"/>
          <w:sz w:val="28"/>
          <w:szCs w:val="32"/>
        </w:rPr>
        <w:t>之財團法人兒童及少年安置及教養機構。</w:t>
      </w:r>
    </w:p>
    <w:p w:rsidR="00270DF5" w:rsidRPr="007D0C51" w:rsidRDefault="00270DF5" w:rsidP="0075202E">
      <w:pPr>
        <w:numPr>
          <w:ilvl w:val="0"/>
          <w:numId w:val="30"/>
        </w:numPr>
        <w:spacing w:line="500" w:lineRule="exact"/>
        <w:ind w:left="1418" w:hanging="284"/>
        <w:rPr>
          <w:rFonts w:ascii="標楷體" w:eastAsia="標楷體" w:hAnsi="標楷體" w:cs="Arial"/>
          <w:sz w:val="28"/>
          <w:szCs w:val="28"/>
        </w:rPr>
      </w:pPr>
      <w:r w:rsidRPr="007D0C51">
        <w:rPr>
          <w:rFonts w:ascii="標楷體" w:eastAsia="標楷體" w:hAnsi="標楷體" w:hint="eastAsia"/>
          <w:kern w:val="0"/>
          <w:sz w:val="28"/>
          <w:szCs w:val="32"/>
        </w:rPr>
        <w:t>經直轄市、縣</w:t>
      </w:r>
      <w:r w:rsidRPr="007D0C51">
        <w:rPr>
          <w:rFonts w:ascii="標楷體" w:eastAsia="標楷體" w:hAnsi="標楷體"/>
          <w:kern w:val="0"/>
          <w:sz w:val="28"/>
          <w:szCs w:val="32"/>
        </w:rPr>
        <w:t>(</w:t>
      </w:r>
      <w:r w:rsidRPr="007D0C51">
        <w:rPr>
          <w:rFonts w:ascii="標楷體" w:eastAsia="標楷體" w:hAnsi="標楷體" w:hint="eastAsia"/>
          <w:kern w:val="0"/>
          <w:sz w:val="28"/>
          <w:szCs w:val="32"/>
        </w:rPr>
        <w:t>市</w:t>
      </w:r>
      <w:r w:rsidRPr="007D0C51">
        <w:rPr>
          <w:rFonts w:ascii="標楷體" w:eastAsia="標楷體" w:hAnsi="標楷體"/>
          <w:kern w:val="0"/>
          <w:sz w:val="28"/>
          <w:szCs w:val="32"/>
        </w:rPr>
        <w:t>)</w:t>
      </w:r>
      <w:r w:rsidRPr="007D0C51">
        <w:rPr>
          <w:rFonts w:ascii="標楷體" w:eastAsia="標楷體" w:hAnsi="標楷體" w:hint="eastAsia"/>
          <w:kern w:val="0"/>
          <w:sz w:val="28"/>
          <w:szCs w:val="32"/>
        </w:rPr>
        <w:t>政府評估具有承接能力之財團法人基金會。</w:t>
      </w:r>
    </w:p>
    <w:p w:rsidR="00270DF5" w:rsidRPr="007D0C51" w:rsidRDefault="00270DF5" w:rsidP="0075202E">
      <w:pPr>
        <w:numPr>
          <w:ilvl w:val="0"/>
          <w:numId w:val="28"/>
        </w:numPr>
        <w:spacing w:line="500" w:lineRule="exact"/>
        <w:ind w:left="1429"/>
        <w:rPr>
          <w:rFonts w:ascii="標楷體" w:eastAsia="標楷體" w:hAnsi="標楷體" w:cs="Arial"/>
          <w:sz w:val="28"/>
          <w:szCs w:val="28"/>
        </w:rPr>
      </w:pPr>
      <w:r w:rsidRPr="007D0C51">
        <w:rPr>
          <w:rFonts w:ascii="標楷體" w:eastAsia="標楷體" w:hAnsi="標楷體" w:cs="Arial" w:hint="eastAsia"/>
          <w:sz w:val="28"/>
          <w:szCs w:val="28"/>
        </w:rPr>
        <w:t>補助原則：</w:t>
      </w:r>
    </w:p>
    <w:p w:rsidR="00270DF5" w:rsidRPr="007D0C51" w:rsidRDefault="00270DF5" w:rsidP="0075202E">
      <w:pPr>
        <w:numPr>
          <w:ilvl w:val="0"/>
          <w:numId w:val="31"/>
        </w:numPr>
        <w:spacing w:line="500" w:lineRule="exact"/>
        <w:ind w:left="1418" w:hanging="284"/>
        <w:rPr>
          <w:rFonts w:ascii="標楷體" w:eastAsia="標楷體" w:hAnsi="標楷體"/>
          <w:kern w:val="0"/>
          <w:sz w:val="28"/>
          <w:szCs w:val="32"/>
        </w:rPr>
      </w:pPr>
      <w:r w:rsidRPr="007D0C51">
        <w:rPr>
          <w:rFonts w:ascii="標楷體" w:eastAsia="標楷體" w:hAnsi="標楷體" w:hint="eastAsia"/>
          <w:kern w:val="0"/>
          <w:sz w:val="28"/>
          <w:szCs w:val="32"/>
        </w:rPr>
        <w:t>每一承辦單位最高補助</w:t>
      </w:r>
      <w:r w:rsidRPr="007D0C51">
        <w:rPr>
          <w:rFonts w:ascii="標楷體" w:eastAsia="標楷體" w:hAnsi="標楷體"/>
          <w:kern w:val="0"/>
          <w:sz w:val="28"/>
          <w:szCs w:val="32"/>
        </w:rPr>
        <w:t>9</w:t>
      </w:r>
      <w:r w:rsidRPr="007D0C51">
        <w:rPr>
          <w:rFonts w:ascii="標楷體" w:eastAsia="標楷體" w:hAnsi="標楷體" w:hint="eastAsia"/>
          <w:kern w:val="0"/>
          <w:sz w:val="28"/>
          <w:szCs w:val="32"/>
        </w:rPr>
        <w:t>人。</w:t>
      </w:r>
    </w:p>
    <w:p w:rsidR="00270DF5" w:rsidRPr="007D0C51" w:rsidRDefault="00270DF5" w:rsidP="0075202E">
      <w:pPr>
        <w:numPr>
          <w:ilvl w:val="0"/>
          <w:numId w:val="31"/>
        </w:numPr>
        <w:spacing w:line="500" w:lineRule="exact"/>
        <w:ind w:left="1418" w:hanging="284"/>
        <w:rPr>
          <w:rFonts w:ascii="標楷體" w:eastAsia="標楷體" w:hAnsi="標楷體"/>
          <w:kern w:val="0"/>
          <w:sz w:val="28"/>
          <w:szCs w:val="32"/>
        </w:rPr>
      </w:pPr>
      <w:r w:rsidRPr="007D0C51">
        <w:rPr>
          <w:rFonts w:ascii="標楷體" w:eastAsia="標楷體" w:hAnsi="標楷體" w:hint="eastAsia"/>
          <w:kern w:val="0"/>
          <w:sz w:val="28"/>
          <w:szCs w:val="32"/>
        </w:rPr>
        <w:t>針對本方案承辦單位須具有專職人力及完善督導系統。</w:t>
      </w:r>
    </w:p>
    <w:p w:rsidR="00270DF5" w:rsidRPr="007D0C51" w:rsidRDefault="00270DF5" w:rsidP="0075202E">
      <w:pPr>
        <w:numPr>
          <w:ilvl w:val="0"/>
          <w:numId w:val="31"/>
        </w:numPr>
        <w:spacing w:line="500" w:lineRule="exact"/>
        <w:ind w:left="1418" w:hanging="284"/>
        <w:rPr>
          <w:rFonts w:ascii="標楷體" w:eastAsia="標楷體" w:hAnsi="標楷體"/>
          <w:kern w:val="0"/>
          <w:sz w:val="28"/>
          <w:szCs w:val="32"/>
        </w:rPr>
      </w:pPr>
      <w:r w:rsidRPr="007D0C51">
        <w:rPr>
          <w:rFonts w:ascii="標楷體" w:eastAsia="標楷體" w:hAnsi="標楷體" w:hint="eastAsia"/>
          <w:kern w:val="0"/>
          <w:sz w:val="28"/>
          <w:szCs w:val="32"/>
        </w:rPr>
        <w:t>社工人員、保育人員及生活輔導人員資格需符合兒童及少年福利機構專業人員資格及訓練辦法相關規定。</w:t>
      </w:r>
    </w:p>
    <w:p w:rsidR="00270DF5" w:rsidRPr="007D0C51" w:rsidRDefault="00270DF5" w:rsidP="0075202E">
      <w:pPr>
        <w:numPr>
          <w:ilvl w:val="0"/>
          <w:numId w:val="31"/>
        </w:numPr>
        <w:spacing w:line="500" w:lineRule="exact"/>
        <w:ind w:left="1418" w:hanging="284"/>
        <w:rPr>
          <w:rFonts w:ascii="標楷體" w:eastAsia="標楷體" w:hAnsi="標楷體"/>
          <w:kern w:val="0"/>
          <w:sz w:val="28"/>
          <w:szCs w:val="32"/>
        </w:rPr>
      </w:pPr>
      <w:r w:rsidRPr="007D0C51">
        <w:rPr>
          <w:rFonts w:ascii="標楷體" w:eastAsia="標楷體" w:hAnsi="標楷體" w:hint="eastAsia"/>
          <w:kern w:val="0"/>
          <w:sz w:val="28"/>
          <w:szCs w:val="32"/>
        </w:rPr>
        <w:t>專業服務費：</w:t>
      </w:r>
    </w:p>
    <w:p w:rsidR="00270DF5" w:rsidRPr="007D0C51" w:rsidRDefault="00270DF5" w:rsidP="0075202E">
      <w:pPr>
        <w:pStyle w:val="ListParagraph"/>
        <w:numPr>
          <w:ilvl w:val="0"/>
          <w:numId w:val="26"/>
        </w:numPr>
        <w:spacing w:line="500" w:lineRule="exact"/>
        <w:ind w:leftChars="0" w:left="1985" w:hanging="567"/>
        <w:rPr>
          <w:rFonts w:ascii="標楷體" w:eastAsia="標楷體" w:hAnsi="標楷體" w:cs="Arial"/>
          <w:sz w:val="28"/>
          <w:szCs w:val="28"/>
        </w:rPr>
      </w:pPr>
      <w:r w:rsidRPr="007D0C51">
        <w:rPr>
          <w:rFonts w:ascii="標楷體" w:eastAsia="標楷體" w:hAnsi="標楷體" w:hint="eastAsia"/>
          <w:kern w:val="0"/>
          <w:sz w:val="28"/>
          <w:szCs w:val="32"/>
        </w:rPr>
        <w:t>督導人員：每一承辦單位最高補助</w:t>
      </w:r>
      <w:r w:rsidRPr="007D0C51">
        <w:rPr>
          <w:rFonts w:ascii="標楷體" w:eastAsia="標楷體" w:hAnsi="標楷體"/>
          <w:kern w:val="0"/>
          <w:sz w:val="28"/>
          <w:szCs w:val="32"/>
        </w:rPr>
        <w:t>1</w:t>
      </w:r>
      <w:r w:rsidRPr="007D0C51">
        <w:rPr>
          <w:rFonts w:ascii="標楷體" w:eastAsia="標楷體" w:hAnsi="標楷體" w:hint="eastAsia"/>
          <w:kern w:val="0"/>
          <w:sz w:val="28"/>
          <w:szCs w:val="32"/>
        </w:rPr>
        <w:t>人。</w:t>
      </w:r>
    </w:p>
    <w:p w:rsidR="00270DF5" w:rsidRPr="007D0C51" w:rsidRDefault="00270DF5" w:rsidP="0075202E">
      <w:pPr>
        <w:pStyle w:val="ListParagraph"/>
        <w:numPr>
          <w:ilvl w:val="0"/>
          <w:numId w:val="26"/>
        </w:numPr>
        <w:spacing w:line="500" w:lineRule="exact"/>
        <w:ind w:leftChars="0" w:left="1985" w:hanging="567"/>
        <w:rPr>
          <w:rFonts w:ascii="標楷體" w:eastAsia="標楷體" w:hAnsi="標楷體" w:cs="Arial"/>
          <w:sz w:val="28"/>
          <w:szCs w:val="28"/>
        </w:rPr>
      </w:pPr>
      <w:r w:rsidRPr="007D0C51">
        <w:rPr>
          <w:rFonts w:ascii="標楷體" w:eastAsia="標楷體" w:hAnsi="標楷體" w:hint="eastAsia"/>
          <w:kern w:val="0"/>
          <w:sz w:val="28"/>
          <w:szCs w:val="32"/>
        </w:rPr>
        <w:t>社工人員：每一承辦單位最高補助</w:t>
      </w:r>
      <w:r w:rsidRPr="007D0C51">
        <w:rPr>
          <w:rFonts w:ascii="標楷體" w:eastAsia="標楷體" w:hAnsi="標楷體"/>
          <w:kern w:val="0"/>
          <w:sz w:val="28"/>
          <w:szCs w:val="32"/>
        </w:rPr>
        <w:t>1</w:t>
      </w:r>
      <w:r w:rsidRPr="007D0C51">
        <w:rPr>
          <w:rFonts w:ascii="標楷體" w:eastAsia="標楷體" w:hAnsi="標楷體" w:hint="eastAsia"/>
          <w:kern w:val="0"/>
          <w:sz w:val="28"/>
          <w:szCs w:val="32"/>
        </w:rPr>
        <w:t>人。</w:t>
      </w:r>
    </w:p>
    <w:p w:rsidR="00270DF5" w:rsidRPr="007D0C51" w:rsidRDefault="00270DF5" w:rsidP="0075202E">
      <w:pPr>
        <w:pStyle w:val="ListParagraph"/>
        <w:numPr>
          <w:ilvl w:val="0"/>
          <w:numId w:val="26"/>
        </w:numPr>
        <w:spacing w:line="500" w:lineRule="exact"/>
        <w:ind w:leftChars="0" w:left="1985" w:hanging="567"/>
        <w:rPr>
          <w:rFonts w:ascii="標楷體" w:eastAsia="標楷體" w:hAnsi="標楷體" w:cs="Arial"/>
          <w:sz w:val="28"/>
          <w:szCs w:val="28"/>
        </w:rPr>
      </w:pPr>
      <w:r w:rsidRPr="007D0C51">
        <w:rPr>
          <w:rFonts w:ascii="標楷體" w:eastAsia="標楷體" w:hAnsi="標楷體" w:hint="eastAsia"/>
          <w:kern w:val="0"/>
          <w:sz w:val="28"/>
          <w:szCs w:val="32"/>
        </w:rPr>
        <w:t>護理人員：每一承辦單位最高補助</w:t>
      </w:r>
      <w:r w:rsidRPr="007D0C51">
        <w:rPr>
          <w:rFonts w:ascii="標楷體" w:eastAsia="標楷體" w:hAnsi="標楷體"/>
          <w:kern w:val="0"/>
          <w:sz w:val="28"/>
          <w:szCs w:val="32"/>
        </w:rPr>
        <w:t>1</w:t>
      </w:r>
      <w:r w:rsidRPr="007D0C51">
        <w:rPr>
          <w:rFonts w:ascii="標楷體" w:eastAsia="標楷體" w:hAnsi="標楷體" w:hint="eastAsia"/>
          <w:kern w:val="0"/>
          <w:sz w:val="28"/>
          <w:szCs w:val="32"/>
        </w:rPr>
        <w:t>人。</w:t>
      </w:r>
    </w:p>
    <w:p w:rsidR="00270DF5" w:rsidRPr="007D0C51" w:rsidRDefault="00270DF5" w:rsidP="0075202E">
      <w:pPr>
        <w:pStyle w:val="ListParagraph"/>
        <w:numPr>
          <w:ilvl w:val="0"/>
          <w:numId w:val="26"/>
        </w:numPr>
        <w:spacing w:line="500" w:lineRule="exact"/>
        <w:ind w:leftChars="0" w:left="1985" w:hanging="567"/>
        <w:rPr>
          <w:rFonts w:ascii="標楷體" w:eastAsia="標楷體" w:hAnsi="標楷體" w:cs="Arial"/>
          <w:sz w:val="28"/>
          <w:szCs w:val="28"/>
        </w:rPr>
      </w:pPr>
      <w:r w:rsidRPr="007D0C51">
        <w:rPr>
          <w:rFonts w:ascii="標楷體" w:eastAsia="標楷體" w:hAnsi="標楷體" w:hint="eastAsia"/>
          <w:kern w:val="0"/>
          <w:sz w:val="28"/>
          <w:szCs w:val="32"/>
        </w:rPr>
        <w:t>托育人員、保育人員或生活輔導人員：每照顧</w:t>
      </w:r>
      <w:r w:rsidRPr="007D0C51">
        <w:rPr>
          <w:rFonts w:ascii="標楷體" w:eastAsia="標楷體" w:hAnsi="標楷體"/>
          <w:kern w:val="0"/>
          <w:sz w:val="28"/>
          <w:szCs w:val="32"/>
        </w:rPr>
        <w:t>2</w:t>
      </w:r>
      <w:r w:rsidRPr="007D0C51">
        <w:rPr>
          <w:rFonts w:ascii="標楷體" w:eastAsia="標楷體" w:hAnsi="標楷體" w:hint="eastAsia"/>
          <w:kern w:val="0"/>
          <w:sz w:val="28"/>
          <w:szCs w:val="32"/>
        </w:rPr>
        <w:t>位兒童及少年以補助</w:t>
      </w:r>
      <w:r w:rsidRPr="007D0C51">
        <w:rPr>
          <w:rFonts w:ascii="標楷體" w:eastAsia="標楷體" w:hAnsi="標楷體"/>
          <w:kern w:val="0"/>
          <w:sz w:val="28"/>
          <w:szCs w:val="32"/>
        </w:rPr>
        <w:t>1</w:t>
      </w:r>
      <w:r w:rsidRPr="007D0C51">
        <w:rPr>
          <w:rFonts w:ascii="標楷體" w:eastAsia="標楷體" w:hAnsi="標楷體" w:hint="eastAsia"/>
          <w:kern w:val="0"/>
          <w:sz w:val="28"/>
          <w:szCs w:val="32"/>
        </w:rPr>
        <w:t>人計。</w:t>
      </w:r>
    </w:p>
    <w:p w:rsidR="00270DF5" w:rsidRPr="007D0C51" w:rsidRDefault="00270DF5" w:rsidP="0075202E">
      <w:pPr>
        <w:pStyle w:val="ListParagraph"/>
        <w:numPr>
          <w:ilvl w:val="0"/>
          <w:numId w:val="26"/>
        </w:numPr>
        <w:spacing w:line="500" w:lineRule="exact"/>
        <w:ind w:leftChars="0" w:left="1985" w:hanging="567"/>
        <w:rPr>
          <w:rFonts w:ascii="標楷體" w:eastAsia="標楷體" w:hAnsi="標楷體" w:cs="Arial"/>
          <w:sz w:val="28"/>
          <w:szCs w:val="28"/>
        </w:rPr>
      </w:pPr>
      <w:r w:rsidRPr="007D0C51">
        <w:rPr>
          <w:rFonts w:ascii="標楷體" w:eastAsia="標楷體" w:hAnsi="標楷體" w:hint="eastAsia"/>
          <w:kern w:val="0"/>
          <w:sz w:val="28"/>
          <w:szCs w:val="32"/>
        </w:rPr>
        <w:t>申請補助月數，每年最高得為</w:t>
      </w:r>
      <w:r w:rsidRPr="007D0C51">
        <w:rPr>
          <w:rFonts w:ascii="標楷體" w:eastAsia="標楷體" w:hAnsi="標楷體"/>
          <w:kern w:val="0"/>
          <w:sz w:val="28"/>
          <w:szCs w:val="32"/>
        </w:rPr>
        <w:t>13.5</w:t>
      </w:r>
      <w:r w:rsidRPr="007D0C51">
        <w:rPr>
          <w:rFonts w:ascii="標楷體" w:eastAsia="標楷體" w:hAnsi="標楷體" w:hint="eastAsia"/>
          <w:kern w:val="0"/>
          <w:sz w:val="28"/>
          <w:szCs w:val="32"/>
        </w:rPr>
        <w:t>個月</w:t>
      </w:r>
      <w:r w:rsidRPr="007D0C51">
        <w:rPr>
          <w:rFonts w:ascii="標楷體" w:eastAsia="標楷體" w:hAnsi="標楷體"/>
          <w:kern w:val="0"/>
          <w:sz w:val="28"/>
          <w:szCs w:val="32"/>
        </w:rPr>
        <w:t>(</w:t>
      </w:r>
      <w:r w:rsidRPr="007D0C51">
        <w:rPr>
          <w:rFonts w:ascii="標楷體" w:eastAsia="標楷體" w:hAnsi="標楷體" w:hint="eastAsia"/>
          <w:kern w:val="0"/>
          <w:sz w:val="28"/>
          <w:szCs w:val="32"/>
        </w:rPr>
        <w:t>含年終獎金</w:t>
      </w:r>
      <w:r w:rsidRPr="007D0C51">
        <w:rPr>
          <w:rFonts w:ascii="標楷體" w:eastAsia="標楷體" w:hAnsi="標楷體"/>
          <w:kern w:val="0"/>
          <w:sz w:val="28"/>
          <w:szCs w:val="32"/>
        </w:rPr>
        <w:t>1.5</w:t>
      </w:r>
      <w:r w:rsidRPr="007D0C51">
        <w:rPr>
          <w:rFonts w:ascii="標楷體" w:eastAsia="標楷體" w:hAnsi="標楷體" w:hint="eastAsia"/>
          <w:kern w:val="0"/>
          <w:sz w:val="28"/>
          <w:szCs w:val="32"/>
        </w:rPr>
        <w:t>個月）；接受補助人員當月服務日數滿</w:t>
      </w:r>
      <w:r w:rsidRPr="007D0C51">
        <w:rPr>
          <w:rFonts w:ascii="標楷體" w:eastAsia="標楷體" w:hAnsi="標楷體"/>
          <w:kern w:val="0"/>
          <w:sz w:val="28"/>
          <w:szCs w:val="32"/>
        </w:rPr>
        <w:t>15</w:t>
      </w:r>
      <w:r w:rsidRPr="007D0C51">
        <w:rPr>
          <w:rFonts w:ascii="標楷體" w:eastAsia="標楷體" w:hAnsi="標楷體" w:hint="eastAsia"/>
          <w:kern w:val="0"/>
          <w:sz w:val="28"/>
          <w:szCs w:val="32"/>
        </w:rPr>
        <w:t>日以上者，服務費補助以</w:t>
      </w:r>
      <w:r w:rsidRPr="007D0C51">
        <w:rPr>
          <w:rFonts w:ascii="標楷體" w:eastAsia="標楷體" w:hAnsi="標楷體"/>
          <w:kern w:val="0"/>
          <w:sz w:val="28"/>
          <w:szCs w:val="32"/>
        </w:rPr>
        <w:t>1</w:t>
      </w:r>
      <w:r w:rsidRPr="007D0C51">
        <w:rPr>
          <w:rFonts w:ascii="標楷體" w:eastAsia="標楷體" w:hAnsi="標楷體" w:hint="eastAsia"/>
          <w:kern w:val="0"/>
          <w:sz w:val="28"/>
          <w:szCs w:val="32"/>
        </w:rPr>
        <w:t>個月計，未滿</w:t>
      </w:r>
      <w:r w:rsidRPr="007D0C51">
        <w:rPr>
          <w:rFonts w:ascii="標楷體" w:eastAsia="標楷體" w:hAnsi="標楷體"/>
          <w:kern w:val="0"/>
          <w:sz w:val="28"/>
          <w:szCs w:val="32"/>
        </w:rPr>
        <w:t>15</w:t>
      </w:r>
      <w:r w:rsidRPr="007D0C51">
        <w:rPr>
          <w:rFonts w:ascii="標楷體" w:eastAsia="標楷體" w:hAnsi="標楷體" w:hint="eastAsia"/>
          <w:kern w:val="0"/>
          <w:sz w:val="28"/>
          <w:szCs w:val="32"/>
        </w:rPr>
        <w:t>日者，則以二分之一計，年終獎金以當年度</w:t>
      </w:r>
      <w:smartTag w:uri="urn:schemas-microsoft-com:office:smarttags" w:element="chsdate">
        <w:smartTagPr>
          <w:attr w:name="Year" w:val="2009"/>
          <w:attr w:name="Month" w:val="12"/>
          <w:attr w:name="Day" w:val="31"/>
          <w:attr w:name="IsLunarDate" w:val="False"/>
          <w:attr w:name="IsROCDate" w:val="False"/>
        </w:smartTagPr>
        <w:r w:rsidRPr="007D0C51">
          <w:rPr>
            <w:rFonts w:ascii="標楷體" w:eastAsia="標楷體" w:hAnsi="標楷體"/>
            <w:kern w:val="0"/>
            <w:sz w:val="28"/>
            <w:szCs w:val="32"/>
          </w:rPr>
          <w:t>12</w:t>
        </w:r>
        <w:r w:rsidRPr="007D0C51">
          <w:rPr>
            <w:rFonts w:ascii="標楷體" w:eastAsia="標楷體" w:hAnsi="標楷體" w:hint="eastAsia"/>
            <w:kern w:val="0"/>
            <w:sz w:val="28"/>
            <w:szCs w:val="32"/>
          </w:rPr>
          <w:t>月</w:t>
        </w:r>
        <w:r w:rsidRPr="007D0C51">
          <w:rPr>
            <w:rFonts w:ascii="標楷體" w:eastAsia="標楷體" w:hAnsi="標楷體"/>
            <w:kern w:val="0"/>
            <w:sz w:val="28"/>
            <w:szCs w:val="32"/>
          </w:rPr>
          <w:t>31</w:t>
        </w:r>
        <w:r w:rsidRPr="007D0C51">
          <w:rPr>
            <w:rFonts w:ascii="標楷體" w:eastAsia="標楷體" w:hAnsi="標楷體" w:hint="eastAsia"/>
            <w:kern w:val="0"/>
            <w:sz w:val="28"/>
            <w:szCs w:val="32"/>
          </w:rPr>
          <w:t>日</w:t>
        </w:r>
      </w:smartTag>
      <w:r w:rsidRPr="007D0C51">
        <w:rPr>
          <w:rFonts w:ascii="標楷體" w:eastAsia="標楷體" w:hAnsi="標楷體" w:hint="eastAsia"/>
          <w:kern w:val="0"/>
          <w:sz w:val="28"/>
          <w:szCs w:val="32"/>
        </w:rPr>
        <w:t>仍在職者，依在職月份之比例核給。</w:t>
      </w:r>
    </w:p>
    <w:p w:rsidR="00270DF5" w:rsidRPr="007D0C51" w:rsidRDefault="00270DF5" w:rsidP="0075202E">
      <w:pPr>
        <w:numPr>
          <w:ilvl w:val="0"/>
          <w:numId w:val="28"/>
        </w:numPr>
        <w:spacing w:line="500" w:lineRule="exact"/>
        <w:ind w:left="1429"/>
        <w:rPr>
          <w:rFonts w:ascii="標楷體" w:eastAsia="標楷體" w:hAnsi="標楷體" w:cs="Arial"/>
          <w:sz w:val="28"/>
          <w:szCs w:val="28"/>
        </w:rPr>
      </w:pPr>
      <w:r w:rsidRPr="007D0C51">
        <w:rPr>
          <w:rFonts w:ascii="標楷體" w:eastAsia="標楷體" w:hAnsi="標楷體" w:cs="Arial" w:hint="eastAsia"/>
          <w:sz w:val="28"/>
          <w:szCs w:val="28"/>
        </w:rPr>
        <w:t>補助項目及標準：</w:t>
      </w:r>
    </w:p>
    <w:p w:rsidR="00270DF5" w:rsidRPr="007D0C51" w:rsidRDefault="00270DF5" w:rsidP="0075202E">
      <w:pPr>
        <w:numPr>
          <w:ilvl w:val="0"/>
          <w:numId w:val="32"/>
        </w:numPr>
        <w:spacing w:line="500" w:lineRule="exact"/>
        <w:ind w:left="1418" w:hanging="284"/>
        <w:rPr>
          <w:rFonts w:ascii="標楷體" w:eastAsia="標楷體" w:hAnsi="標楷體"/>
          <w:kern w:val="0"/>
          <w:sz w:val="28"/>
          <w:szCs w:val="32"/>
        </w:rPr>
      </w:pPr>
      <w:r w:rsidRPr="007D0C51">
        <w:rPr>
          <w:rFonts w:ascii="標楷體" w:eastAsia="標楷體" w:hAnsi="標楷體" w:hint="eastAsia"/>
          <w:kern w:val="0"/>
          <w:sz w:val="28"/>
          <w:szCs w:val="32"/>
        </w:rPr>
        <w:t>修繕費：每平方公尺最高補助新臺幣</w:t>
      </w:r>
      <w:r w:rsidRPr="007D0C51">
        <w:rPr>
          <w:rFonts w:ascii="標楷體" w:eastAsia="標楷體" w:hAnsi="標楷體"/>
          <w:kern w:val="0"/>
          <w:sz w:val="28"/>
          <w:szCs w:val="32"/>
        </w:rPr>
        <w:t>4,500</w:t>
      </w:r>
      <w:r w:rsidRPr="007D0C51">
        <w:rPr>
          <w:rFonts w:ascii="標楷體" w:eastAsia="標楷體" w:hAnsi="標楷體" w:hint="eastAsia"/>
          <w:kern w:val="0"/>
          <w:sz w:val="28"/>
          <w:szCs w:val="32"/>
        </w:rPr>
        <w:t>元，每位兒童及少年最高補助</w:t>
      </w:r>
      <w:smartTag w:uri="urn:schemas-microsoft-com:office:smarttags" w:element="chmetcnv">
        <w:smartTagPr>
          <w:attr w:name="SourceValue" w:val="15"/>
          <w:attr w:name="HasSpace" w:val="False"/>
          <w:attr w:name="Negative" w:val="False"/>
          <w:attr w:name="NumberType" w:val="1"/>
          <w:attr w:name="TCSC" w:val="0"/>
        </w:smartTagPr>
        <w:r w:rsidRPr="007D0C51">
          <w:rPr>
            <w:rFonts w:ascii="標楷體" w:eastAsia="標楷體" w:hAnsi="標楷體"/>
            <w:kern w:val="0"/>
            <w:sz w:val="28"/>
            <w:szCs w:val="32"/>
          </w:rPr>
          <w:t>15</w:t>
        </w:r>
        <w:r w:rsidRPr="007D0C51">
          <w:rPr>
            <w:rFonts w:ascii="標楷體" w:eastAsia="標楷體" w:hAnsi="標楷體" w:hint="eastAsia"/>
            <w:kern w:val="0"/>
            <w:sz w:val="28"/>
            <w:szCs w:val="32"/>
          </w:rPr>
          <w:t>平方公尺</w:t>
        </w:r>
      </w:smartTag>
      <w:r w:rsidRPr="007D0C51">
        <w:rPr>
          <w:rFonts w:ascii="標楷體" w:eastAsia="標楷體" w:hAnsi="標楷體" w:hint="eastAsia"/>
          <w:kern w:val="0"/>
          <w:sz w:val="28"/>
          <w:szCs w:val="32"/>
        </w:rPr>
        <w:t>。</w:t>
      </w:r>
    </w:p>
    <w:p w:rsidR="00270DF5" w:rsidRPr="007D0C51" w:rsidRDefault="00270DF5" w:rsidP="0075202E">
      <w:pPr>
        <w:numPr>
          <w:ilvl w:val="0"/>
          <w:numId w:val="32"/>
        </w:numPr>
        <w:spacing w:line="500" w:lineRule="exact"/>
        <w:ind w:left="1418" w:hanging="284"/>
        <w:rPr>
          <w:rFonts w:ascii="標楷體" w:eastAsia="標楷體" w:hAnsi="標楷體"/>
          <w:kern w:val="0"/>
          <w:sz w:val="28"/>
          <w:szCs w:val="32"/>
        </w:rPr>
      </w:pPr>
      <w:r w:rsidRPr="007D0C51">
        <w:rPr>
          <w:rFonts w:ascii="標楷體" w:eastAsia="標楷體" w:hAnsi="標楷體" w:hint="eastAsia"/>
          <w:kern w:val="0"/>
          <w:sz w:val="28"/>
          <w:szCs w:val="32"/>
        </w:rPr>
        <w:t>充實設施設備費：補助公共空間生活起居必要之設施設備，每位兒童及少年最高補助新臺幣</w:t>
      </w:r>
      <w:r w:rsidRPr="007D0C51">
        <w:rPr>
          <w:rFonts w:ascii="標楷體" w:eastAsia="標楷體" w:hAnsi="標楷體"/>
          <w:kern w:val="0"/>
          <w:sz w:val="28"/>
          <w:szCs w:val="32"/>
        </w:rPr>
        <w:t>12</w:t>
      </w:r>
      <w:r w:rsidRPr="007D0C51">
        <w:rPr>
          <w:rFonts w:ascii="標楷體" w:eastAsia="標楷體" w:hAnsi="標楷體" w:hint="eastAsia"/>
          <w:kern w:val="0"/>
          <w:sz w:val="28"/>
          <w:szCs w:val="32"/>
        </w:rPr>
        <w:t>萬元。</w:t>
      </w:r>
    </w:p>
    <w:p w:rsidR="00270DF5" w:rsidRPr="007D0C51" w:rsidRDefault="00270DF5" w:rsidP="0075202E">
      <w:pPr>
        <w:numPr>
          <w:ilvl w:val="0"/>
          <w:numId w:val="32"/>
        </w:numPr>
        <w:spacing w:line="500" w:lineRule="exact"/>
        <w:ind w:left="1418" w:hanging="284"/>
        <w:rPr>
          <w:rFonts w:ascii="標楷體" w:eastAsia="標楷體" w:hAnsi="標楷體"/>
          <w:kern w:val="0"/>
          <w:sz w:val="28"/>
          <w:szCs w:val="32"/>
        </w:rPr>
      </w:pPr>
      <w:r w:rsidRPr="007D0C51">
        <w:rPr>
          <w:rFonts w:ascii="標楷體" w:eastAsia="標楷體" w:hAnsi="標楷體" w:hint="eastAsia"/>
          <w:kern w:val="0"/>
          <w:sz w:val="28"/>
          <w:szCs w:val="32"/>
        </w:rPr>
        <w:t>房屋租金：參考座落地點當地租屋標準與坪數，每位兒童及少年每月最高補助新臺幣</w:t>
      </w:r>
      <w:r w:rsidRPr="007D0C51">
        <w:rPr>
          <w:rFonts w:ascii="標楷體" w:eastAsia="標楷體" w:hAnsi="標楷體"/>
          <w:kern w:val="0"/>
          <w:sz w:val="28"/>
          <w:szCs w:val="32"/>
        </w:rPr>
        <w:t>5,000</w:t>
      </w:r>
      <w:r w:rsidRPr="007D0C51">
        <w:rPr>
          <w:rFonts w:ascii="標楷體" w:eastAsia="標楷體" w:hAnsi="標楷體" w:hint="eastAsia"/>
          <w:kern w:val="0"/>
          <w:sz w:val="28"/>
          <w:szCs w:val="32"/>
        </w:rPr>
        <w:t>元。</w:t>
      </w:r>
    </w:p>
    <w:p w:rsidR="00270DF5" w:rsidRPr="007D0C51" w:rsidRDefault="00270DF5" w:rsidP="0075202E">
      <w:pPr>
        <w:numPr>
          <w:ilvl w:val="0"/>
          <w:numId w:val="32"/>
        </w:numPr>
        <w:spacing w:line="500" w:lineRule="exact"/>
        <w:ind w:left="1418" w:hanging="284"/>
        <w:rPr>
          <w:rFonts w:ascii="標楷體" w:eastAsia="標楷體" w:hAnsi="標楷體"/>
          <w:kern w:val="0"/>
          <w:sz w:val="28"/>
          <w:szCs w:val="32"/>
        </w:rPr>
      </w:pPr>
      <w:r w:rsidRPr="007D0C51">
        <w:rPr>
          <w:rFonts w:ascii="標楷體" w:eastAsia="標楷體" w:hAnsi="標楷體" w:hint="eastAsia"/>
          <w:kern w:val="0"/>
          <w:sz w:val="28"/>
          <w:szCs w:val="32"/>
        </w:rPr>
        <w:t>專業服務費：</w:t>
      </w:r>
    </w:p>
    <w:p w:rsidR="00270DF5" w:rsidRPr="007D0C51" w:rsidRDefault="00270DF5" w:rsidP="0020578A">
      <w:pPr>
        <w:pStyle w:val="ListParagraph"/>
        <w:numPr>
          <w:ilvl w:val="0"/>
          <w:numId w:val="27"/>
        </w:numPr>
        <w:spacing w:line="500" w:lineRule="exact"/>
        <w:ind w:leftChars="0" w:left="1985" w:hanging="567"/>
        <w:rPr>
          <w:rFonts w:ascii="標楷體" w:eastAsia="標楷體" w:hAnsi="標楷體"/>
          <w:kern w:val="0"/>
          <w:sz w:val="28"/>
          <w:szCs w:val="32"/>
        </w:rPr>
      </w:pPr>
      <w:r w:rsidRPr="007D0C51">
        <w:rPr>
          <w:rFonts w:ascii="標楷體" w:eastAsia="標楷體" w:hAnsi="標楷體" w:hint="eastAsia"/>
          <w:kern w:val="0"/>
          <w:sz w:val="28"/>
          <w:szCs w:val="32"/>
        </w:rPr>
        <w:t>督導人員：國內外大專院校社會工作、心理輔導、醫護等相關科系畢業，且擔任承辦單位主管級以上人員，具有</w:t>
      </w:r>
      <w:r w:rsidRPr="007D0C51">
        <w:rPr>
          <w:rFonts w:ascii="標楷體" w:eastAsia="標楷體" w:hAnsi="標楷體"/>
          <w:kern w:val="0"/>
          <w:sz w:val="28"/>
          <w:szCs w:val="32"/>
        </w:rPr>
        <w:t>2</w:t>
      </w:r>
      <w:r w:rsidRPr="007D0C51">
        <w:rPr>
          <w:rFonts w:ascii="標楷體" w:eastAsia="標楷體" w:hAnsi="標楷體" w:hint="eastAsia"/>
          <w:kern w:val="0"/>
          <w:sz w:val="28"/>
          <w:szCs w:val="32"/>
        </w:rPr>
        <w:t>年以上兒童及少年福利機構經營管理經驗者，每人每月補助新臺幣</w:t>
      </w:r>
      <w:r w:rsidRPr="007D0C51">
        <w:rPr>
          <w:rFonts w:ascii="標楷體" w:eastAsia="標楷體" w:hAnsi="標楷體"/>
          <w:kern w:val="0"/>
          <w:sz w:val="28"/>
          <w:szCs w:val="32"/>
        </w:rPr>
        <w:t>1</w:t>
      </w:r>
      <w:r w:rsidRPr="007D0C51">
        <w:rPr>
          <w:rFonts w:ascii="標楷體" w:eastAsia="標楷體" w:hAnsi="標楷體" w:hint="eastAsia"/>
          <w:kern w:val="0"/>
          <w:sz w:val="28"/>
          <w:szCs w:val="32"/>
        </w:rPr>
        <w:t>萬元。設立</w:t>
      </w:r>
      <w:r w:rsidRPr="007D0C51">
        <w:rPr>
          <w:rFonts w:ascii="標楷體" w:eastAsia="標楷體" w:hAnsi="標楷體"/>
          <w:kern w:val="0"/>
          <w:sz w:val="28"/>
          <w:szCs w:val="32"/>
        </w:rPr>
        <w:t>3</w:t>
      </w:r>
      <w:r w:rsidRPr="007D0C51">
        <w:rPr>
          <w:rFonts w:ascii="標楷體" w:eastAsia="標楷體" w:hAnsi="標楷體" w:hint="eastAsia"/>
          <w:kern w:val="0"/>
          <w:sz w:val="28"/>
          <w:szCs w:val="32"/>
        </w:rPr>
        <w:t>個團體家庭者，依上開額度補助，設立不足</w:t>
      </w:r>
      <w:r w:rsidRPr="007D0C51">
        <w:rPr>
          <w:rFonts w:ascii="標楷體" w:eastAsia="標楷體" w:hAnsi="標楷體"/>
          <w:kern w:val="0"/>
          <w:sz w:val="28"/>
          <w:szCs w:val="32"/>
        </w:rPr>
        <w:t>3</w:t>
      </w:r>
      <w:r w:rsidRPr="007D0C51">
        <w:rPr>
          <w:rFonts w:ascii="標楷體" w:eastAsia="標楷體" w:hAnsi="標楷體" w:hint="eastAsia"/>
          <w:kern w:val="0"/>
          <w:sz w:val="28"/>
          <w:szCs w:val="32"/>
        </w:rPr>
        <w:t>個團體家庭者依比例核定補助。</w:t>
      </w:r>
    </w:p>
    <w:p w:rsidR="00270DF5" w:rsidRPr="007D0C51" w:rsidRDefault="00270DF5" w:rsidP="0020578A">
      <w:pPr>
        <w:pStyle w:val="ListParagraph"/>
        <w:numPr>
          <w:ilvl w:val="0"/>
          <w:numId w:val="27"/>
        </w:numPr>
        <w:spacing w:line="500" w:lineRule="exact"/>
        <w:ind w:leftChars="0" w:left="1985" w:hanging="567"/>
        <w:rPr>
          <w:rFonts w:ascii="標楷體" w:eastAsia="標楷體" w:hAnsi="標楷體" w:cs="Arial"/>
          <w:sz w:val="28"/>
          <w:szCs w:val="28"/>
        </w:rPr>
      </w:pPr>
      <w:r w:rsidRPr="007D0C51">
        <w:rPr>
          <w:rFonts w:ascii="標楷體" w:eastAsia="標楷體" w:hAnsi="標楷體" w:hint="eastAsia"/>
          <w:kern w:val="0"/>
          <w:sz w:val="28"/>
          <w:szCs w:val="32"/>
        </w:rPr>
        <w:t>社工人員：國內外大專院校社會工作相關科系畢業，具有</w:t>
      </w:r>
      <w:r w:rsidRPr="007D0C51">
        <w:rPr>
          <w:rFonts w:ascii="標楷體" w:eastAsia="標楷體" w:hAnsi="標楷體"/>
          <w:kern w:val="0"/>
          <w:sz w:val="28"/>
          <w:szCs w:val="32"/>
        </w:rPr>
        <w:t>2</w:t>
      </w:r>
      <w:r w:rsidRPr="007D0C51">
        <w:rPr>
          <w:rFonts w:ascii="標楷體" w:eastAsia="標楷體" w:hAnsi="標楷體" w:hint="eastAsia"/>
          <w:kern w:val="0"/>
          <w:sz w:val="28"/>
          <w:szCs w:val="32"/>
        </w:rPr>
        <w:t>年以上兒童及少年福利機構社會工作經驗者，每人每月補助新臺幣</w:t>
      </w:r>
      <w:r w:rsidRPr="007D0C51">
        <w:rPr>
          <w:rFonts w:ascii="標楷體" w:eastAsia="標楷體" w:hAnsi="標楷體"/>
          <w:kern w:val="0"/>
          <w:sz w:val="28"/>
          <w:szCs w:val="32"/>
        </w:rPr>
        <w:t>3</w:t>
      </w:r>
      <w:r w:rsidRPr="007D0C51">
        <w:rPr>
          <w:rFonts w:ascii="標楷體" w:eastAsia="標楷體" w:hAnsi="標楷體" w:hint="eastAsia"/>
          <w:kern w:val="0"/>
          <w:sz w:val="28"/>
          <w:szCs w:val="32"/>
        </w:rPr>
        <w:t>萬</w:t>
      </w:r>
      <w:r w:rsidRPr="007D0C51">
        <w:rPr>
          <w:rFonts w:ascii="標楷體" w:eastAsia="標楷體" w:hAnsi="標楷體"/>
          <w:kern w:val="0"/>
          <w:sz w:val="28"/>
          <w:szCs w:val="32"/>
        </w:rPr>
        <w:t>3,000</w:t>
      </w:r>
      <w:r w:rsidRPr="007D0C51">
        <w:rPr>
          <w:rFonts w:ascii="標楷體" w:eastAsia="標楷體" w:hAnsi="標楷體" w:hint="eastAsia"/>
          <w:kern w:val="0"/>
          <w:sz w:val="28"/>
          <w:szCs w:val="32"/>
        </w:rPr>
        <w:t>元。設立</w:t>
      </w:r>
      <w:r w:rsidRPr="007D0C51">
        <w:rPr>
          <w:rFonts w:ascii="標楷體" w:eastAsia="標楷體" w:hAnsi="標楷體"/>
          <w:kern w:val="0"/>
          <w:sz w:val="28"/>
          <w:szCs w:val="32"/>
        </w:rPr>
        <w:t>3</w:t>
      </w:r>
      <w:r w:rsidRPr="007D0C51">
        <w:rPr>
          <w:rFonts w:ascii="標楷體" w:eastAsia="標楷體" w:hAnsi="標楷體" w:hint="eastAsia"/>
          <w:kern w:val="0"/>
          <w:sz w:val="28"/>
          <w:szCs w:val="32"/>
        </w:rPr>
        <w:t>個團體家庭者，依上開額度補助，設立不足</w:t>
      </w:r>
      <w:r w:rsidRPr="007D0C51">
        <w:rPr>
          <w:rFonts w:ascii="標楷體" w:eastAsia="標楷體" w:hAnsi="標楷體"/>
          <w:kern w:val="0"/>
          <w:sz w:val="28"/>
          <w:szCs w:val="32"/>
        </w:rPr>
        <w:t>3</w:t>
      </w:r>
      <w:r w:rsidRPr="007D0C51">
        <w:rPr>
          <w:rFonts w:ascii="標楷體" w:eastAsia="標楷體" w:hAnsi="標楷體" w:hint="eastAsia"/>
          <w:kern w:val="0"/>
          <w:sz w:val="28"/>
          <w:szCs w:val="32"/>
        </w:rPr>
        <w:t>個團體家庭者依比例核定補助。</w:t>
      </w:r>
    </w:p>
    <w:p w:rsidR="00270DF5" w:rsidRPr="007D0C51" w:rsidRDefault="00270DF5" w:rsidP="0020578A">
      <w:pPr>
        <w:pStyle w:val="ListParagraph"/>
        <w:numPr>
          <w:ilvl w:val="0"/>
          <w:numId w:val="27"/>
        </w:numPr>
        <w:spacing w:line="500" w:lineRule="exact"/>
        <w:ind w:leftChars="0" w:left="1985" w:hanging="567"/>
        <w:rPr>
          <w:rFonts w:ascii="標楷體" w:eastAsia="標楷體" w:hAnsi="標楷體" w:cs="Arial"/>
          <w:sz w:val="28"/>
          <w:szCs w:val="28"/>
        </w:rPr>
      </w:pPr>
      <w:r w:rsidRPr="007D0C51">
        <w:rPr>
          <w:rFonts w:ascii="標楷體" w:eastAsia="標楷體" w:hAnsi="標楷體" w:hint="eastAsia"/>
          <w:kern w:val="0"/>
          <w:sz w:val="28"/>
          <w:szCs w:val="32"/>
        </w:rPr>
        <w:t>護理人員：國內外大專院校醫護相關科系畢業者，每人每月補助新臺幣</w:t>
      </w:r>
      <w:r w:rsidRPr="007D0C51">
        <w:rPr>
          <w:rFonts w:ascii="標楷體" w:eastAsia="標楷體" w:hAnsi="標楷體"/>
          <w:kern w:val="0"/>
          <w:sz w:val="28"/>
          <w:szCs w:val="32"/>
        </w:rPr>
        <w:t>3</w:t>
      </w:r>
      <w:r w:rsidRPr="007D0C51">
        <w:rPr>
          <w:rFonts w:ascii="標楷體" w:eastAsia="標楷體" w:hAnsi="標楷體" w:hint="eastAsia"/>
          <w:kern w:val="0"/>
          <w:sz w:val="28"/>
          <w:szCs w:val="32"/>
        </w:rPr>
        <w:t>萬</w:t>
      </w:r>
      <w:r w:rsidRPr="007D0C51">
        <w:rPr>
          <w:rFonts w:ascii="標楷體" w:eastAsia="標楷體" w:hAnsi="標楷體"/>
          <w:kern w:val="0"/>
          <w:sz w:val="28"/>
          <w:szCs w:val="32"/>
        </w:rPr>
        <w:t>3,000</w:t>
      </w:r>
      <w:r w:rsidRPr="007D0C51">
        <w:rPr>
          <w:rFonts w:ascii="標楷體" w:eastAsia="標楷體" w:hAnsi="標楷體" w:hint="eastAsia"/>
          <w:kern w:val="0"/>
          <w:sz w:val="28"/>
          <w:szCs w:val="32"/>
        </w:rPr>
        <w:t>元。設立</w:t>
      </w:r>
      <w:r w:rsidRPr="007D0C51">
        <w:rPr>
          <w:rFonts w:ascii="標楷體" w:eastAsia="標楷體" w:hAnsi="標楷體"/>
          <w:kern w:val="0"/>
          <w:sz w:val="28"/>
          <w:szCs w:val="32"/>
        </w:rPr>
        <w:t>3</w:t>
      </w:r>
      <w:r w:rsidRPr="007D0C51">
        <w:rPr>
          <w:rFonts w:ascii="標楷體" w:eastAsia="標楷體" w:hAnsi="標楷體" w:hint="eastAsia"/>
          <w:kern w:val="0"/>
          <w:sz w:val="28"/>
          <w:szCs w:val="32"/>
        </w:rPr>
        <w:t>個團體家庭者，依上開額度補助，設立不足</w:t>
      </w:r>
      <w:r w:rsidRPr="007D0C51">
        <w:rPr>
          <w:rFonts w:ascii="標楷體" w:eastAsia="標楷體" w:hAnsi="標楷體"/>
          <w:kern w:val="0"/>
          <w:sz w:val="28"/>
          <w:szCs w:val="32"/>
        </w:rPr>
        <w:t>3</w:t>
      </w:r>
      <w:r w:rsidRPr="007D0C51">
        <w:rPr>
          <w:rFonts w:ascii="標楷體" w:eastAsia="標楷體" w:hAnsi="標楷體" w:hint="eastAsia"/>
          <w:kern w:val="0"/>
          <w:sz w:val="28"/>
          <w:szCs w:val="32"/>
        </w:rPr>
        <w:t>個團體家庭者依比例核定補助。</w:t>
      </w:r>
    </w:p>
    <w:p w:rsidR="00270DF5" w:rsidRPr="007D0C51" w:rsidRDefault="00270DF5" w:rsidP="0020578A">
      <w:pPr>
        <w:pStyle w:val="ListParagraph"/>
        <w:numPr>
          <w:ilvl w:val="0"/>
          <w:numId w:val="27"/>
        </w:numPr>
        <w:spacing w:line="500" w:lineRule="exact"/>
        <w:ind w:leftChars="0" w:left="1985" w:hanging="567"/>
        <w:rPr>
          <w:rFonts w:ascii="標楷體" w:eastAsia="標楷體" w:hAnsi="標楷體" w:cs="Arial"/>
          <w:sz w:val="28"/>
          <w:szCs w:val="28"/>
        </w:rPr>
      </w:pPr>
      <w:r w:rsidRPr="007D0C51">
        <w:rPr>
          <w:rFonts w:ascii="標楷體" w:eastAsia="標楷體" w:hAnsi="標楷體" w:hint="eastAsia"/>
          <w:kern w:val="0"/>
          <w:sz w:val="28"/>
          <w:szCs w:val="32"/>
        </w:rPr>
        <w:t>保育人員及生活輔導人員：符合兒童及少年福利機構專業人員資格及訓練辦法，且具有</w:t>
      </w:r>
      <w:r w:rsidRPr="007D0C51">
        <w:rPr>
          <w:rFonts w:ascii="標楷體" w:eastAsia="標楷體" w:hAnsi="標楷體"/>
          <w:kern w:val="0"/>
          <w:sz w:val="28"/>
          <w:szCs w:val="32"/>
        </w:rPr>
        <w:t>2</w:t>
      </w:r>
      <w:r w:rsidRPr="007D0C51">
        <w:rPr>
          <w:rFonts w:ascii="標楷體" w:eastAsia="標楷體" w:hAnsi="標楷體" w:hint="eastAsia"/>
          <w:kern w:val="0"/>
          <w:sz w:val="28"/>
          <w:szCs w:val="32"/>
        </w:rPr>
        <w:t>年以上兒童及少年福利機構或寄養家庭服務經驗者為優先，每人每月補助新臺幣</w:t>
      </w:r>
      <w:r w:rsidRPr="007D0C51">
        <w:rPr>
          <w:rFonts w:ascii="標楷體" w:eastAsia="標楷體" w:hAnsi="標楷體"/>
          <w:kern w:val="0"/>
          <w:sz w:val="28"/>
          <w:szCs w:val="32"/>
        </w:rPr>
        <w:t>3</w:t>
      </w:r>
      <w:r w:rsidRPr="007D0C51">
        <w:rPr>
          <w:rFonts w:ascii="標楷體" w:eastAsia="標楷體" w:hAnsi="標楷體" w:hint="eastAsia"/>
          <w:kern w:val="0"/>
          <w:sz w:val="28"/>
          <w:szCs w:val="32"/>
        </w:rPr>
        <w:t>萬</w:t>
      </w:r>
      <w:r w:rsidRPr="007D0C51">
        <w:rPr>
          <w:rFonts w:ascii="標楷體" w:eastAsia="標楷體" w:hAnsi="標楷體"/>
          <w:kern w:val="0"/>
          <w:sz w:val="28"/>
          <w:szCs w:val="32"/>
        </w:rPr>
        <w:t>3,000</w:t>
      </w:r>
      <w:r w:rsidRPr="007D0C51">
        <w:rPr>
          <w:rFonts w:ascii="標楷體" w:eastAsia="標楷體" w:hAnsi="標楷體" w:hint="eastAsia"/>
          <w:kern w:val="0"/>
          <w:sz w:val="28"/>
          <w:szCs w:val="32"/>
        </w:rPr>
        <w:t>元。</w:t>
      </w:r>
    </w:p>
    <w:p w:rsidR="00270DF5" w:rsidRPr="007D0C51" w:rsidRDefault="00270DF5" w:rsidP="0020578A">
      <w:pPr>
        <w:pStyle w:val="ListParagraph"/>
        <w:numPr>
          <w:ilvl w:val="0"/>
          <w:numId w:val="27"/>
        </w:numPr>
        <w:spacing w:line="500" w:lineRule="exact"/>
        <w:ind w:leftChars="0" w:left="1985" w:hanging="567"/>
        <w:rPr>
          <w:rFonts w:ascii="標楷體" w:eastAsia="標楷體" w:hAnsi="標楷體" w:cs="Arial"/>
          <w:sz w:val="28"/>
          <w:szCs w:val="28"/>
        </w:rPr>
      </w:pPr>
      <w:r w:rsidRPr="007D0C51">
        <w:rPr>
          <w:rFonts w:ascii="標楷體" w:eastAsia="標楷體" w:hAnsi="標楷體" w:hint="eastAsia"/>
          <w:kern w:val="0"/>
          <w:sz w:val="28"/>
          <w:szCs w:val="32"/>
        </w:rPr>
        <w:t>托育人員：符合兒童及少年福利機構專業人員資格及訓練辦法，且具有</w:t>
      </w:r>
      <w:r w:rsidRPr="007D0C51">
        <w:rPr>
          <w:rFonts w:ascii="標楷體" w:eastAsia="標楷體" w:hAnsi="標楷體"/>
          <w:kern w:val="0"/>
          <w:sz w:val="28"/>
          <w:szCs w:val="32"/>
        </w:rPr>
        <w:t>2</w:t>
      </w:r>
      <w:r w:rsidRPr="007D0C51">
        <w:rPr>
          <w:rFonts w:ascii="標楷體" w:eastAsia="標楷體" w:hAnsi="標楷體" w:hint="eastAsia"/>
          <w:kern w:val="0"/>
          <w:sz w:val="28"/>
          <w:szCs w:val="32"/>
        </w:rPr>
        <w:t>年以上兒童及少年福利機構或寄養家庭服務經驗者為優先，每人每月補助新臺幣</w:t>
      </w:r>
      <w:r w:rsidRPr="007D0C51">
        <w:rPr>
          <w:rFonts w:ascii="標楷體" w:eastAsia="標楷體" w:hAnsi="標楷體"/>
          <w:kern w:val="0"/>
          <w:sz w:val="28"/>
          <w:szCs w:val="32"/>
        </w:rPr>
        <w:t>2</w:t>
      </w:r>
      <w:r w:rsidRPr="007D0C51">
        <w:rPr>
          <w:rFonts w:ascii="標楷體" w:eastAsia="標楷體" w:hAnsi="標楷體" w:hint="eastAsia"/>
          <w:kern w:val="0"/>
          <w:sz w:val="28"/>
          <w:szCs w:val="32"/>
        </w:rPr>
        <w:t>萬</w:t>
      </w:r>
      <w:r w:rsidRPr="007D0C51">
        <w:rPr>
          <w:rFonts w:ascii="標楷體" w:eastAsia="標楷體" w:hAnsi="標楷體"/>
          <w:kern w:val="0"/>
          <w:sz w:val="28"/>
          <w:szCs w:val="32"/>
        </w:rPr>
        <w:t>5,000</w:t>
      </w:r>
      <w:r w:rsidRPr="007D0C51">
        <w:rPr>
          <w:rFonts w:ascii="標楷體" w:eastAsia="標楷體" w:hAnsi="標楷體" w:hint="eastAsia"/>
          <w:kern w:val="0"/>
          <w:sz w:val="28"/>
          <w:szCs w:val="32"/>
        </w:rPr>
        <w:t>元。</w:t>
      </w:r>
    </w:p>
    <w:p w:rsidR="00270DF5" w:rsidRPr="007D0C51" w:rsidRDefault="00270DF5" w:rsidP="0020578A">
      <w:pPr>
        <w:pStyle w:val="ListParagraph"/>
        <w:numPr>
          <w:ilvl w:val="0"/>
          <w:numId w:val="27"/>
        </w:numPr>
        <w:spacing w:line="500" w:lineRule="exact"/>
        <w:ind w:leftChars="0" w:left="1985" w:hanging="567"/>
        <w:rPr>
          <w:rFonts w:ascii="標楷體" w:eastAsia="標楷體" w:hAnsi="標楷體" w:cs="Arial"/>
          <w:sz w:val="28"/>
          <w:szCs w:val="28"/>
        </w:rPr>
      </w:pPr>
      <w:r w:rsidRPr="007D0C51">
        <w:rPr>
          <w:rFonts w:ascii="標楷體" w:eastAsia="標楷體" w:hAnsi="標楷體" w:hint="eastAsia"/>
          <w:kern w:val="0"/>
          <w:sz w:val="28"/>
          <w:szCs w:val="32"/>
        </w:rPr>
        <w:t>申請補助時，應附承辦單位辦理勞工保險、全民健康保險或提撥勞退準備金相關證明文件、現住兒童及少年名冊</w:t>
      </w:r>
      <w:r w:rsidRPr="007D0C51">
        <w:rPr>
          <w:rFonts w:ascii="標楷體" w:eastAsia="標楷體" w:hAnsi="標楷體"/>
          <w:kern w:val="0"/>
          <w:sz w:val="28"/>
          <w:szCs w:val="32"/>
        </w:rPr>
        <w:t>(</w:t>
      </w:r>
      <w:r w:rsidRPr="007D0C51">
        <w:rPr>
          <w:rFonts w:ascii="標楷體" w:eastAsia="標楷體" w:hAnsi="標楷體" w:hint="eastAsia"/>
          <w:kern w:val="0"/>
          <w:sz w:val="28"/>
          <w:szCs w:val="32"/>
        </w:rPr>
        <w:t>第</w:t>
      </w:r>
      <w:r w:rsidRPr="007D0C51">
        <w:rPr>
          <w:rFonts w:ascii="標楷體" w:eastAsia="標楷體" w:hAnsi="標楷體"/>
          <w:kern w:val="0"/>
          <w:sz w:val="28"/>
          <w:szCs w:val="32"/>
        </w:rPr>
        <w:t>1</w:t>
      </w:r>
      <w:r w:rsidRPr="007D0C51">
        <w:rPr>
          <w:rFonts w:ascii="標楷體" w:eastAsia="標楷體" w:hAnsi="標楷體" w:hint="eastAsia"/>
          <w:kern w:val="0"/>
          <w:sz w:val="28"/>
          <w:szCs w:val="32"/>
        </w:rPr>
        <w:t>年申請者得免附，惟須於開辦後</w:t>
      </w:r>
      <w:r w:rsidRPr="007D0C51">
        <w:rPr>
          <w:rFonts w:ascii="標楷體" w:eastAsia="標楷體" w:hAnsi="標楷體"/>
          <w:kern w:val="0"/>
          <w:sz w:val="28"/>
          <w:szCs w:val="32"/>
        </w:rPr>
        <w:t>3</w:t>
      </w:r>
      <w:r w:rsidRPr="007D0C51">
        <w:rPr>
          <w:rFonts w:ascii="標楷體" w:eastAsia="標楷體" w:hAnsi="標楷體" w:hint="eastAsia"/>
          <w:kern w:val="0"/>
          <w:sz w:val="28"/>
          <w:szCs w:val="32"/>
        </w:rPr>
        <w:t>個月內送主管機關及衛生福利部社會及家庭署備查</w:t>
      </w:r>
      <w:r w:rsidRPr="007D0C51">
        <w:rPr>
          <w:rFonts w:ascii="標楷體" w:eastAsia="標楷體" w:hAnsi="標楷體"/>
          <w:kern w:val="0"/>
          <w:sz w:val="28"/>
          <w:szCs w:val="32"/>
        </w:rPr>
        <w:t>)</w:t>
      </w:r>
      <w:r w:rsidRPr="007D0C51">
        <w:rPr>
          <w:rFonts w:ascii="標楷體" w:eastAsia="標楷體" w:hAnsi="標楷體" w:hint="eastAsia"/>
          <w:kern w:val="0"/>
          <w:sz w:val="28"/>
          <w:szCs w:val="32"/>
        </w:rPr>
        <w:t>、直接服務人員薪資冊並載明學歷、科系及接受相關訓練證明文件。</w:t>
      </w:r>
    </w:p>
    <w:p w:rsidR="00270DF5" w:rsidRPr="007D0C51" w:rsidRDefault="00270DF5" w:rsidP="0075202E">
      <w:pPr>
        <w:numPr>
          <w:ilvl w:val="0"/>
          <w:numId w:val="32"/>
        </w:numPr>
        <w:spacing w:line="500" w:lineRule="exact"/>
        <w:ind w:left="1418" w:hanging="284"/>
        <w:rPr>
          <w:rFonts w:ascii="標楷體" w:eastAsia="標楷體" w:hAnsi="標楷體" w:cs="Arial"/>
          <w:sz w:val="28"/>
          <w:szCs w:val="28"/>
        </w:rPr>
      </w:pPr>
      <w:r w:rsidRPr="007D0C51">
        <w:rPr>
          <w:rFonts w:ascii="標楷體" w:eastAsia="標楷體" w:hAnsi="標楷體" w:hint="eastAsia"/>
          <w:kern w:val="0"/>
          <w:sz w:val="28"/>
          <w:szCs w:val="28"/>
        </w:rPr>
        <w:t>臨時酬勞費：協助家務整理、膳食準備等庶務工作，每小時新</w:t>
      </w:r>
      <w:r w:rsidRPr="007D0C51">
        <w:rPr>
          <w:rFonts w:ascii="標楷體" w:eastAsia="標楷體" w:hAnsi="標楷體" w:hint="eastAsia"/>
          <w:sz w:val="28"/>
          <w:szCs w:val="28"/>
        </w:rPr>
        <w:t>臺</w:t>
      </w:r>
      <w:r w:rsidRPr="007D0C51">
        <w:rPr>
          <w:rFonts w:ascii="標楷體" w:eastAsia="標楷體" w:hAnsi="標楷體" w:hint="eastAsia"/>
          <w:kern w:val="0"/>
          <w:sz w:val="28"/>
          <w:szCs w:val="28"/>
        </w:rPr>
        <w:t>幣</w:t>
      </w:r>
      <w:r w:rsidRPr="007D0C51">
        <w:rPr>
          <w:rFonts w:ascii="標楷體" w:eastAsia="標楷體" w:hAnsi="標楷體"/>
          <w:kern w:val="0"/>
          <w:sz w:val="28"/>
          <w:szCs w:val="28"/>
        </w:rPr>
        <w:t>95</w:t>
      </w:r>
      <w:r w:rsidRPr="007D0C51">
        <w:rPr>
          <w:rFonts w:ascii="標楷體" w:eastAsia="標楷體" w:hAnsi="標楷體" w:hint="eastAsia"/>
          <w:kern w:val="0"/>
          <w:sz w:val="28"/>
          <w:szCs w:val="28"/>
        </w:rPr>
        <w:t>元至</w:t>
      </w:r>
      <w:r w:rsidRPr="007D0C51">
        <w:rPr>
          <w:rFonts w:ascii="標楷體" w:eastAsia="標楷體" w:hAnsi="標楷體"/>
          <w:kern w:val="0"/>
          <w:sz w:val="28"/>
          <w:szCs w:val="28"/>
        </w:rPr>
        <w:t>120</w:t>
      </w:r>
      <w:r w:rsidRPr="007D0C51">
        <w:rPr>
          <w:rFonts w:ascii="標楷體" w:eastAsia="標楷體" w:hAnsi="標楷體" w:hint="eastAsia"/>
          <w:kern w:val="0"/>
          <w:sz w:val="28"/>
          <w:szCs w:val="28"/>
        </w:rPr>
        <w:t>元，惟每人每月補助款不得超過法定基本工資。</w:t>
      </w:r>
    </w:p>
    <w:p w:rsidR="00270DF5" w:rsidRPr="007D0C51" w:rsidRDefault="00270DF5" w:rsidP="0075202E">
      <w:pPr>
        <w:numPr>
          <w:ilvl w:val="0"/>
          <w:numId w:val="32"/>
        </w:numPr>
        <w:spacing w:line="500" w:lineRule="exact"/>
        <w:ind w:left="1418" w:hanging="284"/>
        <w:rPr>
          <w:rFonts w:ascii="標楷體" w:eastAsia="標楷體" w:hAnsi="標楷體" w:cs="Arial"/>
          <w:sz w:val="28"/>
          <w:szCs w:val="28"/>
        </w:rPr>
      </w:pPr>
      <w:r w:rsidRPr="007D0C51">
        <w:rPr>
          <w:rFonts w:ascii="標楷體" w:eastAsia="標楷體" w:hAnsi="標楷體" w:hint="eastAsia"/>
          <w:kern w:val="0"/>
          <w:sz w:val="28"/>
          <w:szCs w:val="28"/>
        </w:rPr>
        <w:t>訪視交通補助費：同一訪視人員以每日訪視件次之公里數合計，</w:t>
      </w:r>
      <w:r w:rsidRPr="007D0C51">
        <w:rPr>
          <w:rFonts w:ascii="標楷體" w:eastAsia="標楷體" w:hAnsi="標楷體"/>
          <w:kern w:val="0"/>
          <w:sz w:val="28"/>
          <w:szCs w:val="28"/>
        </w:rPr>
        <w:t>5</w:t>
      </w:r>
      <w:r w:rsidRPr="007D0C51">
        <w:rPr>
          <w:rFonts w:ascii="標楷體" w:eastAsia="標楷體" w:hAnsi="標楷體" w:hint="eastAsia"/>
          <w:kern w:val="0"/>
          <w:sz w:val="28"/>
          <w:szCs w:val="28"/>
        </w:rPr>
        <w:t>至</w:t>
      </w:r>
      <w:r w:rsidRPr="007D0C51">
        <w:rPr>
          <w:rFonts w:ascii="標楷體" w:eastAsia="標楷體" w:hAnsi="標楷體"/>
          <w:kern w:val="0"/>
          <w:sz w:val="28"/>
          <w:szCs w:val="28"/>
        </w:rPr>
        <w:t>30</w:t>
      </w:r>
      <w:r w:rsidRPr="007D0C51">
        <w:rPr>
          <w:rFonts w:ascii="標楷體" w:eastAsia="標楷體" w:hAnsi="標楷體" w:hint="eastAsia"/>
          <w:kern w:val="0"/>
          <w:sz w:val="28"/>
          <w:szCs w:val="28"/>
        </w:rPr>
        <w:t>公里補助新臺幣</w:t>
      </w:r>
      <w:r w:rsidRPr="007D0C51">
        <w:rPr>
          <w:rFonts w:ascii="標楷體" w:eastAsia="標楷體" w:hAnsi="標楷體"/>
          <w:kern w:val="0"/>
          <w:sz w:val="28"/>
          <w:szCs w:val="28"/>
        </w:rPr>
        <w:t>200</w:t>
      </w:r>
      <w:r w:rsidRPr="007D0C51">
        <w:rPr>
          <w:rFonts w:ascii="標楷體" w:eastAsia="標楷體" w:hAnsi="標楷體" w:hint="eastAsia"/>
          <w:kern w:val="0"/>
          <w:sz w:val="28"/>
          <w:szCs w:val="28"/>
        </w:rPr>
        <w:t>元，</w:t>
      </w:r>
      <w:r w:rsidRPr="007D0C51">
        <w:rPr>
          <w:rFonts w:ascii="標楷體" w:eastAsia="標楷體" w:hAnsi="標楷體"/>
          <w:kern w:val="0"/>
          <w:sz w:val="28"/>
          <w:szCs w:val="28"/>
        </w:rPr>
        <w:t>30</w:t>
      </w:r>
      <w:r w:rsidRPr="007D0C51">
        <w:rPr>
          <w:rFonts w:ascii="標楷體" w:eastAsia="標楷體" w:hAnsi="標楷體" w:hint="eastAsia"/>
          <w:kern w:val="0"/>
          <w:sz w:val="28"/>
          <w:szCs w:val="28"/>
        </w:rPr>
        <w:t>公里至</w:t>
      </w:r>
      <w:r w:rsidRPr="007D0C51">
        <w:rPr>
          <w:rFonts w:ascii="標楷體" w:eastAsia="標楷體" w:hAnsi="標楷體"/>
          <w:kern w:val="0"/>
          <w:sz w:val="28"/>
          <w:szCs w:val="28"/>
        </w:rPr>
        <w:t>70</w:t>
      </w:r>
      <w:r w:rsidRPr="007D0C51">
        <w:rPr>
          <w:rFonts w:ascii="標楷體" w:eastAsia="標楷體" w:hAnsi="標楷體" w:hint="eastAsia"/>
          <w:kern w:val="0"/>
          <w:sz w:val="28"/>
          <w:szCs w:val="28"/>
        </w:rPr>
        <w:t>公里補助新臺幣</w:t>
      </w:r>
      <w:r w:rsidRPr="007D0C51">
        <w:rPr>
          <w:rFonts w:ascii="標楷體" w:eastAsia="標楷體" w:hAnsi="標楷體"/>
          <w:kern w:val="0"/>
          <w:sz w:val="28"/>
          <w:szCs w:val="28"/>
        </w:rPr>
        <w:t>400</w:t>
      </w:r>
      <w:r w:rsidRPr="007D0C51">
        <w:rPr>
          <w:rFonts w:ascii="標楷體" w:eastAsia="標楷體" w:hAnsi="標楷體" w:hint="eastAsia"/>
          <w:kern w:val="0"/>
          <w:sz w:val="28"/>
          <w:szCs w:val="28"/>
        </w:rPr>
        <w:t>元，</w:t>
      </w:r>
      <w:r w:rsidRPr="007D0C51">
        <w:rPr>
          <w:rFonts w:ascii="標楷體" w:eastAsia="標楷體" w:hAnsi="標楷體"/>
          <w:kern w:val="0"/>
          <w:sz w:val="28"/>
          <w:szCs w:val="28"/>
        </w:rPr>
        <w:t>70</w:t>
      </w:r>
      <w:r w:rsidRPr="007D0C51">
        <w:rPr>
          <w:rFonts w:ascii="標楷體" w:eastAsia="標楷體" w:hAnsi="標楷體" w:hint="eastAsia"/>
          <w:kern w:val="0"/>
          <w:sz w:val="28"/>
          <w:szCs w:val="28"/>
        </w:rPr>
        <w:t>公里以上補助新臺幣</w:t>
      </w:r>
      <w:r w:rsidRPr="007D0C51">
        <w:rPr>
          <w:rFonts w:ascii="標楷體" w:eastAsia="標楷體" w:hAnsi="標楷體"/>
          <w:kern w:val="0"/>
          <w:sz w:val="28"/>
          <w:szCs w:val="28"/>
        </w:rPr>
        <w:t>500</w:t>
      </w:r>
      <w:r w:rsidRPr="007D0C51">
        <w:rPr>
          <w:rFonts w:ascii="標楷體" w:eastAsia="標楷體" w:hAnsi="標楷體" w:hint="eastAsia"/>
          <w:kern w:val="0"/>
          <w:sz w:val="28"/>
          <w:szCs w:val="28"/>
        </w:rPr>
        <w:t>元，每名個案每年最高補助</w:t>
      </w:r>
      <w:r w:rsidRPr="007D0C51">
        <w:rPr>
          <w:rFonts w:ascii="標楷體" w:eastAsia="標楷體" w:hAnsi="標楷體"/>
          <w:kern w:val="0"/>
          <w:sz w:val="28"/>
          <w:szCs w:val="28"/>
        </w:rPr>
        <w:t>24</w:t>
      </w:r>
      <w:r w:rsidRPr="007D0C51">
        <w:rPr>
          <w:rFonts w:ascii="標楷體" w:eastAsia="標楷體" w:hAnsi="標楷體" w:hint="eastAsia"/>
          <w:kern w:val="0"/>
          <w:sz w:val="28"/>
          <w:szCs w:val="28"/>
        </w:rPr>
        <w:t>次。</w:t>
      </w:r>
    </w:p>
    <w:p w:rsidR="00270DF5" w:rsidRPr="007D0C51" w:rsidRDefault="00270DF5" w:rsidP="0075202E">
      <w:pPr>
        <w:numPr>
          <w:ilvl w:val="0"/>
          <w:numId w:val="32"/>
        </w:numPr>
        <w:spacing w:line="500" w:lineRule="exact"/>
        <w:ind w:left="1418" w:hanging="284"/>
        <w:rPr>
          <w:rFonts w:ascii="標楷體" w:eastAsia="標楷體" w:hAnsi="標楷體" w:cs="Arial"/>
          <w:sz w:val="28"/>
          <w:szCs w:val="28"/>
        </w:rPr>
      </w:pPr>
      <w:r w:rsidRPr="007D0C51">
        <w:rPr>
          <w:rFonts w:ascii="標楷體" w:eastAsia="標楷體" w:hAnsi="標楷體" w:hint="eastAsia"/>
          <w:sz w:val="28"/>
          <w:szCs w:val="28"/>
        </w:rPr>
        <w:t>個別心理輔導、社會暨心理評估與處置、諮商及心理治療費：每案次最高補助新臺幣</w:t>
      </w:r>
      <w:r w:rsidRPr="007D0C51">
        <w:rPr>
          <w:rFonts w:ascii="標楷體" w:eastAsia="標楷體" w:hAnsi="標楷體"/>
          <w:sz w:val="28"/>
          <w:szCs w:val="28"/>
        </w:rPr>
        <w:t>1,200</w:t>
      </w:r>
      <w:r w:rsidRPr="007D0C51">
        <w:rPr>
          <w:rFonts w:ascii="標楷體" w:eastAsia="標楷體" w:hAnsi="標楷體" w:hint="eastAsia"/>
          <w:sz w:val="28"/>
          <w:szCs w:val="28"/>
        </w:rPr>
        <w:t>元，每案每年最高補助</w:t>
      </w:r>
      <w:r w:rsidRPr="007D0C51">
        <w:rPr>
          <w:rFonts w:ascii="標楷體" w:eastAsia="標楷體" w:hAnsi="標楷體"/>
          <w:sz w:val="28"/>
          <w:szCs w:val="28"/>
        </w:rPr>
        <w:t>24</w:t>
      </w:r>
      <w:r w:rsidRPr="007D0C51">
        <w:rPr>
          <w:rFonts w:ascii="標楷體" w:eastAsia="標楷體" w:hAnsi="標楷體" w:hint="eastAsia"/>
          <w:sz w:val="28"/>
          <w:szCs w:val="28"/>
        </w:rPr>
        <w:t>次，並應檢據報銷。</w:t>
      </w:r>
    </w:p>
    <w:p w:rsidR="00270DF5" w:rsidRPr="007D0C51" w:rsidRDefault="00270DF5" w:rsidP="0075202E">
      <w:pPr>
        <w:numPr>
          <w:ilvl w:val="0"/>
          <w:numId w:val="32"/>
        </w:numPr>
        <w:spacing w:line="500" w:lineRule="exact"/>
        <w:ind w:left="1418" w:hanging="284"/>
        <w:rPr>
          <w:rFonts w:ascii="標楷體" w:eastAsia="標楷體" w:hAnsi="標楷體" w:cs="Arial"/>
          <w:sz w:val="28"/>
          <w:szCs w:val="28"/>
        </w:rPr>
      </w:pPr>
      <w:r w:rsidRPr="007D0C51">
        <w:rPr>
          <w:rFonts w:ascii="標楷體" w:eastAsia="標楷體" w:hAnsi="標楷體" w:hint="eastAsia"/>
          <w:kern w:val="0"/>
          <w:sz w:val="28"/>
          <w:szCs w:val="28"/>
        </w:rPr>
        <w:t>團體工作輔導費：最高補助新臺幣</w:t>
      </w:r>
      <w:r w:rsidRPr="007D0C51">
        <w:rPr>
          <w:rFonts w:ascii="標楷體" w:eastAsia="標楷體" w:hAnsi="標楷體"/>
          <w:kern w:val="0"/>
          <w:sz w:val="28"/>
          <w:szCs w:val="28"/>
        </w:rPr>
        <w:t>5</w:t>
      </w:r>
      <w:r w:rsidRPr="007D0C51">
        <w:rPr>
          <w:rFonts w:ascii="標楷體" w:eastAsia="標楷體" w:hAnsi="標楷體" w:hint="eastAsia"/>
          <w:kern w:val="0"/>
          <w:sz w:val="28"/>
          <w:szCs w:val="28"/>
        </w:rPr>
        <w:t>萬元，項目為團體領導費</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每小時最高補助新臺幣</w:t>
      </w:r>
      <w:r w:rsidRPr="007D0C51">
        <w:rPr>
          <w:rFonts w:ascii="標楷體" w:eastAsia="標楷體" w:hAnsi="標楷體"/>
          <w:sz w:val="28"/>
          <w:szCs w:val="28"/>
        </w:rPr>
        <w:t>1,200</w:t>
      </w:r>
      <w:r w:rsidRPr="007D0C51">
        <w:rPr>
          <w:rFonts w:ascii="標楷體" w:eastAsia="標楷體" w:hAnsi="標楷體" w:hint="eastAsia"/>
          <w:kern w:val="0"/>
          <w:sz w:val="28"/>
          <w:szCs w:val="28"/>
        </w:rPr>
        <w:t>元</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、協同領導費</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每小時最高補助新臺幣</w:t>
      </w:r>
      <w:r w:rsidRPr="007D0C51">
        <w:rPr>
          <w:rFonts w:ascii="標楷體" w:eastAsia="標楷體" w:hAnsi="標楷體"/>
          <w:kern w:val="0"/>
          <w:sz w:val="28"/>
          <w:szCs w:val="28"/>
        </w:rPr>
        <w:t>600</w:t>
      </w:r>
      <w:r w:rsidRPr="007D0C51">
        <w:rPr>
          <w:rFonts w:ascii="標楷體" w:eastAsia="標楷體" w:hAnsi="標楷體" w:hint="eastAsia"/>
          <w:kern w:val="0"/>
          <w:sz w:val="28"/>
          <w:szCs w:val="28"/>
        </w:rPr>
        <w:t>元</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、印刷費、材料費、場地費</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含佈置費</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膳費及雜支。</w:t>
      </w:r>
    </w:p>
    <w:p w:rsidR="00270DF5" w:rsidRPr="007D0C51" w:rsidRDefault="00270DF5" w:rsidP="0075202E">
      <w:pPr>
        <w:numPr>
          <w:ilvl w:val="0"/>
          <w:numId w:val="32"/>
        </w:numPr>
        <w:spacing w:line="500" w:lineRule="exact"/>
        <w:ind w:left="1418" w:hanging="284"/>
        <w:rPr>
          <w:rFonts w:ascii="標楷體" w:eastAsia="標楷體" w:hAnsi="標楷體" w:cs="Arial"/>
          <w:sz w:val="28"/>
          <w:szCs w:val="28"/>
        </w:rPr>
      </w:pPr>
      <w:r w:rsidRPr="007D0C51">
        <w:rPr>
          <w:rFonts w:ascii="標楷體" w:eastAsia="標楷體" w:hAnsi="標楷體" w:hint="eastAsia"/>
          <w:kern w:val="0"/>
          <w:sz w:val="28"/>
          <w:szCs w:val="28"/>
        </w:rPr>
        <w:t>個案研討及督導費：最高補助新臺幣</w:t>
      </w:r>
      <w:r w:rsidRPr="007D0C51">
        <w:rPr>
          <w:rFonts w:ascii="標楷體" w:eastAsia="標楷體" w:hAnsi="標楷體"/>
          <w:kern w:val="0"/>
          <w:sz w:val="28"/>
          <w:szCs w:val="28"/>
        </w:rPr>
        <w:t>5</w:t>
      </w:r>
      <w:r w:rsidRPr="007D0C51">
        <w:rPr>
          <w:rFonts w:ascii="標楷體" w:eastAsia="標楷體" w:hAnsi="標楷體" w:hint="eastAsia"/>
          <w:kern w:val="0"/>
          <w:sz w:val="28"/>
          <w:szCs w:val="28"/>
        </w:rPr>
        <w:t>萬元，項目為外聘督導交通費、外聘督導鐘點費</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每小時最高補助新臺幣</w:t>
      </w:r>
      <w:r w:rsidRPr="007D0C51">
        <w:rPr>
          <w:rFonts w:ascii="標楷體" w:eastAsia="標楷體" w:hAnsi="標楷體"/>
          <w:kern w:val="0"/>
          <w:sz w:val="28"/>
          <w:szCs w:val="28"/>
        </w:rPr>
        <w:t>1,600</w:t>
      </w:r>
      <w:r w:rsidRPr="007D0C51">
        <w:rPr>
          <w:rFonts w:ascii="標楷體" w:eastAsia="標楷體" w:hAnsi="標楷體" w:hint="eastAsia"/>
          <w:kern w:val="0"/>
          <w:sz w:val="28"/>
          <w:szCs w:val="28"/>
        </w:rPr>
        <w:t>元，每次最高補助</w:t>
      </w:r>
      <w:r w:rsidRPr="007D0C51">
        <w:rPr>
          <w:rFonts w:ascii="標楷體" w:eastAsia="標楷體" w:hAnsi="標楷體"/>
          <w:kern w:val="0"/>
          <w:sz w:val="28"/>
          <w:szCs w:val="28"/>
        </w:rPr>
        <w:t>3</w:t>
      </w:r>
      <w:r w:rsidRPr="007D0C51">
        <w:rPr>
          <w:rFonts w:ascii="標楷體" w:eastAsia="標楷體" w:hAnsi="標楷體" w:hint="eastAsia"/>
          <w:kern w:val="0"/>
          <w:sz w:val="28"/>
          <w:szCs w:val="28"/>
        </w:rPr>
        <w:t>小時</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w:t>
      </w:r>
    </w:p>
    <w:p w:rsidR="00270DF5" w:rsidRPr="007D0C51" w:rsidRDefault="00270DF5" w:rsidP="0075202E">
      <w:pPr>
        <w:numPr>
          <w:ilvl w:val="0"/>
          <w:numId w:val="32"/>
        </w:numPr>
        <w:spacing w:line="500" w:lineRule="exact"/>
        <w:ind w:left="1701" w:hanging="567"/>
        <w:rPr>
          <w:rFonts w:ascii="標楷體" w:eastAsia="標楷體" w:hAnsi="標楷體" w:cs="Arial"/>
          <w:sz w:val="28"/>
          <w:szCs w:val="28"/>
        </w:rPr>
      </w:pPr>
      <w:r w:rsidRPr="007D0C51">
        <w:rPr>
          <w:rFonts w:ascii="標楷體" w:eastAsia="標楷體" w:hAnsi="標楷體" w:hint="eastAsia"/>
          <w:kern w:val="0"/>
          <w:sz w:val="28"/>
          <w:szCs w:val="28"/>
        </w:rPr>
        <w:t>安置兒童及少年綜合性活動：最高補助新臺幣</w:t>
      </w:r>
      <w:r w:rsidRPr="007D0C51">
        <w:rPr>
          <w:rFonts w:ascii="標楷體" w:eastAsia="標楷體" w:hAnsi="標楷體"/>
          <w:kern w:val="0"/>
          <w:sz w:val="28"/>
          <w:szCs w:val="28"/>
        </w:rPr>
        <w:t>5</w:t>
      </w:r>
      <w:r w:rsidRPr="007D0C51">
        <w:rPr>
          <w:rFonts w:ascii="標楷體" w:eastAsia="標楷體" w:hAnsi="標楷體" w:hint="eastAsia"/>
          <w:kern w:val="0"/>
          <w:sz w:val="28"/>
          <w:szCs w:val="28"/>
        </w:rPr>
        <w:t>萬元，項目為講座鐘點費、場地費</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含佈置費</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、器材租金、材料費、交通費、住宿費</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最多</w:t>
      </w:r>
      <w:r w:rsidRPr="007D0C51">
        <w:rPr>
          <w:rFonts w:ascii="標楷體" w:eastAsia="標楷體" w:hAnsi="標楷體"/>
          <w:kern w:val="0"/>
          <w:sz w:val="28"/>
          <w:szCs w:val="28"/>
        </w:rPr>
        <w:t>3</w:t>
      </w:r>
      <w:r w:rsidRPr="007D0C51">
        <w:rPr>
          <w:rFonts w:ascii="標楷體" w:eastAsia="標楷體" w:hAnsi="標楷體" w:hint="eastAsia"/>
          <w:kern w:val="0"/>
          <w:sz w:val="28"/>
          <w:szCs w:val="28"/>
        </w:rPr>
        <w:t>天</w:t>
      </w:r>
      <w:r w:rsidRPr="007D0C51">
        <w:rPr>
          <w:rFonts w:ascii="標楷體" w:eastAsia="標楷體" w:hAnsi="標楷體"/>
          <w:kern w:val="0"/>
          <w:sz w:val="28"/>
          <w:szCs w:val="28"/>
        </w:rPr>
        <w:t>2</w:t>
      </w:r>
      <w:r w:rsidRPr="007D0C51">
        <w:rPr>
          <w:rFonts w:ascii="標楷體" w:eastAsia="標楷體" w:hAnsi="標楷體" w:hint="eastAsia"/>
          <w:kern w:val="0"/>
          <w:sz w:val="28"/>
          <w:szCs w:val="28"/>
        </w:rPr>
        <w:t>夜</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、膳費及雜支。</w:t>
      </w:r>
    </w:p>
    <w:p w:rsidR="00270DF5" w:rsidRPr="007D0C51" w:rsidRDefault="00270DF5" w:rsidP="0075202E">
      <w:pPr>
        <w:numPr>
          <w:ilvl w:val="0"/>
          <w:numId w:val="32"/>
        </w:numPr>
        <w:spacing w:line="500" w:lineRule="exact"/>
        <w:ind w:left="1701" w:hanging="567"/>
        <w:rPr>
          <w:rFonts w:ascii="標楷體" w:eastAsia="標楷體" w:hAnsi="標楷體" w:cs="Arial"/>
          <w:sz w:val="28"/>
          <w:szCs w:val="28"/>
        </w:rPr>
      </w:pPr>
      <w:r w:rsidRPr="007D0C51">
        <w:rPr>
          <w:rFonts w:ascii="標楷體" w:eastAsia="標楷體" w:hAnsi="標楷體" w:hint="eastAsia"/>
          <w:kern w:val="0"/>
          <w:sz w:val="28"/>
          <w:szCs w:val="28"/>
        </w:rPr>
        <w:t>專案計畫管理費：</w:t>
      </w:r>
      <w:r w:rsidRPr="007D0C51">
        <w:rPr>
          <w:rFonts w:ascii="標楷體" w:eastAsia="標楷體" w:hAnsi="標楷體" w:hint="eastAsia"/>
          <w:sz w:val="28"/>
          <w:szCs w:val="28"/>
        </w:rPr>
        <w:t>依補助項目實際需要核實計列，最高不得超過核定補助總經費之百分之</w:t>
      </w:r>
      <w:r w:rsidRPr="007D0C51">
        <w:rPr>
          <w:rFonts w:ascii="標楷體" w:eastAsia="標楷體" w:hAnsi="標楷體"/>
          <w:sz w:val="28"/>
          <w:szCs w:val="28"/>
        </w:rPr>
        <w:t>5</w:t>
      </w:r>
      <w:r w:rsidRPr="007D0C51">
        <w:rPr>
          <w:rFonts w:ascii="標楷體" w:eastAsia="標楷體" w:hAnsi="標楷體" w:hint="eastAsia"/>
          <w:sz w:val="28"/>
          <w:szCs w:val="28"/>
        </w:rPr>
        <w:t>。所稱總經費係實際支出補助總經費。支用項目包括</w:t>
      </w:r>
      <w:r w:rsidRPr="007D0C51">
        <w:rPr>
          <w:rFonts w:ascii="標楷體" w:eastAsia="標楷體" w:hAnsi="標楷體" w:hint="eastAsia"/>
          <w:kern w:val="0"/>
          <w:sz w:val="28"/>
          <w:szCs w:val="28"/>
        </w:rPr>
        <w:t>電話費、油料費、電腦及影印機耗材、通訊費、運費及辦理本專案工作人員意外保險費等</w:t>
      </w:r>
      <w:r w:rsidRPr="007D0C51">
        <w:rPr>
          <w:rFonts w:ascii="標楷體" w:eastAsia="標楷體" w:hAnsi="標楷體" w:hint="eastAsia"/>
          <w:sz w:val="28"/>
          <w:szCs w:val="28"/>
        </w:rPr>
        <w:t>，上列項目均需檢據核銷。但不得與雜支重複補助</w:t>
      </w:r>
      <w:r w:rsidRPr="007D0C51">
        <w:rPr>
          <w:rFonts w:ascii="標楷體" w:eastAsia="標楷體" w:hAnsi="標楷體" w:hint="eastAsia"/>
          <w:szCs w:val="28"/>
        </w:rPr>
        <w:t>。</w:t>
      </w:r>
    </w:p>
    <w:p w:rsidR="00270DF5" w:rsidRPr="007D0C51" w:rsidRDefault="00270DF5" w:rsidP="000143F1">
      <w:pPr>
        <w:spacing w:line="500" w:lineRule="exact"/>
        <w:ind w:left="1843"/>
        <w:rPr>
          <w:rFonts w:ascii="標楷體" w:eastAsia="標楷體" w:hAnsi="標楷體" w:cs="Arial"/>
          <w:sz w:val="28"/>
          <w:szCs w:val="28"/>
        </w:rPr>
      </w:pPr>
    </w:p>
    <w:p w:rsidR="00270DF5" w:rsidRPr="007D0C51" w:rsidRDefault="00270DF5" w:rsidP="00CE417C">
      <w:pPr>
        <w:numPr>
          <w:ilvl w:val="0"/>
          <w:numId w:val="64"/>
        </w:numPr>
        <w:spacing w:line="500" w:lineRule="exact"/>
        <w:ind w:left="284" w:hanging="568"/>
        <w:rPr>
          <w:rFonts w:eastAsia="標楷體"/>
          <w:b/>
          <w:bCs/>
          <w:sz w:val="36"/>
          <w:szCs w:val="32"/>
        </w:rPr>
      </w:pPr>
      <w:r w:rsidRPr="007D0C51">
        <w:rPr>
          <w:rFonts w:ascii="標楷體" w:eastAsia="標楷體" w:hAnsi="標楷體" w:hint="eastAsia"/>
          <w:b/>
          <w:bCs/>
          <w:sz w:val="36"/>
          <w:szCs w:val="32"/>
        </w:rPr>
        <w:t>家庭支持服務</w:t>
      </w:r>
    </w:p>
    <w:p w:rsidR="00270DF5" w:rsidRPr="007D0C51" w:rsidRDefault="00270DF5" w:rsidP="0075202E">
      <w:pPr>
        <w:numPr>
          <w:ilvl w:val="0"/>
          <w:numId w:val="17"/>
        </w:numPr>
        <w:spacing w:line="500" w:lineRule="exact"/>
        <w:ind w:left="993" w:hanging="666"/>
        <w:rPr>
          <w:rFonts w:ascii="標楷體" w:eastAsia="標楷體" w:hAnsi="標楷體"/>
          <w:b/>
          <w:bCs/>
          <w:sz w:val="28"/>
          <w:szCs w:val="28"/>
        </w:rPr>
      </w:pPr>
      <w:r w:rsidRPr="007D0C51">
        <w:rPr>
          <w:rFonts w:ascii="標楷體" w:eastAsia="標楷體" w:hAnsi="標楷體" w:hint="eastAsia"/>
          <w:b/>
          <w:sz w:val="28"/>
          <w:szCs w:val="28"/>
        </w:rPr>
        <w:t>少年自立生活適應協助方案</w:t>
      </w:r>
    </w:p>
    <w:p w:rsidR="00270DF5" w:rsidRPr="00647F0D" w:rsidRDefault="00270DF5" w:rsidP="00CE417C">
      <w:pPr>
        <w:pStyle w:val="ListParagraph"/>
        <w:numPr>
          <w:ilvl w:val="0"/>
          <w:numId w:val="70"/>
        </w:numPr>
        <w:spacing w:line="500" w:lineRule="exact"/>
        <w:ind w:leftChars="0"/>
        <w:rPr>
          <w:rFonts w:ascii="標楷體" w:eastAsia="標楷體" w:hAnsi="標楷體" w:cs="Arial"/>
          <w:sz w:val="28"/>
          <w:szCs w:val="28"/>
        </w:rPr>
      </w:pPr>
      <w:r w:rsidRPr="00647F0D">
        <w:rPr>
          <w:rFonts w:ascii="標楷體" w:eastAsia="標楷體" w:hAnsi="標楷體" w:cs="Arial" w:hint="eastAsia"/>
          <w:sz w:val="28"/>
          <w:szCs w:val="28"/>
        </w:rPr>
        <w:t>補助對象：</w:t>
      </w:r>
    </w:p>
    <w:p w:rsidR="00270DF5" w:rsidRPr="007D0C51" w:rsidRDefault="00270DF5" w:rsidP="0075202E">
      <w:pPr>
        <w:pStyle w:val="ListParagraph1"/>
        <w:widowControl/>
        <w:numPr>
          <w:ilvl w:val="0"/>
          <w:numId w:val="11"/>
        </w:numPr>
        <w:spacing w:line="500" w:lineRule="exact"/>
        <w:ind w:leftChars="0" w:left="1418" w:hanging="284"/>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經直轄市</w:t>
      </w:r>
      <w:r w:rsidRPr="007D0C51">
        <w:rPr>
          <w:rFonts w:ascii="標楷體" w:eastAsia="標楷體" w:hAnsi="標楷體" w:cs="Arial" w:hint="eastAsia"/>
          <w:sz w:val="28"/>
          <w:szCs w:val="28"/>
        </w:rPr>
        <w:t>政府社會局</w:t>
      </w:r>
      <w:r w:rsidRPr="007D0C51">
        <w:rPr>
          <w:rFonts w:ascii="標楷體" w:eastAsia="標楷體" w:hAnsi="標楷體" w:cs="Arial" w:hint="eastAsia"/>
          <w:kern w:val="0"/>
          <w:sz w:val="28"/>
          <w:szCs w:val="28"/>
        </w:rPr>
        <w:t>、縣</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市</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政府規劃承辦之安置教養機構、團體或基金會。</w:t>
      </w:r>
    </w:p>
    <w:p w:rsidR="00270DF5" w:rsidRPr="007D0C51" w:rsidRDefault="00270DF5" w:rsidP="0075202E">
      <w:pPr>
        <w:pStyle w:val="ListParagraph1"/>
        <w:widowControl/>
        <w:numPr>
          <w:ilvl w:val="0"/>
          <w:numId w:val="11"/>
        </w:numPr>
        <w:spacing w:line="500" w:lineRule="exact"/>
        <w:ind w:leftChars="0" w:left="1418" w:hanging="284"/>
        <w:jc w:val="both"/>
        <w:rPr>
          <w:rFonts w:ascii="標楷體" w:eastAsia="標楷體" w:hAnsi="標楷體" w:cs="Arial"/>
          <w:sz w:val="28"/>
          <w:szCs w:val="28"/>
        </w:rPr>
      </w:pPr>
      <w:r w:rsidRPr="007D0C51">
        <w:rPr>
          <w:rFonts w:ascii="標楷體" w:eastAsia="標楷體" w:hAnsi="標楷體" w:cs="Arial" w:hint="eastAsia"/>
          <w:kern w:val="0"/>
          <w:sz w:val="28"/>
          <w:szCs w:val="28"/>
        </w:rPr>
        <w:t>承辦以全國為服務區域之安置教養機構、團體或基金會。</w:t>
      </w:r>
    </w:p>
    <w:p w:rsidR="00270DF5" w:rsidRPr="00647F0D" w:rsidRDefault="00270DF5" w:rsidP="0075202E">
      <w:pPr>
        <w:pStyle w:val="ListParagraph"/>
        <w:numPr>
          <w:ilvl w:val="0"/>
          <w:numId w:val="24"/>
        </w:numPr>
        <w:spacing w:line="500" w:lineRule="exact"/>
        <w:ind w:leftChars="0" w:left="1418" w:hanging="851"/>
        <w:rPr>
          <w:rFonts w:ascii="標楷體" w:eastAsia="標楷體" w:hAnsi="標楷體"/>
          <w:b/>
          <w:bCs/>
          <w:sz w:val="28"/>
          <w:szCs w:val="28"/>
        </w:rPr>
      </w:pPr>
      <w:r w:rsidRPr="00647F0D">
        <w:rPr>
          <w:rFonts w:ascii="標楷體" w:eastAsia="標楷體" w:hAnsi="標楷體" w:cs="Arial" w:hint="eastAsia"/>
          <w:sz w:val="28"/>
          <w:szCs w:val="28"/>
        </w:rPr>
        <w:t>補助原則：</w:t>
      </w:r>
    </w:p>
    <w:p w:rsidR="00270DF5" w:rsidRPr="007D0C51" w:rsidRDefault="00270DF5" w:rsidP="0075202E">
      <w:pPr>
        <w:pStyle w:val="PlainText"/>
        <w:numPr>
          <w:ilvl w:val="0"/>
          <w:numId w:val="12"/>
        </w:numPr>
        <w:spacing w:line="500" w:lineRule="exact"/>
        <w:ind w:left="1418" w:hanging="284"/>
        <w:rPr>
          <w:rFonts w:ascii="標楷體" w:eastAsia="標楷體" w:hAnsi="標楷體"/>
          <w:sz w:val="28"/>
          <w:szCs w:val="28"/>
        </w:rPr>
      </w:pPr>
      <w:r w:rsidRPr="007D0C51">
        <w:rPr>
          <w:rFonts w:ascii="標楷體" w:eastAsia="標楷體" w:hAnsi="標楷體" w:cs="Arial" w:hint="eastAsia"/>
          <w:sz w:val="28"/>
          <w:szCs w:val="28"/>
        </w:rPr>
        <w:t>直轄市政府社會局、縣</w:t>
      </w:r>
      <w:r w:rsidRPr="007D0C51">
        <w:rPr>
          <w:rFonts w:ascii="標楷體" w:eastAsia="標楷體" w:hAnsi="標楷體" w:cs="Arial"/>
          <w:sz w:val="28"/>
          <w:szCs w:val="28"/>
        </w:rPr>
        <w:t>(</w:t>
      </w:r>
      <w:r w:rsidRPr="007D0C51">
        <w:rPr>
          <w:rFonts w:ascii="標楷體" w:eastAsia="標楷體" w:hAnsi="標楷體" w:cs="Arial" w:hint="eastAsia"/>
          <w:sz w:val="28"/>
          <w:szCs w:val="28"/>
        </w:rPr>
        <w:t>市</w:t>
      </w:r>
      <w:r w:rsidRPr="007D0C51">
        <w:rPr>
          <w:rFonts w:ascii="標楷體" w:eastAsia="標楷體" w:hAnsi="標楷體" w:cs="Arial"/>
          <w:sz w:val="28"/>
          <w:szCs w:val="28"/>
        </w:rPr>
        <w:t>)</w:t>
      </w:r>
      <w:r w:rsidRPr="007D0C51">
        <w:rPr>
          <w:rFonts w:ascii="標楷體" w:eastAsia="標楷體" w:hAnsi="標楷體" w:cs="Arial" w:hint="eastAsia"/>
          <w:sz w:val="28"/>
          <w:szCs w:val="28"/>
        </w:rPr>
        <w:t>政府及申請單位應依社會及家庭署</w:t>
      </w:r>
      <w:r w:rsidRPr="007D0C51">
        <w:rPr>
          <w:rFonts w:ascii="標楷體" w:eastAsia="標楷體" w:hAnsi="標楷體" w:cs="Arial"/>
          <w:sz w:val="28"/>
          <w:szCs w:val="28"/>
        </w:rPr>
        <w:t>104</w:t>
      </w:r>
      <w:r w:rsidRPr="007D0C51">
        <w:rPr>
          <w:rFonts w:ascii="標楷體" w:eastAsia="標楷體" w:hAnsi="標楷體" w:cs="Arial" w:hint="eastAsia"/>
          <w:sz w:val="28"/>
          <w:szCs w:val="28"/>
        </w:rPr>
        <w:t>年</w:t>
      </w:r>
      <w:r w:rsidRPr="007D0C51">
        <w:rPr>
          <w:rFonts w:ascii="標楷體" w:eastAsia="標楷體" w:hAnsi="標楷體" w:cs="Arial"/>
          <w:sz w:val="28"/>
          <w:szCs w:val="28"/>
        </w:rPr>
        <w:t>12</w:t>
      </w:r>
      <w:r w:rsidRPr="007D0C51">
        <w:rPr>
          <w:rFonts w:ascii="標楷體" w:eastAsia="標楷體" w:hAnsi="標楷體" w:cs="Arial" w:hint="eastAsia"/>
          <w:sz w:val="28"/>
          <w:szCs w:val="28"/>
        </w:rPr>
        <w:t>月</w:t>
      </w:r>
      <w:r w:rsidRPr="007D0C51">
        <w:rPr>
          <w:rFonts w:ascii="標楷體" w:eastAsia="標楷體" w:hAnsi="標楷體" w:cs="Arial"/>
          <w:sz w:val="28"/>
          <w:szCs w:val="28"/>
        </w:rPr>
        <w:t>7</w:t>
      </w:r>
      <w:r w:rsidRPr="007D0C51">
        <w:rPr>
          <w:rFonts w:ascii="標楷體" w:eastAsia="標楷體" w:hAnsi="標楷體" w:cs="Arial" w:hint="eastAsia"/>
          <w:sz w:val="28"/>
          <w:szCs w:val="28"/>
        </w:rPr>
        <w:t>日</w:t>
      </w:r>
      <w:r w:rsidRPr="007D0C51">
        <w:rPr>
          <w:rFonts w:ascii="Arial" w:eastAsia="標楷體" w:hAnsi="Arial" w:cs="Arial" w:hint="eastAsia"/>
          <w:sz w:val="28"/>
          <w:szCs w:val="28"/>
        </w:rPr>
        <w:t>社家支字第</w:t>
      </w:r>
      <w:r w:rsidRPr="007D0C51">
        <w:rPr>
          <w:rFonts w:ascii="標楷體" w:eastAsia="標楷體" w:hAnsi="標楷體" w:cs="Arial"/>
          <w:sz w:val="28"/>
          <w:szCs w:val="28"/>
        </w:rPr>
        <w:t>1040901135</w:t>
      </w:r>
      <w:r w:rsidRPr="007D0C51">
        <w:rPr>
          <w:rFonts w:ascii="Arial" w:eastAsia="標楷體" w:hAnsi="Arial" w:cs="Arial" w:hint="eastAsia"/>
          <w:sz w:val="28"/>
          <w:szCs w:val="28"/>
        </w:rPr>
        <w:t>號</w:t>
      </w:r>
      <w:r w:rsidRPr="007D0C51">
        <w:rPr>
          <w:rFonts w:ascii="標楷體" w:eastAsia="標楷體" w:hAnsi="標楷體" w:cs="Arial" w:hint="eastAsia"/>
          <w:sz w:val="28"/>
          <w:szCs w:val="28"/>
        </w:rPr>
        <w:t>函頒「</w:t>
      </w:r>
      <w:r w:rsidRPr="007D0C51">
        <w:rPr>
          <w:rFonts w:ascii="Arial" w:eastAsia="標楷體" w:hAnsi="標楷體" w:cs="Arial" w:hint="eastAsia"/>
          <w:bCs/>
          <w:kern w:val="0"/>
          <w:sz w:val="28"/>
          <w:szCs w:val="28"/>
        </w:rPr>
        <w:t>少年自立生活適應協助計畫</w:t>
      </w:r>
      <w:r w:rsidRPr="007D0C51">
        <w:rPr>
          <w:rFonts w:ascii="標楷體" w:eastAsia="標楷體" w:hAnsi="標楷體" w:cs="Arial" w:hint="eastAsia"/>
          <w:sz w:val="28"/>
          <w:szCs w:val="28"/>
        </w:rPr>
        <w:t>」辦理。</w:t>
      </w:r>
    </w:p>
    <w:p w:rsidR="00270DF5" w:rsidRPr="007D0C51" w:rsidRDefault="00270DF5" w:rsidP="0075202E">
      <w:pPr>
        <w:pStyle w:val="PlainText"/>
        <w:numPr>
          <w:ilvl w:val="0"/>
          <w:numId w:val="12"/>
        </w:numPr>
        <w:spacing w:line="500" w:lineRule="exact"/>
        <w:ind w:left="1418" w:hanging="284"/>
        <w:rPr>
          <w:rFonts w:ascii="標楷體" w:eastAsia="標楷體" w:hAnsi="標楷體"/>
          <w:sz w:val="28"/>
          <w:szCs w:val="28"/>
        </w:rPr>
      </w:pPr>
      <w:r w:rsidRPr="007D0C51">
        <w:rPr>
          <w:rFonts w:ascii="標楷體" w:eastAsia="標楷體" w:hAnsi="標楷體" w:hint="eastAsia"/>
          <w:sz w:val="28"/>
          <w:szCs w:val="28"/>
        </w:rPr>
        <w:t>直轄市、縣</w:t>
      </w:r>
      <w:r w:rsidRPr="007D0C51">
        <w:rPr>
          <w:rFonts w:ascii="標楷體" w:eastAsia="標楷體" w:hAnsi="標楷體"/>
          <w:sz w:val="28"/>
          <w:szCs w:val="28"/>
        </w:rPr>
        <w:t>(</w:t>
      </w:r>
      <w:r w:rsidRPr="007D0C51">
        <w:rPr>
          <w:rFonts w:ascii="標楷體" w:eastAsia="標楷體" w:hAnsi="標楷體" w:hint="eastAsia"/>
          <w:sz w:val="28"/>
          <w:szCs w:val="28"/>
        </w:rPr>
        <w:t>市</w:t>
      </w:r>
      <w:r w:rsidRPr="007D0C51">
        <w:rPr>
          <w:rFonts w:ascii="標楷體" w:eastAsia="標楷體" w:hAnsi="標楷體"/>
          <w:sz w:val="28"/>
          <w:szCs w:val="28"/>
        </w:rPr>
        <w:t>)</w:t>
      </w:r>
      <w:r w:rsidRPr="007D0C51">
        <w:rPr>
          <w:rFonts w:ascii="標楷體" w:eastAsia="標楷體" w:hAnsi="標楷體" w:hint="eastAsia"/>
          <w:sz w:val="28"/>
          <w:szCs w:val="28"/>
        </w:rPr>
        <w:t>政府應依行政院主計總處最新公告之「各直轄市及縣</w:t>
      </w:r>
      <w:r w:rsidRPr="007D0C51">
        <w:rPr>
          <w:rFonts w:ascii="標楷體" w:eastAsia="標楷體" w:hAnsi="標楷體"/>
          <w:sz w:val="28"/>
          <w:szCs w:val="28"/>
        </w:rPr>
        <w:t>(</w:t>
      </w:r>
      <w:r w:rsidRPr="007D0C51">
        <w:rPr>
          <w:rFonts w:ascii="標楷體" w:eastAsia="標楷體" w:hAnsi="標楷體" w:hint="eastAsia"/>
          <w:sz w:val="28"/>
          <w:szCs w:val="28"/>
        </w:rPr>
        <w:t>市</w:t>
      </w:r>
      <w:r w:rsidRPr="007D0C51">
        <w:rPr>
          <w:rFonts w:ascii="標楷體" w:eastAsia="標楷體" w:hAnsi="標楷體"/>
          <w:sz w:val="28"/>
          <w:szCs w:val="28"/>
        </w:rPr>
        <w:t>)</w:t>
      </w:r>
      <w:r w:rsidRPr="007D0C51">
        <w:rPr>
          <w:rFonts w:ascii="標楷體" w:eastAsia="標楷體" w:hAnsi="標楷體" w:hint="eastAsia"/>
          <w:sz w:val="28"/>
          <w:szCs w:val="28"/>
        </w:rPr>
        <w:t>政府財力分級表」編列自籌款配合辦理，其自籌比率如下：第</w:t>
      </w:r>
      <w:r w:rsidRPr="007D0C51">
        <w:rPr>
          <w:rFonts w:ascii="標楷體" w:eastAsia="標楷體" w:hAnsi="標楷體"/>
          <w:sz w:val="28"/>
          <w:szCs w:val="28"/>
        </w:rPr>
        <w:t>1</w:t>
      </w:r>
      <w:r w:rsidRPr="007D0C51">
        <w:rPr>
          <w:rFonts w:ascii="標楷體" w:eastAsia="標楷體" w:hAnsi="標楷體" w:hint="eastAsia"/>
          <w:sz w:val="28"/>
          <w:szCs w:val="28"/>
        </w:rPr>
        <w:t>級：百分之</w:t>
      </w:r>
      <w:r w:rsidRPr="007D0C51">
        <w:rPr>
          <w:rFonts w:ascii="標楷體" w:eastAsia="標楷體" w:hAnsi="標楷體"/>
          <w:sz w:val="28"/>
          <w:szCs w:val="28"/>
        </w:rPr>
        <w:t>60</w:t>
      </w:r>
      <w:r w:rsidRPr="007D0C51">
        <w:rPr>
          <w:rFonts w:ascii="標楷體" w:eastAsia="標楷體" w:hAnsi="標楷體" w:hint="eastAsia"/>
          <w:sz w:val="28"/>
          <w:szCs w:val="28"/>
        </w:rPr>
        <w:t>。第</w:t>
      </w:r>
      <w:r w:rsidRPr="007D0C51">
        <w:rPr>
          <w:rFonts w:ascii="標楷體" w:eastAsia="標楷體" w:hAnsi="標楷體"/>
          <w:sz w:val="28"/>
          <w:szCs w:val="28"/>
        </w:rPr>
        <w:t>2</w:t>
      </w:r>
      <w:r w:rsidRPr="007D0C51">
        <w:rPr>
          <w:rFonts w:ascii="標楷體" w:eastAsia="標楷體" w:hAnsi="標楷體" w:hint="eastAsia"/>
          <w:sz w:val="28"/>
          <w:szCs w:val="28"/>
        </w:rPr>
        <w:t>級：百分之</w:t>
      </w:r>
      <w:r w:rsidRPr="007D0C51">
        <w:rPr>
          <w:rFonts w:ascii="標楷體" w:eastAsia="標楷體" w:hAnsi="標楷體"/>
          <w:sz w:val="28"/>
          <w:szCs w:val="28"/>
        </w:rPr>
        <w:t>50</w:t>
      </w:r>
      <w:r w:rsidRPr="007D0C51">
        <w:rPr>
          <w:rFonts w:ascii="標楷體" w:eastAsia="標楷體" w:hAnsi="標楷體" w:hint="eastAsia"/>
          <w:sz w:val="28"/>
          <w:szCs w:val="28"/>
        </w:rPr>
        <w:t>。第</w:t>
      </w:r>
      <w:r w:rsidRPr="007D0C51">
        <w:rPr>
          <w:rFonts w:ascii="標楷體" w:eastAsia="標楷體" w:hAnsi="標楷體"/>
          <w:sz w:val="28"/>
          <w:szCs w:val="28"/>
        </w:rPr>
        <w:t>3</w:t>
      </w:r>
      <w:r w:rsidRPr="007D0C51">
        <w:rPr>
          <w:rFonts w:ascii="標楷體" w:eastAsia="標楷體" w:hAnsi="標楷體" w:hint="eastAsia"/>
          <w:sz w:val="28"/>
          <w:szCs w:val="28"/>
        </w:rPr>
        <w:t>級：百分之</w:t>
      </w:r>
      <w:r w:rsidRPr="007D0C51">
        <w:rPr>
          <w:rFonts w:ascii="標楷體" w:eastAsia="標楷體" w:hAnsi="標楷體"/>
          <w:sz w:val="28"/>
          <w:szCs w:val="28"/>
        </w:rPr>
        <w:t>40</w:t>
      </w:r>
      <w:r w:rsidRPr="007D0C51">
        <w:rPr>
          <w:rFonts w:ascii="標楷體" w:eastAsia="標楷體" w:hAnsi="標楷體" w:hint="eastAsia"/>
          <w:sz w:val="28"/>
          <w:szCs w:val="28"/>
        </w:rPr>
        <w:t>。第</w:t>
      </w:r>
      <w:r w:rsidRPr="007D0C51">
        <w:rPr>
          <w:rFonts w:ascii="標楷體" w:eastAsia="標楷體" w:hAnsi="標楷體"/>
          <w:sz w:val="28"/>
          <w:szCs w:val="28"/>
        </w:rPr>
        <w:t>4</w:t>
      </w:r>
      <w:r w:rsidRPr="007D0C51">
        <w:rPr>
          <w:rFonts w:ascii="標楷體" w:eastAsia="標楷體" w:hAnsi="標楷體" w:hint="eastAsia"/>
          <w:sz w:val="28"/>
          <w:szCs w:val="28"/>
        </w:rPr>
        <w:t>級：百分之</w:t>
      </w:r>
      <w:r w:rsidRPr="007D0C51">
        <w:rPr>
          <w:rFonts w:ascii="標楷體" w:eastAsia="標楷體" w:hAnsi="標楷體"/>
          <w:sz w:val="28"/>
          <w:szCs w:val="28"/>
        </w:rPr>
        <w:t>30</w:t>
      </w:r>
      <w:r w:rsidRPr="007D0C51">
        <w:rPr>
          <w:rFonts w:ascii="標楷體" w:eastAsia="標楷體" w:hAnsi="標楷體" w:hint="eastAsia"/>
          <w:sz w:val="28"/>
          <w:szCs w:val="28"/>
        </w:rPr>
        <w:t>。第</w:t>
      </w:r>
      <w:r w:rsidRPr="007D0C51">
        <w:rPr>
          <w:rFonts w:ascii="標楷體" w:eastAsia="標楷體" w:hAnsi="標楷體"/>
          <w:sz w:val="28"/>
          <w:szCs w:val="28"/>
        </w:rPr>
        <w:t>5</w:t>
      </w:r>
      <w:r w:rsidRPr="007D0C51">
        <w:rPr>
          <w:rFonts w:ascii="標楷體" w:eastAsia="標楷體" w:hAnsi="標楷體" w:hint="eastAsia"/>
          <w:sz w:val="28"/>
          <w:szCs w:val="28"/>
        </w:rPr>
        <w:t>級：百分之</w:t>
      </w:r>
      <w:r w:rsidRPr="007D0C51">
        <w:rPr>
          <w:rFonts w:ascii="標楷體" w:eastAsia="標楷體" w:hAnsi="標楷體"/>
          <w:sz w:val="28"/>
          <w:szCs w:val="28"/>
        </w:rPr>
        <w:t>20</w:t>
      </w:r>
      <w:r w:rsidRPr="007D0C51">
        <w:rPr>
          <w:rFonts w:ascii="標楷體" w:eastAsia="標楷體" w:hAnsi="標楷體" w:hint="eastAsia"/>
          <w:sz w:val="28"/>
          <w:szCs w:val="28"/>
        </w:rPr>
        <w:t>，並於核轉申請案時載明於公文中或檢附相關證明文件。</w:t>
      </w:r>
    </w:p>
    <w:p w:rsidR="00270DF5" w:rsidRPr="007D0C51" w:rsidRDefault="00270DF5" w:rsidP="000143F1">
      <w:pPr>
        <w:spacing w:line="500" w:lineRule="exact"/>
        <w:ind w:leftChars="59" w:left="142"/>
        <w:rPr>
          <w:rFonts w:ascii="標楷體" w:eastAsia="標楷體" w:hAnsi="標楷體"/>
          <w:b/>
          <w:bCs/>
          <w:sz w:val="28"/>
          <w:szCs w:val="28"/>
        </w:rPr>
      </w:pPr>
      <w:r w:rsidRPr="007D0C51">
        <w:rPr>
          <w:rFonts w:ascii="標楷體" w:eastAsia="標楷體" w:hAnsi="標楷體" w:cs="Arial"/>
          <w:sz w:val="28"/>
          <w:szCs w:val="28"/>
        </w:rPr>
        <w:t xml:space="preserve">    </w:t>
      </w:r>
      <w:r w:rsidRPr="007D0C51">
        <w:rPr>
          <w:rFonts w:ascii="標楷體" w:eastAsia="標楷體" w:hAnsi="標楷體" w:cs="Arial" w:hint="eastAsia"/>
          <w:sz w:val="28"/>
          <w:szCs w:val="28"/>
        </w:rPr>
        <w:t>（三）補助項目及標準：</w:t>
      </w:r>
    </w:p>
    <w:p w:rsidR="00270DF5" w:rsidRPr="007D0C51" w:rsidRDefault="00270DF5" w:rsidP="000143F1">
      <w:pPr>
        <w:pStyle w:val="ListParagraph1"/>
        <w:widowControl/>
        <w:spacing w:line="500" w:lineRule="exact"/>
        <w:ind w:leftChars="59" w:left="142" w:firstLineChars="455" w:firstLine="1274"/>
        <w:jc w:val="both"/>
        <w:rPr>
          <w:rFonts w:ascii="標楷體" w:eastAsia="標楷體" w:hAnsi="標楷體" w:cs="Arial"/>
          <w:kern w:val="0"/>
          <w:sz w:val="28"/>
          <w:szCs w:val="28"/>
        </w:rPr>
      </w:pPr>
      <w:r w:rsidRPr="007D0C51">
        <w:rPr>
          <w:rFonts w:ascii="標楷體" w:eastAsia="標楷體" w:hAnsi="標楷體" w:cs="Arial"/>
          <w:kern w:val="0"/>
          <w:sz w:val="28"/>
          <w:szCs w:val="28"/>
        </w:rPr>
        <w:t>1.</w:t>
      </w:r>
      <w:r w:rsidRPr="007D0C51">
        <w:rPr>
          <w:rFonts w:ascii="標楷體" w:eastAsia="標楷體" w:hAnsi="標楷體" w:cs="Arial" w:hint="eastAsia"/>
          <w:kern w:val="0"/>
          <w:sz w:val="28"/>
          <w:szCs w:val="28"/>
        </w:rPr>
        <w:t>直接提供自立少年費用：</w:t>
      </w:r>
    </w:p>
    <w:p w:rsidR="00270DF5" w:rsidRPr="007D0C51" w:rsidRDefault="00270DF5" w:rsidP="0020578A">
      <w:pPr>
        <w:pStyle w:val="ListParagraph1"/>
        <w:widowControl/>
        <w:numPr>
          <w:ilvl w:val="2"/>
          <w:numId w:val="13"/>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個案房租費：視個案需求核給，每人每月最高補助新臺幣</w:t>
      </w:r>
      <w:r w:rsidRPr="007D0C51">
        <w:rPr>
          <w:rFonts w:ascii="標楷體" w:eastAsia="標楷體" w:hAnsi="標楷體" w:cs="Arial"/>
          <w:kern w:val="0"/>
          <w:sz w:val="28"/>
          <w:szCs w:val="28"/>
        </w:rPr>
        <w:t>3,000</w:t>
      </w:r>
      <w:r w:rsidRPr="007D0C51">
        <w:rPr>
          <w:rFonts w:ascii="標楷體" w:eastAsia="標楷體" w:hAnsi="標楷體" w:cs="Arial" w:hint="eastAsia"/>
          <w:kern w:val="0"/>
          <w:sz w:val="28"/>
          <w:szCs w:val="28"/>
        </w:rPr>
        <w:t>元，不足之處應由直轄市、縣</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市</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政府補足，居住於自立宿舍之少年不得支領個案房租費補助。</w:t>
      </w:r>
    </w:p>
    <w:p w:rsidR="00270DF5" w:rsidRPr="007D0C51" w:rsidRDefault="00270DF5" w:rsidP="0020578A">
      <w:pPr>
        <w:pStyle w:val="ListParagraph1"/>
        <w:widowControl/>
        <w:numPr>
          <w:ilvl w:val="2"/>
          <w:numId w:val="13"/>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個案房租押金：視個案需求核給，由直轄市、縣</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市</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政府自籌辦理。</w:t>
      </w:r>
    </w:p>
    <w:p w:rsidR="00270DF5" w:rsidRPr="007D0C51" w:rsidRDefault="00270DF5" w:rsidP="0020578A">
      <w:pPr>
        <w:pStyle w:val="ListParagraph1"/>
        <w:widowControl/>
        <w:numPr>
          <w:ilvl w:val="2"/>
          <w:numId w:val="13"/>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個案生活費：直轄市</w:t>
      </w:r>
      <w:r w:rsidRPr="007D0C51">
        <w:rPr>
          <w:rFonts w:ascii="標楷體" w:eastAsia="標楷體" w:hAnsi="標楷體" w:cs="Arial" w:hint="eastAsia"/>
          <w:sz w:val="28"/>
          <w:szCs w:val="28"/>
        </w:rPr>
        <w:t>政府社會局</w:t>
      </w:r>
      <w:r w:rsidRPr="007D0C51">
        <w:rPr>
          <w:rFonts w:ascii="標楷體" w:eastAsia="標楷體" w:hAnsi="標楷體" w:cs="Arial" w:hint="eastAsia"/>
          <w:kern w:val="0"/>
          <w:sz w:val="28"/>
          <w:szCs w:val="28"/>
        </w:rPr>
        <w:t>、縣</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市</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政府應協助取得社會救助資格，未取得社會救助資格者或生活費不足者，承辦單位得視個案需求核給，每人每月最高補助</w:t>
      </w:r>
      <w:r w:rsidRPr="007D0C51">
        <w:rPr>
          <w:rFonts w:eastAsia="標楷體" w:hint="eastAsia"/>
          <w:sz w:val="28"/>
          <w:szCs w:val="28"/>
        </w:rPr>
        <w:t>新臺幣</w:t>
      </w:r>
      <w:r w:rsidRPr="007D0C51">
        <w:rPr>
          <w:rFonts w:ascii="標楷體" w:eastAsia="標楷體" w:hAnsi="標楷體" w:cs="Arial"/>
          <w:kern w:val="0"/>
          <w:sz w:val="28"/>
          <w:szCs w:val="28"/>
        </w:rPr>
        <w:t>3,000</w:t>
      </w:r>
      <w:r w:rsidRPr="007D0C51">
        <w:rPr>
          <w:rFonts w:ascii="標楷體" w:eastAsia="標楷體" w:hAnsi="標楷體" w:cs="Arial" w:hint="eastAsia"/>
          <w:kern w:val="0"/>
          <w:sz w:val="28"/>
          <w:szCs w:val="28"/>
        </w:rPr>
        <w:t>元。</w:t>
      </w:r>
    </w:p>
    <w:p w:rsidR="00270DF5" w:rsidRPr="007D0C51" w:rsidRDefault="00270DF5" w:rsidP="0020578A">
      <w:pPr>
        <w:pStyle w:val="ListParagraph1"/>
        <w:widowControl/>
        <w:numPr>
          <w:ilvl w:val="2"/>
          <w:numId w:val="13"/>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個案就學、就業、就醫、職業訓練、接受輔導服務之交通費：覈實核銷。</w:t>
      </w:r>
    </w:p>
    <w:p w:rsidR="00270DF5" w:rsidRPr="007D0C51" w:rsidRDefault="00270DF5" w:rsidP="0020578A">
      <w:pPr>
        <w:pStyle w:val="ListParagraph1"/>
        <w:widowControl/>
        <w:numPr>
          <w:ilvl w:val="2"/>
          <w:numId w:val="13"/>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個案學雜費：覈實核銷。</w:t>
      </w:r>
    </w:p>
    <w:p w:rsidR="00270DF5" w:rsidRPr="007D0C51" w:rsidRDefault="00270DF5" w:rsidP="0020578A">
      <w:pPr>
        <w:pStyle w:val="ListParagraph1"/>
        <w:widowControl/>
        <w:numPr>
          <w:ilvl w:val="2"/>
          <w:numId w:val="13"/>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個案參加職業訓練津貼：個案經公立就業服務機構就業諮詢並推介參訓，或經政府機關主辦或委託辦理之職業訓練單位甄選錄訓，其所參訓性質為各類全日制職業訓練，得發給職業訓練津貼。每人每月最高補助</w:t>
      </w:r>
      <w:r w:rsidRPr="007D0C51">
        <w:rPr>
          <w:rFonts w:eastAsia="標楷體" w:hint="eastAsia"/>
          <w:sz w:val="28"/>
          <w:szCs w:val="28"/>
        </w:rPr>
        <w:t>新臺幣</w:t>
      </w:r>
      <w:r w:rsidRPr="007D0C51">
        <w:rPr>
          <w:rFonts w:ascii="標楷體" w:eastAsia="標楷體" w:hAnsi="標楷體" w:cs="Arial"/>
          <w:kern w:val="0"/>
          <w:sz w:val="28"/>
          <w:szCs w:val="28"/>
        </w:rPr>
        <w:t>7,000</w:t>
      </w:r>
      <w:r w:rsidRPr="007D0C51">
        <w:rPr>
          <w:rFonts w:ascii="標楷體" w:eastAsia="標楷體" w:hAnsi="標楷體" w:cs="Arial" w:hint="eastAsia"/>
          <w:kern w:val="0"/>
          <w:sz w:val="28"/>
          <w:szCs w:val="28"/>
        </w:rPr>
        <w:t>元，最高補助</w:t>
      </w:r>
      <w:r w:rsidRPr="007D0C51">
        <w:rPr>
          <w:rFonts w:ascii="標楷體" w:eastAsia="標楷體" w:hAnsi="標楷體" w:cs="Arial"/>
          <w:kern w:val="0"/>
          <w:sz w:val="28"/>
          <w:szCs w:val="28"/>
        </w:rPr>
        <w:t>6</w:t>
      </w:r>
      <w:r w:rsidRPr="007D0C51">
        <w:rPr>
          <w:rFonts w:ascii="標楷體" w:eastAsia="標楷體" w:hAnsi="標楷體" w:cs="Arial" w:hint="eastAsia"/>
          <w:kern w:val="0"/>
          <w:sz w:val="28"/>
          <w:szCs w:val="28"/>
        </w:rPr>
        <w:t>個月，惟不得重複領取其他政府機關發給之職業訓練期間生活津貼補助。</w:t>
      </w:r>
    </w:p>
    <w:p w:rsidR="00270DF5" w:rsidRPr="007D0C51" w:rsidRDefault="00270DF5" w:rsidP="0020578A">
      <w:pPr>
        <w:pStyle w:val="ListParagraph1"/>
        <w:widowControl/>
        <w:numPr>
          <w:ilvl w:val="2"/>
          <w:numId w:val="13"/>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其他費用：輔導個案生活、就業有關之費用，如醫療費、參加汽車駕駛訓練費、考證照報名費等。</w:t>
      </w:r>
    </w:p>
    <w:p w:rsidR="00270DF5" w:rsidRPr="007D0C51" w:rsidRDefault="00270DF5" w:rsidP="000143F1">
      <w:pPr>
        <w:pStyle w:val="ListParagraph1"/>
        <w:widowControl/>
        <w:spacing w:line="500" w:lineRule="exact"/>
        <w:ind w:leftChars="-1" w:left="-2" w:firstLineChars="507" w:firstLine="1420"/>
        <w:jc w:val="both"/>
        <w:rPr>
          <w:rFonts w:ascii="標楷體" w:eastAsia="標楷體" w:hAnsi="標楷體" w:cs="Arial"/>
          <w:kern w:val="0"/>
          <w:sz w:val="28"/>
          <w:szCs w:val="28"/>
        </w:rPr>
      </w:pPr>
      <w:r w:rsidRPr="007D0C51">
        <w:rPr>
          <w:rFonts w:ascii="標楷體" w:eastAsia="標楷體" w:hAnsi="標楷體" w:cs="Arial"/>
          <w:kern w:val="0"/>
          <w:sz w:val="28"/>
          <w:szCs w:val="28"/>
        </w:rPr>
        <w:t>2.</w:t>
      </w:r>
      <w:r w:rsidRPr="007D0C51">
        <w:rPr>
          <w:rFonts w:ascii="標楷體" w:eastAsia="標楷體" w:hAnsi="標楷體" w:cs="Arial" w:hint="eastAsia"/>
          <w:kern w:val="0"/>
          <w:sz w:val="28"/>
          <w:szCs w:val="28"/>
        </w:rPr>
        <w:t>間接提供自立少年費用：</w:t>
      </w:r>
      <w:r w:rsidRPr="007D0C51">
        <w:rPr>
          <w:rFonts w:ascii="標楷體" w:eastAsia="標楷體" w:hAnsi="標楷體" w:cs="Arial"/>
          <w:kern w:val="0"/>
          <w:sz w:val="28"/>
          <w:szCs w:val="28"/>
        </w:rPr>
        <w:t xml:space="preserve"> </w:t>
      </w:r>
    </w:p>
    <w:p w:rsidR="00270DF5" w:rsidRPr="007D0C51" w:rsidRDefault="00270DF5" w:rsidP="0020578A">
      <w:pPr>
        <w:pStyle w:val="ListParagraph1"/>
        <w:widowControl/>
        <w:numPr>
          <w:ilvl w:val="0"/>
          <w:numId w:val="14"/>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專業服務費：每方案最高補助</w:t>
      </w:r>
      <w:r w:rsidRPr="007D0C51">
        <w:rPr>
          <w:rFonts w:ascii="標楷體" w:eastAsia="標楷體" w:hAnsi="標楷體" w:cs="Arial"/>
          <w:kern w:val="0"/>
          <w:sz w:val="28"/>
          <w:szCs w:val="28"/>
        </w:rPr>
        <w:t>1</w:t>
      </w:r>
      <w:r w:rsidRPr="007D0C51">
        <w:rPr>
          <w:rFonts w:ascii="標楷體" w:eastAsia="標楷體" w:hAnsi="標楷體" w:cs="Arial" w:hint="eastAsia"/>
          <w:kern w:val="0"/>
          <w:sz w:val="28"/>
          <w:szCs w:val="28"/>
        </w:rPr>
        <w:t>人，每人每月</w:t>
      </w:r>
      <w:r w:rsidRPr="007D0C51">
        <w:rPr>
          <w:rFonts w:eastAsia="標楷體" w:hint="eastAsia"/>
          <w:sz w:val="28"/>
          <w:szCs w:val="28"/>
        </w:rPr>
        <w:t>新臺幣</w:t>
      </w:r>
      <w:r w:rsidRPr="007D0C51">
        <w:rPr>
          <w:rFonts w:ascii="標楷體" w:eastAsia="標楷體" w:hAnsi="標楷體" w:cs="Arial"/>
          <w:kern w:val="0"/>
          <w:sz w:val="28"/>
          <w:szCs w:val="28"/>
        </w:rPr>
        <w:t>3</w:t>
      </w:r>
      <w:r w:rsidRPr="007D0C51">
        <w:rPr>
          <w:rFonts w:ascii="標楷體" w:eastAsia="標楷體" w:hAnsi="標楷體" w:cs="Arial" w:hint="eastAsia"/>
          <w:kern w:val="0"/>
          <w:sz w:val="28"/>
          <w:szCs w:val="28"/>
        </w:rPr>
        <w:t>萬</w:t>
      </w:r>
      <w:r w:rsidRPr="007D0C51">
        <w:rPr>
          <w:rFonts w:ascii="標楷體" w:eastAsia="標楷體" w:hAnsi="標楷體" w:cs="Arial"/>
          <w:kern w:val="0"/>
          <w:sz w:val="28"/>
          <w:szCs w:val="28"/>
        </w:rPr>
        <w:t>3,000</w:t>
      </w:r>
      <w:r w:rsidRPr="007D0C51">
        <w:rPr>
          <w:rFonts w:ascii="標楷體" w:eastAsia="標楷體" w:hAnsi="標楷體" w:cs="Arial" w:hint="eastAsia"/>
          <w:kern w:val="0"/>
          <w:sz w:val="28"/>
          <w:szCs w:val="28"/>
        </w:rPr>
        <w:t>元，並編列</w:t>
      </w:r>
      <w:r w:rsidRPr="007D0C51">
        <w:rPr>
          <w:rFonts w:ascii="標楷體" w:eastAsia="標楷體" w:hAnsi="標楷體" w:cs="Arial"/>
          <w:kern w:val="0"/>
          <w:sz w:val="28"/>
          <w:szCs w:val="28"/>
        </w:rPr>
        <w:t>1.5</w:t>
      </w:r>
      <w:r w:rsidRPr="007D0C51">
        <w:rPr>
          <w:rFonts w:ascii="標楷體" w:eastAsia="標楷體" w:hAnsi="標楷體" w:cs="Arial" w:hint="eastAsia"/>
          <w:kern w:val="0"/>
          <w:sz w:val="28"/>
          <w:szCs w:val="28"/>
        </w:rPr>
        <w:t>個月份之年終獎金。</w:t>
      </w:r>
    </w:p>
    <w:p w:rsidR="00270DF5" w:rsidRPr="007D0C51" w:rsidRDefault="00270DF5" w:rsidP="0020578A">
      <w:pPr>
        <w:pStyle w:val="ListParagraph1"/>
        <w:widowControl/>
        <w:numPr>
          <w:ilvl w:val="0"/>
          <w:numId w:val="14"/>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社會暨心理評估與處置：每案次最高補助</w:t>
      </w:r>
      <w:r w:rsidRPr="007D0C51">
        <w:rPr>
          <w:rFonts w:eastAsia="標楷體" w:hint="eastAsia"/>
          <w:sz w:val="28"/>
          <w:szCs w:val="28"/>
        </w:rPr>
        <w:t>新臺幣</w:t>
      </w:r>
      <w:r w:rsidRPr="007D0C51">
        <w:rPr>
          <w:rFonts w:ascii="標楷體" w:eastAsia="標楷體" w:hAnsi="標楷體" w:cs="Arial"/>
          <w:kern w:val="0"/>
          <w:sz w:val="28"/>
          <w:szCs w:val="28"/>
        </w:rPr>
        <w:t>1,200</w:t>
      </w:r>
      <w:r w:rsidRPr="007D0C51">
        <w:rPr>
          <w:rFonts w:ascii="標楷體" w:eastAsia="標楷體" w:hAnsi="標楷體" w:cs="Arial" w:hint="eastAsia"/>
          <w:kern w:val="0"/>
          <w:sz w:val="28"/>
          <w:szCs w:val="28"/>
        </w:rPr>
        <w:t>元，並應檢據報銷。</w:t>
      </w:r>
    </w:p>
    <w:p w:rsidR="00270DF5" w:rsidRPr="007D0C51" w:rsidRDefault="00270DF5" w:rsidP="0020578A">
      <w:pPr>
        <w:pStyle w:val="ListParagraph1"/>
        <w:widowControl/>
        <w:numPr>
          <w:ilvl w:val="0"/>
          <w:numId w:val="14"/>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訪視交通補助費：每案每月最高補助</w:t>
      </w:r>
      <w:r w:rsidRPr="007D0C51">
        <w:rPr>
          <w:rFonts w:ascii="標楷體" w:eastAsia="標楷體" w:hAnsi="標楷體" w:cs="Arial"/>
          <w:kern w:val="0"/>
          <w:sz w:val="28"/>
          <w:szCs w:val="28"/>
        </w:rPr>
        <w:t>4</w:t>
      </w:r>
      <w:r w:rsidRPr="007D0C51">
        <w:rPr>
          <w:rFonts w:ascii="標楷體" w:eastAsia="標楷體" w:hAnsi="標楷體" w:cs="Arial" w:hint="eastAsia"/>
          <w:kern w:val="0"/>
          <w:sz w:val="28"/>
          <w:szCs w:val="28"/>
        </w:rPr>
        <w:t>次，同一訪視人員以每日訪視件次之公里數合計，</w:t>
      </w:r>
      <w:r w:rsidRPr="007D0C51">
        <w:rPr>
          <w:rFonts w:ascii="標楷體" w:eastAsia="標楷體" w:hAnsi="標楷體" w:cs="Arial"/>
          <w:kern w:val="0"/>
          <w:sz w:val="28"/>
          <w:szCs w:val="28"/>
        </w:rPr>
        <w:t>5</w:t>
      </w:r>
      <w:r w:rsidRPr="007D0C51">
        <w:rPr>
          <w:rFonts w:ascii="標楷體" w:eastAsia="標楷體" w:hAnsi="標楷體" w:cs="Arial" w:hint="eastAsia"/>
          <w:kern w:val="0"/>
          <w:sz w:val="28"/>
          <w:szCs w:val="28"/>
        </w:rPr>
        <w:t>公里以上至未滿</w:t>
      </w:r>
      <w:r w:rsidRPr="007D0C51">
        <w:rPr>
          <w:rFonts w:ascii="標楷體" w:eastAsia="標楷體" w:hAnsi="標楷體" w:cs="Arial"/>
          <w:kern w:val="0"/>
          <w:sz w:val="28"/>
          <w:szCs w:val="28"/>
        </w:rPr>
        <w:t>30</w:t>
      </w:r>
      <w:r w:rsidRPr="007D0C51">
        <w:rPr>
          <w:rFonts w:ascii="標楷體" w:eastAsia="標楷體" w:hAnsi="標楷體" w:cs="Arial" w:hint="eastAsia"/>
          <w:kern w:val="0"/>
          <w:sz w:val="28"/>
          <w:szCs w:val="28"/>
        </w:rPr>
        <w:t>公里補助</w:t>
      </w:r>
      <w:r w:rsidRPr="007D0C51">
        <w:rPr>
          <w:rFonts w:eastAsia="標楷體" w:hint="eastAsia"/>
          <w:sz w:val="28"/>
          <w:szCs w:val="28"/>
        </w:rPr>
        <w:t>新臺幣</w:t>
      </w:r>
      <w:r w:rsidRPr="007D0C51">
        <w:rPr>
          <w:rFonts w:ascii="標楷體" w:eastAsia="標楷體" w:hAnsi="標楷體" w:cs="Arial"/>
          <w:kern w:val="0"/>
          <w:sz w:val="28"/>
          <w:szCs w:val="28"/>
        </w:rPr>
        <w:t>200</w:t>
      </w:r>
      <w:r w:rsidRPr="007D0C51">
        <w:rPr>
          <w:rFonts w:ascii="標楷體" w:eastAsia="標楷體" w:hAnsi="標楷體" w:cs="Arial" w:hint="eastAsia"/>
          <w:kern w:val="0"/>
          <w:sz w:val="28"/>
          <w:szCs w:val="28"/>
        </w:rPr>
        <w:t>元，</w:t>
      </w:r>
      <w:r w:rsidRPr="007D0C51">
        <w:rPr>
          <w:rFonts w:ascii="標楷體" w:eastAsia="標楷體" w:hAnsi="標楷體" w:cs="Arial"/>
          <w:kern w:val="0"/>
          <w:sz w:val="28"/>
          <w:szCs w:val="28"/>
        </w:rPr>
        <w:t>30</w:t>
      </w:r>
      <w:r w:rsidRPr="007D0C51">
        <w:rPr>
          <w:rFonts w:ascii="標楷體" w:eastAsia="標楷體" w:hAnsi="標楷體" w:cs="Arial" w:hint="eastAsia"/>
          <w:kern w:val="0"/>
          <w:sz w:val="28"/>
          <w:szCs w:val="28"/>
        </w:rPr>
        <w:t>公里以上至未滿</w:t>
      </w:r>
      <w:r w:rsidRPr="007D0C51">
        <w:rPr>
          <w:rFonts w:ascii="標楷體" w:eastAsia="標楷體" w:hAnsi="標楷體" w:cs="Arial"/>
          <w:kern w:val="0"/>
          <w:sz w:val="28"/>
          <w:szCs w:val="28"/>
        </w:rPr>
        <w:t>70</w:t>
      </w:r>
      <w:r w:rsidRPr="007D0C51">
        <w:rPr>
          <w:rFonts w:ascii="標楷體" w:eastAsia="標楷體" w:hAnsi="標楷體" w:cs="Arial" w:hint="eastAsia"/>
          <w:kern w:val="0"/>
          <w:sz w:val="28"/>
          <w:szCs w:val="28"/>
        </w:rPr>
        <w:t>公里補助</w:t>
      </w:r>
      <w:r w:rsidRPr="007D0C51">
        <w:rPr>
          <w:rFonts w:eastAsia="標楷體" w:hint="eastAsia"/>
          <w:sz w:val="28"/>
          <w:szCs w:val="28"/>
        </w:rPr>
        <w:t>新臺幣</w:t>
      </w:r>
      <w:r w:rsidRPr="007D0C51">
        <w:rPr>
          <w:rFonts w:ascii="標楷體" w:eastAsia="標楷體" w:hAnsi="標楷體" w:cs="Arial"/>
          <w:kern w:val="0"/>
          <w:sz w:val="28"/>
          <w:szCs w:val="28"/>
        </w:rPr>
        <w:t>400</w:t>
      </w:r>
      <w:r w:rsidRPr="007D0C51">
        <w:rPr>
          <w:rFonts w:ascii="標楷體" w:eastAsia="標楷體" w:hAnsi="標楷體" w:cs="Arial" w:hint="eastAsia"/>
          <w:kern w:val="0"/>
          <w:sz w:val="28"/>
          <w:szCs w:val="28"/>
        </w:rPr>
        <w:t>元，</w:t>
      </w:r>
      <w:r w:rsidRPr="007D0C51">
        <w:rPr>
          <w:rFonts w:ascii="標楷體" w:eastAsia="標楷體" w:hAnsi="標楷體" w:cs="Arial"/>
          <w:kern w:val="0"/>
          <w:sz w:val="28"/>
          <w:szCs w:val="28"/>
        </w:rPr>
        <w:t>70</w:t>
      </w:r>
      <w:r w:rsidRPr="007D0C51">
        <w:rPr>
          <w:rFonts w:ascii="標楷體" w:eastAsia="標楷體" w:hAnsi="標楷體" w:cs="Arial" w:hint="eastAsia"/>
          <w:kern w:val="0"/>
          <w:sz w:val="28"/>
          <w:szCs w:val="28"/>
        </w:rPr>
        <w:t>公里以上補助</w:t>
      </w:r>
      <w:r w:rsidRPr="007D0C51">
        <w:rPr>
          <w:rFonts w:eastAsia="標楷體" w:hint="eastAsia"/>
          <w:sz w:val="28"/>
          <w:szCs w:val="28"/>
        </w:rPr>
        <w:t>新臺幣</w:t>
      </w:r>
      <w:r w:rsidRPr="007D0C51">
        <w:rPr>
          <w:rFonts w:ascii="標楷體" w:eastAsia="標楷體" w:hAnsi="標楷體" w:cs="Arial"/>
          <w:kern w:val="0"/>
          <w:sz w:val="28"/>
          <w:szCs w:val="28"/>
        </w:rPr>
        <w:t>500</w:t>
      </w:r>
      <w:r w:rsidRPr="007D0C51">
        <w:rPr>
          <w:rFonts w:ascii="標楷體" w:eastAsia="標楷體" w:hAnsi="標楷體" w:cs="Arial" w:hint="eastAsia"/>
          <w:kern w:val="0"/>
          <w:sz w:val="28"/>
          <w:szCs w:val="28"/>
        </w:rPr>
        <w:t>元。核銷時並應檢附訪視紀錄以供查核。</w:t>
      </w:r>
    </w:p>
    <w:p w:rsidR="00270DF5" w:rsidRPr="007D0C51" w:rsidRDefault="00270DF5" w:rsidP="0020578A">
      <w:pPr>
        <w:pStyle w:val="ListParagraph1"/>
        <w:widowControl/>
        <w:numPr>
          <w:ilvl w:val="0"/>
          <w:numId w:val="14"/>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志工交通費、膳費：每案次最高補助</w:t>
      </w:r>
      <w:r w:rsidRPr="007D0C51">
        <w:rPr>
          <w:rFonts w:eastAsia="標楷體" w:hint="eastAsia"/>
          <w:sz w:val="28"/>
          <w:szCs w:val="28"/>
        </w:rPr>
        <w:t>新臺幣</w:t>
      </w:r>
      <w:r w:rsidRPr="007D0C51">
        <w:rPr>
          <w:rFonts w:ascii="標楷體" w:eastAsia="標楷體" w:hAnsi="標楷體" w:cs="Arial"/>
          <w:kern w:val="0"/>
          <w:sz w:val="28"/>
          <w:szCs w:val="28"/>
        </w:rPr>
        <w:t>150</w:t>
      </w:r>
      <w:r w:rsidRPr="007D0C51">
        <w:rPr>
          <w:rFonts w:ascii="標楷體" w:eastAsia="標楷體" w:hAnsi="標楷體" w:cs="Arial" w:hint="eastAsia"/>
          <w:kern w:val="0"/>
          <w:sz w:val="28"/>
          <w:szCs w:val="28"/>
        </w:rPr>
        <w:t>元，每案每月最高補助</w:t>
      </w:r>
      <w:r w:rsidRPr="007D0C51">
        <w:rPr>
          <w:rFonts w:ascii="標楷體" w:eastAsia="標楷體" w:hAnsi="標楷體" w:cs="Arial"/>
          <w:kern w:val="0"/>
          <w:sz w:val="28"/>
          <w:szCs w:val="28"/>
        </w:rPr>
        <w:t>8</w:t>
      </w:r>
      <w:r w:rsidRPr="007D0C51">
        <w:rPr>
          <w:rFonts w:ascii="標楷體" w:eastAsia="標楷體" w:hAnsi="標楷體" w:cs="Arial" w:hint="eastAsia"/>
          <w:kern w:val="0"/>
          <w:sz w:val="28"/>
          <w:szCs w:val="28"/>
        </w:rPr>
        <w:t>次。</w:t>
      </w:r>
    </w:p>
    <w:p w:rsidR="00270DF5" w:rsidRPr="007D0C51" w:rsidRDefault="00270DF5" w:rsidP="0020578A">
      <w:pPr>
        <w:pStyle w:val="ListParagraph1"/>
        <w:widowControl/>
        <w:numPr>
          <w:ilvl w:val="0"/>
          <w:numId w:val="14"/>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團體活動輔導及教育訓練研習費：最高補助</w:t>
      </w:r>
      <w:r w:rsidRPr="007D0C51">
        <w:rPr>
          <w:rFonts w:eastAsia="標楷體" w:hint="eastAsia"/>
          <w:sz w:val="28"/>
          <w:szCs w:val="28"/>
        </w:rPr>
        <w:t>新臺幣</w:t>
      </w:r>
      <w:r w:rsidRPr="007D0C51">
        <w:rPr>
          <w:rFonts w:ascii="標楷體" w:eastAsia="標楷體" w:hAnsi="標楷體" w:cs="Arial"/>
          <w:kern w:val="0"/>
          <w:sz w:val="28"/>
          <w:szCs w:val="28"/>
        </w:rPr>
        <w:t>15</w:t>
      </w:r>
      <w:r w:rsidRPr="007D0C51">
        <w:rPr>
          <w:rFonts w:ascii="標楷體" w:eastAsia="標楷體" w:hAnsi="標楷體" w:cs="Arial" w:hint="eastAsia"/>
          <w:kern w:val="0"/>
          <w:sz w:val="28"/>
          <w:szCs w:val="28"/>
        </w:rPr>
        <w:t>萬元，項目為團體領導費</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每小時最高補助</w:t>
      </w:r>
      <w:r w:rsidRPr="007D0C51">
        <w:rPr>
          <w:rFonts w:eastAsia="標楷體" w:hint="eastAsia"/>
          <w:sz w:val="28"/>
          <w:szCs w:val="28"/>
        </w:rPr>
        <w:t>新臺幣</w:t>
      </w:r>
      <w:r w:rsidRPr="007D0C51">
        <w:rPr>
          <w:rFonts w:ascii="標楷體" w:eastAsia="標楷體" w:hAnsi="標楷體" w:cs="Arial"/>
          <w:kern w:val="0"/>
          <w:sz w:val="28"/>
          <w:szCs w:val="28"/>
        </w:rPr>
        <w:t>1,200</w:t>
      </w:r>
      <w:r w:rsidRPr="007D0C51">
        <w:rPr>
          <w:rFonts w:ascii="標楷體" w:eastAsia="標楷體" w:hAnsi="標楷體" w:cs="Arial" w:hint="eastAsia"/>
          <w:kern w:val="0"/>
          <w:sz w:val="28"/>
          <w:szCs w:val="28"/>
        </w:rPr>
        <w:t>元</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、協同領導費</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每小時最高補助</w:t>
      </w:r>
      <w:r w:rsidRPr="007D0C51">
        <w:rPr>
          <w:rFonts w:eastAsia="標楷體" w:hint="eastAsia"/>
          <w:sz w:val="28"/>
          <w:szCs w:val="28"/>
        </w:rPr>
        <w:t>新臺幣</w:t>
      </w:r>
      <w:r w:rsidRPr="007D0C51">
        <w:rPr>
          <w:rFonts w:ascii="標楷體" w:eastAsia="標楷體" w:hAnsi="標楷體" w:cs="Arial"/>
          <w:kern w:val="0"/>
          <w:sz w:val="28"/>
          <w:szCs w:val="28"/>
        </w:rPr>
        <w:t>600</w:t>
      </w:r>
      <w:r w:rsidRPr="007D0C51">
        <w:rPr>
          <w:rFonts w:ascii="標楷體" w:eastAsia="標楷體" w:hAnsi="標楷體" w:cs="Arial" w:hint="eastAsia"/>
          <w:kern w:val="0"/>
          <w:sz w:val="28"/>
          <w:szCs w:val="28"/>
        </w:rPr>
        <w:t>元</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、講座鐘點費（外聘每小時</w:t>
      </w:r>
      <w:r w:rsidRPr="007D0C51">
        <w:rPr>
          <w:rFonts w:eastAsia="標楷體" w:hint="eastAsia"/>
          <w:sz w:val="28"/>
          <w:szCs w:val="28"/>
        </w:rPr>
        <w:t>新臺幣</w:t>
      </w:r>
      <w:r w:rsidRPr="007D0C51">
        <w:rPr>
          <w:rFonts w:ascii="標楷體" w:eastAsia="標楷體" w:hAnsi="標楷體" w:cs="Arial"/>
          <w:kern w:val="0"/>
          <w:sz w:val="28"/>
          <w:szCs w:val="28"/>
        </w:rPr>
        <w:t>1,600</w:t>
      </w:r>
      <w:r w:rsidRPr="007D0C51">
        <w:rPr>
          <w:rFonts w:ascii="標楷體" w:eastAsia="標楷體" w:hAnsi="標楷體" w:cs="Arial" w:hint="eastAsia"/>
          <w:kern w:val="0"/>
          <w:sz w:val="28"/>
          <w:szCs w:val="28"/>
        </w:rPr>
        <w:t>元、內聘每小時</w:t>
      </w:r>
      <w:r w:rsidRPr="007D0C51">
        <w:rPr>
          <w:rFonts w:eastAsia="標楷體" w:hint="eastAsia"/>
          <w:sz w:val="28"/>
          <w:szCs w:val="28"/>
        </w:rPr>
        <w:t>新臺幣</w:t>
      </w:r>
      <w:r w:rsidRPr="007D0C51">
        <w:rPr>
          <w:rFonts w:ascii="標楷體" w:eastAsia="標楷體" w:hAnsi="標楷體" w:cs="Arial"/>
          <w:kern w:val="0"/>
          <w:sz w:val="28"/>
          <w:szCs w:val="28"/>
        </w:rPr>
        <w:t>800</w:t>
      </w:r>
      <w:r w:rsidRPr="007D0C51">
        <w:rPr>
          <w:rFonts w:ascii="標楷體" w:eastAsia="標楷體" w:hAnsi="標楷體" w:cs="Arial" w:hint="eastAsia"/>
          <w:kern w:val="0"/>
          <w:sz w:val="28"/>
          <w:szCs w:val="28"/>
        </w:rPr>
        <w:t>元）、材料費、印刷費、場地費</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含佈置費</w:t>
      </w:r>
      <w:r w:rsidRPr="007D0C51">
        <w:rPr>
          <w:rFonts w:ascii="標楷體" w:eastAsia="標楷體" w:hAnsi="標楷體" w:cs="Arial"/>
          <w:kern w:val="0"/>
          <w:sz w:val="28"/>
          <w:szCs w:val="28"/>
        </w:rPr>
        <w:t>)</w:t>
      </w:r>
      <w:r w:rsidRPr="007D0C51">
        <w:rPr>
          <w:rFonts w:ascii="標楷體" w:eastAsia="標楷體" w:hAnsi="標楷體" w:cs="Arial" w:hint="eastAsia"/>
          <w:kern w:val="0"/>
          <w:sz w:val="28"/>
          <w:szCs w:val="28"/>
        </w:rPr>
        <w:t>、膳費（每餐最高</w:t>
      </w:r>
      <w:r w:rsidRPr="007D0C51">
        <w:rPr>
          <w:rFonts w:eastAsia="標楷體" w:hint="eastAsia"/>
          <w:sz w:val="28"/>
          <w:szCs w:val="28"/>
        </w:rPr>
        <w:t>新臺幣</w:t>
      </w:r>
      <w:r w:rsidRPr="007D0C51">
        <w:rPr>
          <w:rFonts w:ascii="標楷體" w:eastAsia="標楷體" w:hAnsi="標楷體" w:cs="Arial"/>
          <w:kern w:val="0"/>
          <w:sz w:val="28"/>
          <w:szCs w:val="28"/>
        </w:rPr>
        <w:t>80</w:t>
      </w:r>
      <w:r w:rsidRPr="007D0C51">
        <w:rPr>
          <w:rFonts w:ascii="標楷體" w:eastAsia="標楷體" w:hAnsi="標楷體" w:cs="Arial" w:hint="eastAsia"/>
          <w:kern w:val="0"/>
          <w:sz w:val="28"/>
          <w:szCs w:val="28"/>
        </w:rPr>
        <w:t>元）及雜支（最高</w:t>
      </w:r>
      <w:r w:rsidRPr="007D0C51">
        <w:rPr>
          <w:rFonts w:eastAsia="標楷體" w:hint="eastAsia"/>
          <w:sz w:val="28"/>
          <w:szCs w:val="28"/>
        </w:rPr>
        <w:t>新臺幣</w:t>
      </w:r>
      <w:r w:rsidRPr="007D0C51">
        <w:rPr>
          <w:rFonts w:ascii="標楷體" w:eastAsia="標楷體" w:hAnsi="標楷體" w:cs="Arial"/>
          <w:kern w:val="0"/>
          <w:sz w:val="28"/>
          <w:szCs w:val="28"/>
        </w:rPr>
        <w:t>3,000</w:t>
      </w:r>
      <w:r w:rsidRPr="007D0C51">
        <w:rPr>
          <w:rFonts w:ascii="標楷體" w:eastAsia="標楷體" w:hAnsi="標楷體" w:cs="Arial" w:hint="eastAsia"/>
          <w:kern w:val="0"/>
          <w:sz w:val="28"/>
          <w:szCs w:val="28"/>
        </w:rPr>
        <w:t>元）。</w:t>
      </w:r>
    </w:p>
    <w:p w:rsidR="00270DF5" w:rsidRPr="007D0C51" w:rsidRDefault="00270DF5" w:rsidP="0020578A">
      <w:pPr>
        <w:pStyle w:val="ListParagraph1"/>
        <w:widowControl/>
        <w:numPr>
          <w:ilvl w:val="0"/>
          <w:numId w:val="14"/>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外聘督導出席費、交通費：外聘督導每次最高</w:t>
      </w:r>
      <w:r w:rsidRPr="007D0C51">
        <w:rPr>
          <w:rFonts w:ascii="標楷體" w:eastAsia="標楷體" w:hAnsi="標楷體" w:cs="Arial"/>
          <w:kern w:val="0"/>
          <w:sz w:val="28"/>
          <w:szCs w:val="28"/>
        </w:rPr>
        <w:t>2,000</w:t>
      </w:r>
      <w:r w:rsidRPr="007D0C51">
        <w:rPr>
          <w:rFonts w:ascii="標楷體" w:eastAsia="標楷體" w:hAnsi="標楷體" w:cs="Arial" w:hint="eastAsia"/>
          <w:kern w:val="0"/>
          <w:sz w:val="28"/>
          <w:szCs w:val="28"/>
        </w:rPr>
        <w:t>元，交通費檢據核銷。</w:t>
      </w:r>
    </w:p>
    <w:p w:rsidR="00270DF5" w:rsidRPr="007D0C51" w:rsidRDefault="00270DF5" w:rsidP="0020578A">
      <w:pPr>
        <w:pStyle w:val="ListParagraph1"/>
        <w:widowControl/>
        <w:numPr>
          <w:ilvl w:val="0"/>
          <w:numId w:val="14"/>
        </w:numPr>
        <w:spacing w:line="500" w:lineRule="exact"/>
        <w:ind w:leftChars="0" w:left="2268" w:hanging="567"/>
        <w:jc w:val="both"/>
        <w:rPr>
          <w:rFonts w:ascii="標楷體" w:eastAsia="標楷體" w:hAnsi="標楷體" w:cs="Arial"/>
          <w:kern w:val="0"/>
          <w:sz w:val="28"/>
          <w:szCs w:val="28"/>
        </w:rPr>
      </w:pPr>
      <w:r w:rsidRPr="007D0C51">
        <w:rPr>
          <w:rFonts w:ascii="標楷體" w:eastAsia="標楷體" w:hAnsi="標楷體" w:cs="Arial" w:hint="eastAsia"/>
          <w:kern w:val="0"/>
          <w:sz w:val="28"/>
          <w:szCs w:val="28"/>
        </w:rPr>
        <w:t>專案計畫管理費：依補助項目實際需要核實計列，最高不得超過總經費之百分之</w:t>
      </w:r>
      <w:r w:rsidRPr="007D0C51">
        <w:rPr>
          <w:rFonts w:ascii="標楷體" w:eastAsia="標楷體" w:hAnsi="標楷體" w:cs="Arial"/>
          <w:kern w:val="0"/>
          <w:sz w:val="28"/>
          <w:szCs w:val="28"/>
        </w:rPr>
        <w:t>5</w:t>
      </w:r>
      <w:r w:rsidRPr="007D0C51">
        <w:rPr>
          <w:rFonts w:ascii="標楷體" w:eastAsia="標楷體" w:hAnsi="標楷體" w:cs="Arial" w:hint="eastAsia"/>
          <w:kern w:val="0"/>
          <w:sz w:val="28"/>
          <w:szCs w:val="28"/>
        </w:rPr>
        <w:t>。所稱總經費係指實際支出補助總經費。支用項目包括電費、電話費、水費、油料費、郵資、電腦及影印機耗材、事務機器租金、通訊費、網路費、運費、補充保險費及辦理本專案工作人員意外保險費等，上列項目均需檢據核銷。</w:t>
      </w:r>
    </w:p>
    <w:p w:rsidR="00270DF5" w:rsidRPr="007D0C51" w:rsidRDefault="00270DF5" w:rsidP="000143F1">
      <w:pPr>
        <w:pStyle w:val="ListParagraph1"/>
        <w:widowControl/>
        <w:spacing w:line="500" w:lineRule="exact"/>
        <w:ind w:leftChars="296" w:left="1558" w:hangingChars="303" w:hanging="848"/>
        <w:jc w:val="both"/>
        <w:rPr>
          <w:rFonts w:ascii="標楷體" w:eastAsia="標楷體" w:hAnsi="標楷體"/>
          <w:kern w:val="0"/>
          <w:sz w:val="28"/>
          <w:szCs w:val="28"/>
        </w:rPr>
      </w:pPr>
      <w:r w:rsidRPr="007D0C51">
        <w:rPr>
          <w:rFonts w:ascii="標楷體" w:eastAsia="標楷體" w:hAnsi="標楷體"/>
          <w:kern w:val="0"/>
          <w:sz w:val="28"/>
          <w:szCs w:val="28"/>
        </w:rPr>
        <w:t xml:space="preserve">    3.</w:t>
      </w:r>
      <w:r w:rsidRPr="007D0C51">
        <w:rPr>
          <w:rFonts w:ascii="標楷體" w:eastAsia="標楷體" w:hAnsi="標楷體" w:hint="eastAsia"/>
          <w:kern w:val="0"/>
          <w:sz w:val="28"/>
          <w:szCs w:val="28"/>
        </w:rPr>
        <w:t>本補助總經費扣除專業人員服務費後，用於直接提供自立少年費用，不得低於</w:t>
      </w:r>
      <w:r w:rsidRPr="007D0C51">
        <w:rPr>
          <w:rFonts w:ascii="標楷體" w:eastAsia="標楷體" w:hAnsi="標楷體"/>
          <w:kern w:val="0"/>
          <w:sz w:val="28"/>
          <w:szCs w:val="28"/>
        </w:rPr>
        <w:t>70</w:t>
      </w:r>
      <w:r w:rsidRPr="007D0C51">
        <w:rPr>
          <w:rFonts w:ascii="標楷體" w:eastAsia="標楷體" w:hAnsi="標楷體" w:hint="eastAsia"/>
          <w:kern w:val="0"/>
          <w:sz w:val="28"/>
          <w:szCs w:val="28"/>
        </w:rPr>
        <w:t>％。</w:t>
      </w:r>
    </w:p>
    <w:p w:rsidR="00270DF5" w:rsidRPr="007D0C51" w:rsidRDefault="00270DF5" w:rsidP="000143F1">
      <w:pPr>
        <w:pStyle w:val="ListParagraph1"/>
        <w:widowControl/>
        <w:spacing w:line="500" w:lineRule="exact"/>
        <w:ind w:leftChars="0" w:left="1417" w:hangingChars="506" w:hanging="1417"/>
        <w:jc w:val="both"/>
        <w:rPr>
          <w:rFonts w:ascii="標楷體" w:eastAsia="標楷體" w:hAnsi="標楷體"/>
          <w:kern w:val="0"/>
          <w:sz w:val="28"/>
          <w:szCs w:val="28"/>
        </w:rPr>
      </w:pPr>
    </w:p>
    <w:p w:rsidR="00270DF5" w:rsidRPr="007D0C51" w:rsidRDefault="00270DF5" w:rsidP="000143F1">
      <w:pPr>
        <w:spacing w:line="500" w:lineRule="exact"/>
        <w:ind w:leftChars="59" w:left="851" w:hangingChars="253" w:hanging="709"/>
        <w:rPr>
          <w:rFonts w:ascii="標楷體" w:eastAsia="標楷體" w:hAnsi="標楷體"/>
          <w:b/>
          <w:bCs/>
          <w:sz w:val="32"/>
          <w:szCs w:val="32"/>
        </w:rPr>
      </w:pPr>
      <w:r w:rsidRPr="007D0C51">
        <w:rPr>
          <w:rFonts w:ascii="標楷體" w:eastAsia="標楷體" w:hAnsi="標楷體" w:cs="Arial" w:hint="eastAsia"/>
          <w:b/>
          <w:sz w:val="28"/>
          <w:szCs w:val="28"/>
        </w:rPr>
        <w:t>二、</w:t>
      </w:r>
      <w:r w:rsidRPr="007D0C51">
        <w:rPr>
          <w:rFonts w:ascii="標楷體" w:eastAsia="標楷體" w:hAnsi="標楷體" w:hint="eastAsia"/>
          <w:b/>
          <w:sz w:val="28"/>
          <w:szCs w:val="28"/>
        </w:rPr>
        <w:t>發展遲緩兒童早期療育通報轉介暨個案管理服務人力需求計畫</w:t>
      </w:r>
    </w:p>
    <w:p w:rsidR="00270DF5" w:rsidRPr="007D0C51" w:rsidRDefault="00270DF5" w:rsidP="0075202E">
      <w:pPr>
        <w:numPr>
          <w:ilvl w:val="0"/>
          <w:numId w:val="16"/>
        </w:numPr>
        <w:spacing w:line="500" w:lineRule="exact"/>
        <w:ind w:left="1418" w:hanging="709"/>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0143F1">
      <w:pPr>
        <w:spacing w:line="500" w:lineRule="exact"/>
        <w:ind w:left="1418"/>
        <w:rPr>
          <w:rFonts w:ascii="標楷體" w:eastAsia="標楷體" w:hAnsi="標楷體" w:cs="Arial"/>
          <w:sz w:val="28"/>
          <w:szCs w:val="28"/>
        </w:rPr>
      </w:pPr>
      <w:r w:rsidRPr="007D0C51">
        <w:rPr>
          <w:rFonts w:ascii="標楷體" w:eastAsia="標楷體" w:hAnsi="標楷體" w:cs="Arial" w:hint="eastAsia"/>
          <w:sz w:val="28"/>
          <w:szCs w:val="28"/>
        </w:rPr>
        <w:t>各直轄市政府社會局、縣</w:t>
      </w:r>
      <w:r w:rsidRPr="007D0C51">
        <w:rPr>
          <w:rFonts w:ascii="標楷體" w:eastAsia="標楷體" w:hAnsi="標楷體" w:cs="Arial"/>
          <w:sz w:val="28"/>
          <w:szCs w:val="28"/>
        </w:rPr>
        <w:t>(</w:t>
      </w:r>
      <w:r w:rsidRPr="007D0C51">
        <w:rPr>
          <w:rFonts w:ascii="標楷體" w:eastAsia="標楷體" w:hAnsi="標楷體" w:cs="Arial" w:hint="eastAsia"/>
          <w:sz w:val="28"/>
          <w:szCs w:val="28"/>
        </w:rPr>
        <w:t>市</w:t>
      </w:r>
      <w:r w:rsidRPr="007D0C51">
        <w:rPr>
          <w:rFonts w:ascii="標楷體" w:eastAsia="標楷體" w:hAnsi="標楷體" w:cs="Arial"/>
          <w:sz w:val="28"/>
          <w:szCs w:val="28"/>
        </w:rPr>
        <w:t>)</w:t>
      </w:r>
      <w:r w:rsidRPr="007D0C51">
        <w:rPr>
          <w:rFonts w:ascii="標楷體" w:eastAsia="標楷體" w:hAnsi="標楷體" w:cs="Arial" w:hint="eastAsia"/>
          <w:sz w:val="28"/>
          <w:szCs w:val="28"/>
        </w:rPr>
        <w:t>政府通報轉介中心、個案管理中心。</w:t>
      </w:r>
    </w:p>
    <w:p w:rsidR="00270DF5" w:rsidRPr="007D0C51" w:rsidRDefault="00270DF5" w:rsidP="0075202E">
      <w:pPr>
        <w:numPr>
          <w:ilvl w:val="0"/>
          <w:numId w:val="16"/>
        </w:numPr>
        <w:spacing w:line="500" w:lineRule="exact"/>
        <w:ind w:firstLine="229"/>
        <w:rPr>
          <w:rFonts w:ascii="標楷體" w:eastAsia="標楷體" w:hAnsi="標楷體" w:cs="Arial"/>
          <w:sz w:val="28"/>
          <w:szCs w:val="28"/>
        </w:rPr>
      </w:pPr>
      <w:r w:rsidRPr="007D0C51">
        <w:rPr>
          <w:rFonts w:ascii="標楷體" w:eastAsia="標楷體" w:hAnsi="標楷體" w:cs="Arial" w:hint="eastAsia"/>
          <w:sz w:val="28"/>
          <w:szCs w:val="28"/>
        </w:rPr>
        <w:t>補助原則</w:t>
      </w:r>
      <w:r w:rsidRPr="007D0C51">
        <w:rPr>
          <w:rFonts w:ascii="標楷體" w:eastAsia="標楷體" w:hAnsi="標楷體" w:hint="eastAsia"/>
          <w:sz w:val="28"/>
          <w:szCs w:val="28"/>
        </w:rPr>
        <w:t>：</w:t>
      </w:r>
      <w:r w:rsidRPr="007D0C51">
        <w:rPr>
          <w:rFonts w:ascii="標楷體" w:eastAsia="標楷體" w:hAnsi="標楷體" w:cs="Arial" w:hint="eastAsia"/>
          <w:sz w:val="28"/>
          <w:szCs w:val="28"/>
        </w:rPr>
        <w:t>（</w:t>
      </w:r>
      <w:r w:rsidRPr="007D0C51">
        <w:rPr>
          <w:rFonts w:ascii="標楷體" w:eastAsia="標楷體" w:hAnsi="標楷體" w:hint="eastAsia"/>
          <w:sz w:val="28"/>
          <w:szCs w:val="28"/>
        </w:rPr>
        <w:t>計畫應符合以下任</w:t>
      </w:r>
      <w:r w:rsidRPr="007D0C51">
        <w:rPr>
          <w:rFonts w:ascii="標楷體" w:eastAsia="標楷體" w:hAnsi="標楷體"/>
          <w:sz w:val="28"/>
          <w:szCs w:val="28"/>
        </w:rPr>
        <w:t>1</w:t>
      </w:r>
      <w:r w:rsidRPr="007D0C51">
        <w:rPr>
          <w:rFonts w:ascii="標楷體" w:eastAsia="標楷體" w:hAnsi="標楷體" w:hint="eastAsia"/>
          <w:sz w:val="28"/>
          <w:szCs w:val="28"/>
        </w:rPr>
        <w:t>條件</w:t>
      </w:r>
      <w:r w:rsidRPr="007D0C51">
        <w:rPr>
          <w:rFonts w:ascii="標楷體" w:eastAsia="標楷體" w:hAnsi="標楷體" w:cs="Arial" w:hint="eastAsia"/>
          <w:sz w:val="28"/>
          <w:szCs w:val="28"/>
        </w:rPr>
        <w:t>）</w:t>
      </w:r>
    </w:p>
    <w:p w:rsidR="00270DF5" w:rsidRPr="007D0C51" w:rsidRDefault="00270DF5" w:rsidP="0075202E">
      <w:pPr>
        <w:pStyle w:val="ListParagraph1"/>
        <w:numPr>
          <w:ilvl w:val="3"/>
          <w:numId w:val="14"/>
        </w:numPr>
        <w:spacing w:line="500" w:lineRule="exact"/>
        <w:ind w:leftChars="0" w:left="1560" w:hanging="284"/>
        <w:jc w:val="both"/>
        <w:rPr>
          <w:rFonts w:ascii="標楷體" w:eastAsia="標楷體" w:hAnsi="標楷體"/>
          <w:sz w:val="28"/>
          <w:szCs w:val="28"/>
        </w:rPr>
      </w:pPr>
      <w:r w:rsidRPr="007D0C51">
        <w:rPr>
          <w:rFonts w:ascii="標楷體" w:eastAsia="標楷體" w:hAnsi="標楷體" w:hint="eastAsia"/>
          <w:sz w:val="28"/>
          <w:szCs w:val="28"/>
        </w:rPr>
        <w:t>申請補助單位預計於</w:t>
      </w:r>
      <w:r w:rsidRPr="007D0C51">
        <w:rPr>
          <w:rFonts w:ascii="標楷體" w:eastAsia="標楷體" w:hAnsi="標楷體" w:cs="新細明體" w:hint="eastAsia"/>
          <w:kern w:val="0"/>
          <w:sz w:val="28"/>
          <w:szCs w:val="28"/>
        </w:rPr>
        <w:t>本部社會及家庭署界定之早期療育資源缺乏地區，服務</w:t>
      </w:r>
      <w:r w:rsidRPr="007D0C51">
        <w:rPr>
          <w:rFonts w:ascii="標楷體" w:eastAsia="標楷體" w:hAnsi="標楷體" w:cs="新細明體"/>
          <w:kern w:val="0"/>
          <w:sz w:val="28"/>
          <w:szCs w:val="28"/>
        </w:rPr>
        <w:t>2</w:t>
      </w:r>
      <w:r w:rsidRPr="007D0C51">
        <w:rPr>
          <w:rFonts w:ascii="標楷體" w:eastAsia="標楷體" w:hAnsi="標楷體" w:cs="新細明體" w:hint="eastAsia"/>
          <w:kern w:val="0"/>
          <w:sz w:val="28"/>
          <w:szCs w:val="28"/>
        </w:rPr>
        <w:t>個</w:t>
      </w:r>
      <w:r w:rsidRPr="007D0C51">
        <w:rPr>
          <w:rFonts w:ascii="標楷體" w:eastAsia="標楷體" w:hAnsi="標楷體" w:cs="新細明體"/>
          <w:kern w:val="0"/>
          <w:sz w:val="28"/>
          <w:szCs w:val="28"/>
        </w:rPr>
        <w:t>(</w:t>
      </w:r>
      <w:r w:rsidRPr="007D0C51">
        <w:rPr>
          <w:rFonts w:ascii="標楷體" w:eastAsia="標楷體" w:hAnsi="標楷體" w:cs="新細明體" w:hint="eastAsia"/>
          <w:kern w:val="0"/>
          <w:sz w:val="28"/>
          <w:szCs w:val="28"/>
        </w:rPr>
        <w:t>含</w:t>
      </w:r>
      <w:r w:rsidRPr="007D0C51">
        <w:rPr>
          <w:rFonts w:ascii="標楷體" w:eastAsia="標楷體" w:hAnsi="標楷體" w:cs="新細明體"/>
          <w:kern w:val="0"/>
          <w:sz w:val="28"/>
          <w:szCs w:val="28"/>
        </w:rPr>
        <w:t>)</w:t>
      </w:r>
      <w:r w:rsidRPr="007D0C51">
        <w:rPr>
          <w:rFonts w:ascii="標楷體" w:eastAsia="標楷體" w:hAnsi="標楷體" w:cs="新細明體" w:hint="eastAsia"/>
          <w:kern w:val="0"/>
          <w:sz w:val="28"/>
          <w:szCs w:val="28"/>
        </w:rPr>
        <w:t>以上鄉鎮市區</w:t>
      </w:r>
      <w:r w:rsidRPr="007D0C51">
        <w:rPr>
          <w:rFonts w:ascii="標楷體" w:eastAsia="標楷體" w:hAnsi="標楷體" w:hint="eastAsia"/>
          <w:sz w:val="28"/>
          <w:szCs w:val="28"/>
        </w:rPr>
        <w:t>。</w:t>
      </w:r>
    </w:p>
    <w:p w:rsidR="00270DF5" w:rsidRPr="007D0C51" w:rsidRDefault="00270DF5" w:rsidP="0075202E">
      <w:pPr>
        <w:pStyle w:val="ListParagraph1"/>
        <w:numPr>
          <w:ilvl w:val="3"/>
          <w:numId w:val="14"/>
        </w:numPr>
        <w:spacing w:line="500" w:lineRule="exact"/>
        <w:ind w:leftChars="0" w:left="1560" w:hanging="284"/>
        <w:jc w:val="both"/>
        <w:rPr>
          <w:rFonts w:ascii="標楷體" w:eastAsia="標楷體" w:hAnsi="標楷體"/>
          <w:sz w:val="28"/>
          <w:szCs w:val="28"/>
        </w:rPr>
      </w:pPr>
      <w:r w:rsidRPr="007D0C51">
        <w:rPr>
          <w:rFonts w:ascii="標楷體" w:eastAsia="標楷體" w:hAnsi="標楷體" w:cs="新細明體" w:hint="eastAsia"/>
          <w:kern w:val="0"/>
          <w:sz w:val="28"/>
          <w:szCs w:val="28"/>
        </w:rPr>
        <w:t>社會工作人員預計全年度服務發展遲緩兒童達</w:t>
      </w:r>
      <w:r w:rsidRPr="007D0C51">
        <w:rPr>
          <w:rFonts w:ascii="標楷體" w:eastAsia="標楷體" w:hAnsi="標楷體" w:cs="新細明體"/>
          <w:kern w:val="0"/>
          <w:sz w:val="28"/>
          <w:szCs w:val="28"/>
        </w:rPr>
        <w:t>1,000</w:t>
      </w:r>
      <w:r w:rsidRPr="007D0C51">
        <w:rPr>
          <w:rFonts w:ascii="標楷體" w:eastAsia="標楷體" w:hAnsi="標楷體" w:cs="新細明體" w:hint="eastAsia"/>
          <w:kern w:val="0"/>
          <w:sz w:val="28"/>
          <w:szCs w:val="28"/>
        </w:rPr>
        <w:t>人次以上</w:t>
      </w:r>
      <w:r w:rsidRPr="007D0C51">
        <w:rPr>
          <w:rFonts w:ascii="標楷體" w:eastAsia="標楷體" w:hAnsi="標楷體" w:hint="eastAsia"/>
          <w:sz w:val="28"/>
          <w:szCs w:val="28"/>
        </w:rPr>
        <w:t>。</w:t>
      </w:r>
    </w:p>
    <w:p w:rsidR="00270DF5" w:rsidRPr="007D0C51" w:rsidRDefault="00270DF5" w:rsidP="0075202E">
      <w:pPr>
        <w:numPr>
          <w:ilvl w:val="0"/>
          <w:numId w:val="16"/>
        </w:numPr>
        <w:spacing w:line="500" w:lineRule="exact"/>
        <w:ind w:firstLine="229"/>
        <w:rPr>
          <w:rFonts w:ascii="標楷體" w:eastAsia="標楷體" w:hAnsi="標楷體" w:cs="Arial"/>
          <w:sz w:val="28"/>
          <w:szCs w:val="28"/>
        </w:rPr>
      </w:pPr>
      <w:r w:rsidRPr="007D0C51">
        <w:rPr>
          <w:rFonts w:ascii="標楷體" w:eastAsia="標楷體" w:hAnsi="標楷體" w:hint="eastAsia"/>
          <w:sz w:val="28"/>
          <w:szCs w:val="28"/>
        </w:rPr>
        <w:t>補助項目及標準：</w:t>
      </w:r>
    </w:p>
    <w:p w:rsidR="00270DF5" w:rsidRPr="007D0C51" w:rsidRDefault="00270DF5" w:rsidP="000143F1">
      <w:pPr>
        <w:spacing w:line="500" w:lineRule="exact"/>
        <w:ind w:left="709"/>
        <w:rPr>
          <w:rFonts w:ascii="標楷體" w:eastAsia="標楷體" w:hAnsi="標楷體" w:cs="Arial"/>
          <w:sz w:val="28"/>
          <w:szCs w:val="28"/>
        </w:rPr>
      </w:pPr>
      <w:r w:rsidRPr="007D0C51">
        <w:rPr>
          <w:rFonts w:ascii="標楷體" w:eastAsia="標楷體" w:hAnsi="標楷體"/>
          <w:sz w:val="28"/>
          <w:szCs w:val="28"/>
        </w:rPr>
        <w:t xml:space="preserve">     </w:t>
      </w:r>
      <w:r w:rsidRPr="007D0C51">
        <w:rPr>
          <w:rFonts w:ascii="標楷體" w:eastAsia="標楷體" w:hAnsi="標楷體" w:hint="eastAsia"/>
          <w:sz w:val="28"/>
          <w:szCs w:val="28"/>
        </w:rPr>
        <w:t>專業服務費。</w:t>
      </w:r>
    </w:p>
    <w:p w:rsidR="00270DF5" w:rsidRPr="007D0C51" w:rsidRDefault="00270DF5" w:rsidP="000143F1">
      <w:pPr>
        <w:spacing w:line="500" w:lineRule="exact"/>
        <w:ind w:left="480"/>
        <w:rPr>
          <w:rFonts w:ascii="標楷體" w:eastAsia="標楷體" w:hAnsi="標楷體" w:cs="Arial"/>
          <w:sz w:val="28"/>
          <w:szCs w:val="28"/>
        </w:rPr>
      </w:pPr>
    </w:p>
    <w:p w:rsidR="00270DF5" w:rsidRPr="007D0C51" w:rsidRDefault="00270DF5" w:rsidP="000143F1">
      <w:pPr>
        <w:spacing w:line="500" w:lineRule="exact"/>
        <w:ind w:firstLineChars="85" w:firstLine="238"/>
        <w:rPr>
          <w:rFonts w:ascii="標楷體" w:eastAsia="標楷體" w:hAnsi="標楷體"/>
          <w:b/>
          <w:bCs/>
          <w:dstrike/>
          <w:sz w:val="32"/>
          <w:szCs w:val="32"/>
          <w:highlight w:val="yellow"/>
        </w:rPr>
      </w:pPr>
      <w:r w:rsidRPr="007D0C51">
        <w:rPr>
          <w:rFonts w:ascii="標楷體" w:eastAsia="標楷體" w:hAnsi="標楷體" w:cs="Arial" w:hint="eastAsia"/>
          <w:b/>
          <w:sz w:val="28"/>
          <w:szCs w:val="28"/>
        </w:rPr>
        <w:t>三、</w:t>
      </w:r>
      <w:r w:rsidRPr="007D0C51">
        <w:rPr>
          <w:rFonts w:ascii="標楷體" w:eastAsia="標楷體" w:hAnsi="標楷體" w:hint="eastAsia"/>
          <w:b/>
          <w:sz w:val="28"/>
          <w:szCs w:val="28"/>
        </w:rPr>
        <w:t>未成年懷孕少女處遇及未成年父母支持服務方案</w:t>
      </w:r>
    </w:p>
    <w:p w:rsidR="00270DF5" w:rsidRPr="007D0C51" w:rsidRDefault="00270DF5" w:rsidP="0075202E">
      <w:pPr>
        <w:numPr>
          <w:ilvl w:val="0"/>
          <w:numId w:val="15"/>
        </w:numPr>
        <w:spacing w:line="500" w:lineRule="exact"/>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75202E">
      <w:pPr>
        <w:numPr>
          <w:ilvl w:val="0"/>
          <w:numId w:val="5"/>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財團法人私立兒童及少年福利機構。</w:t>
      </w:r>
    </w:p>
    <w:p w:rsidR="00270DF5" w:rsidRPr="007D0C51" w:rsidRDefault="00270DF5" w:rsidP="0075202E">
      <w:pPr>
        <w:numPr>
          <w:ilvl w:val="0"/>
          <w:numId w:val="5"/>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財團法人社會福利慈善事業基金會。</w:t>
      </w:r>
    </w:p>
    <w:p w:rsidR="00270DF5" w:rsidRPr="007D0C51" w:rsidRDefault="00270DF5" w:rsidP="0075202E">
      <w:pPr>
        <w:numPr>
          <w:ilvl w:val="0"/>
          <w:numId w:val="5"/>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立案之社會團體，其章程明定辦理社會福利者。</w:t>
      </w:r>
    </w:p>
    <w:p w:rsidR="00270DF5" w:rsidRPr="007D0C51" w:rsidRDefault="00270DF5" w:rsidP="0075202E">
      <w:pPr>
        <w:numPr>
          <w:ilvl w:val="0"/>
          <w:numId w:val="5"/>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財團法人其捐助章程明定辦理社會福利者。</w:t>
      </w:r>
    </w:p>
    <w:p w:rsidR="00270DF5" w:rsidRPr="007D0C51" w:rsidRDefault="00270DF5" w:rsidP="0075202E">
      <w:pPr>
        <w:numPr>
          <w:ilvl w:val="0"/>
          <w:numId w:val="15"/>
        </w:numPr>
        <w:spacing w:line="500" w:lineRule="exact"/>
        <w:rPr>
          <w:rFonts w:ascii="標楷體" w:eastAsia="標楷體" w:hAnsi="標楷體"/>
          <w:b/>
          <w:bCs/>
          <w:sz w:val="28"/>
          <w:szCs w:val="28"/>
        </w:rPr>
      </w:pPr>
      <w:r w:rsidRPr="007D0C51">
        <w:rPr>
          <w:rFonts w:ascii="標楷體" w:eastAsia="標楷體" w:hAnsi="標楷體" w:cs="Arial" w:hint="eastAsia"/>
          <w:sz w:val="28"/>
          <w:szCs w:val="28"/>
        </w:rPr>
        <w:t>補助原則：</w:t>
      </w:r>
    </w:p>
    <w:p w:rsidR="00270DF5" w:rsidRPr="007D0C51" w:rsidRDefault="00270DF5" w:rsidP="000143F1">
      <w:pPr>
        <w:spacing w:line="500" w:lineRule="exact"/>
        <w:ind w:leftChars="532" w:left="1560" w:hangingChars="101" w:hanging="283"/>
        <w:rPr>
          <w:rFonts w:ascii="標楷體" w:eastAsia="標楷體" w:hAnsi="標楷體"/>
          <w:sz w:val="28"/>
          <w:szCs w:val="28"/>
        </w:rPr>
      </w:pPr>
      <w:r w:rsidRPr="007D0C51">
        <w:rPr>
          <w:rFonts w:ascii="標楷體" w:eastAsia="標楷體" w:hAnsi="標楷體"/>
          <w:sz w:val="28"/>
          <w:szCs w:val="28"/>
        </w:rPr>
        <w:t>1.</w:t>
      </w:r>
      <w:r w:rsidRPr="007D0C51">
        <w:rPr>
          <w:rFonts w:ascii="標楷體" w:eastAsia="標楷體" w:hAnsi="標楷體" w:hint="eastAsia"/>
          <w:sz w:val="28"/>
          <w:szCs w:val="28"/>
        </w:rPr>
        <w:t>本方案針對未成年懷孕少女及未成年父母實際需求，以個案管理方式，提供訪視輔導、電話諮詢、家長協談安置、心理支持、經濟協助、育兒知能、嬰幼兒照護技巧、托育、收出養、法律諮詢、就學就業輔導及追蹤輔導等服務。</w:t>
      </w:r>
    </w:p>
    <w:p w:rsidR="00270DF5" w:rsidRPr="007D0C51" w:rsidRDefault="00270DF5" w:rsidP="000143F1">
      <w:pPr>
        <w:spacing w:line="500" w:lineRule="exact"/>
        <w:ind w:leftChars="532" w:left="1560" w:hangingChars="101" w:hanging="283"/>
        <w:rPr>
          <w:rFonts w:ascii="標楷體" w:eastAsia="標楷體" w:hAnsi="標楷體"/>
          <w:bCs/>
          <w:sz w:val="28"/>
          <w:szCs w:val="28"/>
        </w:rPr>
      </w:pPr>
      <w:r w:rsidRPr="007D0C51">
        <w:rPr>
          <w:rFonts w:ascii="標楷體" w:eastAsia="標楷體" w:hAnsi="標楷體"/>
          <w:bCs/>
          <w:sz w:val="28"/>
          <w:szCs w:val="28"/>
        </w:rPr>
        <w:t>2.</w:t>
      </w:r>
      <w:r w:rsidRPr="007D0C51">
        <w:rPr>
          <w:rFonts w:ascii="標楷體" w:eastAsia="標楷體" w:hAnsi="標楷體" w:hint="eastAsia"/>
          <w:bCs/>
          <w:sz w:val="28"/>
          <w:szCs w:val="28"/>
        </w:rPr>
        <w:t>申請單位應由服務所在地直轄市政府社會局、縣</w:t>
      </w:r>
      <w:r w:rsidRPr="007D0C51">
        <w:rPr>
          <w:rFonts w:ascii="標楷體" w:eastAsia="標楷體" w:hAnsi="標楷體"/>
          <w:bCs/>
          <w:sz w:val="28"/>
          <w:szCs w:val="28"/>
        </w:rPr>
        <w:t>(</w:t>
      </w:r>
      <w:r w:rsidRPr="007D0C51">
        <w:rPr>
          <w:rFonts w:ascii="標楷體" w:eastAsia="標楷體" w:hAnsi="標楷體" w:hint="eastAsia"/>
          <w:bCs/>
          <w:sz w:val="28"/>
          <w:szCs w:val="28"/>
        </w:rPr>
        <w:t>市</w:t>
      </w:r>
      <w:r w:rsidRPr="007D0C51">
        <w:rPr>
          <w:rFonts w:ascii="標楷體" w:eastAsia="標楷體" w:hAnsi="標楷體"/>
          <w:bCs/>
          <w:sz w:val="28"/>
          <w:szCs w:val="28"/>
        </w:rPr>
        <w:t>)</w:t>
      </w:r>
      <w:r w:rsidRPr="007D0C51">
        <w:rPr>
          <w:rFonts w:ascii="標楷體" w:eastAsia="標楷體" w:hAnsi="標楷體" w:hint="eastAsia"/>
          <w:bCs/>
          <w:sz w:val="28"/>
          <w:szCs w:val="28"/>
        </w:rPr>
        <w:t>政府層轉計畫，每</w:t>
      </w:r>
      <w:r w:rsidRPr="007D0C51">
        <w:rPr>
          <w:rFonts w:ascii="標楷體" w:eastAsia="標楷體" w:hAnsi="標楷體"/>
          <w:bCs/>
          <w:sz w:val="28"/>
          <w:szCs w:val="28"/>
        </w:rPr>
        <w:t>1</w:t>
      </w:r>
      <w:r w:rsidRPr="007D0C51">
        <w:rPr>
          <w:rFonts w:ascii="標楷體" w:eastAsia="標楷體" w:hAnsi="標楷體" w:hint="eastAsia"/>
          <w:bCs/>
          <w:sz w:val="28"/>
          <w:szCs w:val="28"/>
        </w:rPr>
        <w:t>縣市以補助</w:t>
      </w:r>
      <w:r w:rsidRPr="007D0C51">
        <w:rPr>
          <w:rFonts w:ascii="標楷體" w:eastAsia="標楷體" w:hAnsi="標楷體"/>
          <w:bCs/>
          <w:sz w:val="28"/>
          <w:szCs w:val="28"/>
        </w:rPr>
        <w:t>1</w:t>
      </w:r>
      <w:r w:rsidRPr="007D0C51">
        <w:rPr>
          <w:rFonts w:ascii="標楷體" w:eastAsia="標楷體" w:hAnsi="標楷體" w:hint="eastAsia"/>
          <w:bCs/>
          <w:sz w:val="28"/>
          <w:szCs w:val="28"/>
        </w:rPr>
        <w:t>至</w:t>
      </w:r>
      <w:r w:rsidRPr="007D0C51">
        <w:rPr>
          <w:rFonts w:ascii="標楷體" w:eastAsia="標楷體" w:hAnsi="標楷體"/>
          <w:bCs/>
          <w:sz w:val="28"/>
          <w:szCs w:val="28"/>
        </w:rPr>
        <w:t>2</w:t>
      </w:r>
      <w:r w:rsidRPr="007D0C51">
        <w:rPr>
          <w:rFonts w:ascii="標楷體" w:eastAsia="標楷體" w:hAnsi="標楷體" w:hint="eastAsia"/>
          <w:bCs/>
          <w:sz w:val="28"/>
          <w:szCs w:val="28"/>
        </w:rPr>
        <w:t>個單位為原則，縣市政府應提供是否優先補助之審查意見。</w:t>
      </w:r>
    </w:p>
    <w:p w:rsidR="00270DF5" w:rsidRPr="007D0C51" w:rsidRDefault="00270DF5" w:rsidP="000143F1">
      <w:pPr>
        <w:spacing w:line="500" w:lineRule="exact"/>
        <w:ind w:leftChars="532" w:left="1560" w:hangingChars="101" w:hanging="283"/>
        <w:rPr>
          <w:rFonts w:ascii="標楷體" w:eastAsia="標楷體" w:hAnsi="標楷體"/>
          <w:bCs/>
          <w:sz w:val="28"/>
          <w:szCs w:val="28"/>
        </w:rPr>
      </w:pPr>
      <w:r w:rsidRPr="007D0C51">
        <w:rPr>
          <w:rFonts w:ascii="標楷體" w:eastAsia="標楷體" w:hAnsi="標楷體"/>
          <w:bCs/>
          <w:sz w:val="28"/>
          <w:szCs w:val="28"/>
        </w:rPr>
        <w:t>3.</w:t>
      </w:r>
      <w:r w:rsidRPr="007D0C51">
        <w:rPr>
          <w:rFonts w:ascii="標楷體" w:eastAsia="標楷體" w:hAnsi="標楷體" w:hint="eastAsia"/>
          <w:bCs/>
          <w:sz w:val="28"/>
          <w:szCs w:val="28"/>
        </w:rPr>
        <w:t>直轄市政府社會局、縣</w:t>
      </w:r>
      <w:r w:rsidRPr="007D0C51">
        <w:rPr>
          <w:rFonts w:ascii="標楷體" w:eastAsia="標楷體" w:hAnsi="標楷體"/>
          <w:bCs/>
          <w:sz w:val="28"/>
          <w:szCs w:val="28"/>
        </w:rPr>
        <w:t>(</w:t>
      </w:r>
      <w:r w:rsidRPr="007D0C51">
        <w:rPr>
          <w:rFonts w:ascii="標楷體" w:eastAsia="標楷體" w:hAnsi="標楷體" w:hint="eastAsia"/>
          <w:bCs/>
          <w:sz w:val="28"/>
          <w:szCs w:val="28"/>
        </w:rPr>
        <w:t>市</w:t>
      </w:r>
      <w:r w:rsidRPr="007D0C51">
        <w:rPr>
          <w:rFonts w:ascii="標楷體" w:eastAsia="標楷體" w:hAnsi="標楷體"/>
          <w:bCs/>
          <w:sz w:val="28"/>
          <w:szCs w:val="28"/>
        </w:rPr>
        <w:t>)</w:t>
      </w:r>
      <w:r w:rsidRPr="007D0C51">
        <w:rPr>
          <w:rFonts w:ascii="標楷體" w:eastAsia="標楷體" w:hAnsi="標楷體" w:hint="eastAsia"/>
          <w:bCs/>
          <w:sz w:val="28"/>
          <w:szCs w:val="28"/>
        </w:rPr>
        <w:t>政府應每年督導評估。申請單位核銷時除應備文件外，應再檢附期末方案評估報告及縣市督導評估資料。</w:t>
      </w:r>
    </w:p>
    <w:p w:rsidR="00270DF5" w:rsidRPr="007D0C51" w:rsidRDefault="00270DF5" w:rsidP="0075202E">
      <w:pPr>
        <w:numPr>
          <w:ilvl w:val="0"/>
          <w:numId w:val="15"/>
        </w:numPr>
        <w:spacing w:line="500" w:lineRule="exact"/>
        <w:rPr>
          <w:rFonts w:ascii="標楷體" w:eastAsia="標楷體" w:hAnsi="標楷體"/>
          <w:b/>
          <w:bCs/>
          <w:sz w:val="28"/>
          <w:szCs w:val="28"/>
        </w:rPr>
      </w:pPr>
      <w:r w:rsidRPr="007D0C51">
        <w:rPr>
          <w:rFonts w:ascii="標楷體" w:eastAsia="標楷體" w:hAnsi="標楷體" w:cs="Arial" w:hint="eastAsia"/>
          <w:sz w:val="28"/>
          <w:szCs w:val="28"/>
        </w:rPr>
        <w:t>補助項目及標準：</w:t>
      </w:r>
    </w:p>
    <w:p w:rsidR="00270DF5" w:rsidRPr="007D0C51" w:rsidRDefault="00270DF5" w:rsidP="0075202E">
      <w:pPr>
        <w:numPr>
          <w:ilvl w:val="0"/>
          <w:numId w:val="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訪視輔導事務費（每案次最高補助新臺幣</w:t>
      </w:r>
      <w:r w:rsidRPr="007D0C51">
        <w:rPr>
          <w:rFonts w:ascii="標楷體" w:eastAsia="標楷體" w:hAnsi="標楷體" w:cs="Arial"/>
          <w:sz w:val="28"/>
          <w:szCs w:val="28"/>
        </w:rPr>
        <w:t>675</w:t>
      </w:r>
      <w:r w:rsidRPr="007D0C51">
        <w:rPr>
          <w:rFonts w:ascii="標楷體" w:eastAsia="標楷體" w:hAnsi="標楷體" w:cs="Arial" w:hint="eastAsia"/>
          <w:sz w:val="28"/>
          <w:szCs w:val="28"/>
        </w:rPr>
        <w:t>元，同案每月最高補助</w:t>
      </w:r>
      <w:r w:rsidRPr="007D0C51">
        <w:rPr>
          <w:rFonts w:ascii="標楷體" w:eastAsia="標楷體" w:hAnsi="標楷體" w:cs="Arial"/>
          <w:sz w:val="28"/>
          <w:szCs w:val="28"/>
        </w:rPr>
        <w:t>4</w:t>
      </w:r>
      <w:r w:rsidRPr="007D0C51">
        <w:rPr>
          <w:rFonts w:ascii="標楷體" w:eastAsia="標楷體" w:hAnsi="標楷體" w:cs="Arial" w:hint="eastAsia"/>
          <w:sz w:val="28"/>
          <w:szCs w:val="28"/>
        </w:rPr>
        <w:t>次）、訪視輔導交通費，如護理人員共同訪視輔導者，護理人員應經護理人員考試及格，並領有護理師證書或護士證書。</w:t>
      </w:r>
    </w:p>
    <w:p w:rsidR="00270DF5" w:rsidRPr="007D0C51" w:rsidRDefault="00270DF5" w:rsidP="0075202E">
      <w:pPr>
        <w:numPr>
          <w:ilvl w:val="0"/>
          <w:numId w:val="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電話輔導事務費：每案次最高補助新臺幣</w:t>
      </w:r>
      <w:r w:rsidRPr="007D0C51">
        <w:rPr>
          <w:rFonts w:ascii="標楷體" w:eastAsia="標楷體" w:hAnsi="標楷體" w:cs="Arial"/>
          <w:sz w:val="28"/>
          <w:szCs w:val="28"/>
        </w:rPr>
        <w:t>160</w:t>
      </w:r>
      <w:r w:rsidRPr="007D0C51">
        <w:rPr>
          <w:rFonts w:ascii="標楷體" w:eastAsia="標楷體" w:hAnsi="標楷體" w:cs="Arial" w:hint="eastAsia"/>
          <w:sz w:val="28"/>
          <w:szCs w:val="28"/>
        </w:rPr>
        <w:t>元，每月最高補助</w:t>
      </w:r>
      <w:r w:rsidRPr="007D0C51">
        <w:rPr>
          <w:rFonts w:ascii="標楷體" w:eastAsia="標楷體" w:hAnsi="標楷體" w:cs="Arial"/>
          <w:sz w:val="28"/>
          <w:szCs w:val="28"/>
        </w:rPr>
        <w:t>4</w:t>
      </w:r>
      <w:r w:rsidRPr="007D0C51">
        <w:rPr>
          <w:rFonts w:ascii="標楷體" w:eastAsia="標楷體" w:hAnsi="標楷體" w:cs="Arial" w:hint="eastAsia"/>
          <w:sz w:val="28"/>
          <w:szCs w:val="28"/>
        </w:rPr>
        <w:t>次。</w:t>
      </w:r>
    </w:p>
    <w:p w:rsidR="00270DF5" w:rsidRPr="007D0C51" w:rsidRDefault="00270DF5" w:rsidP="0075202E">
      <w:pPr>
        <w:numPr>
          <w:ilvl w:val="0"/>
          <w:numId w:val="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社會暨心理評估與處置：每案次最高補助新臺幣</w:t>
      </w:r>
      <w:r w:rsidRPr="007D0C51">
        <w:rPr>
          <w:rFonts w:ascii="標楷體" w:eastAsia="標楷體" w:hAnsi="標楷體" w:cs="Arial"/>
          <w:sz w:val="28"/>
          <w:szCs w:val="28"/>
        </w:rPr>
        <w:t>1,200</w:t>
      </w:r>
      <w:r w:rsidRPr="007D0C51">
        <w:rPr>
          <w:rFonts w:ascii="標楷體" w:eastAsia="標楷體" w:hAnsi="標楷體" w:cs="Arial" w:hint="eastAsia"/>
          <w:sz w:val="28"/>
          <w:szCs w:val="28"/>
        </w:rPr>
        <w:t>元，檢據核銷。</w:t>
      </w:r>
    </w:p>
    <w:p w:rsidR="00270DF5" w:rsidRPr="007D0C51" w:rsidRDefault="00270DF5" w:rsidP="0075202E">
      <w:pPr>
        <w:numPr>
          <w:ilvl w:val="0"/>
          <w:numId w:val="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個案研討及方案評估之外聘督導出席費：每次最高補助新臺幣</w:t>
      </w:r>
      <w:r w:rsidRPr="007D0C51">
        <w:rPr>
          <w:rFonts w:ascii="標楷體" w:eastAsia="標楷體" w:hAnsi="標楷體" w:cs="Arial"/>
          <w:sz w:val="28"/>
          <w:szCs w:val="28"/>
        </w:rPr>
        <w:t>2,000</w:t>
      </w:r>
      <w:r w:rsidRPr="007D0C51">
        <w:rPr>
          <w:rFonts w:ascii="標楷體" w:eastAsia="標楷體" w:hAnsi="標楷體" w:cs="Arial" w:hint="eastAsia"/>
          <w:sz w:val="28"/>
          <w:szCs w:val="28"/>
        </w:rPr>
        <w:t>元，內聘不予補助。</w:t>
      </w:r>
    </w:p>
    <w:p w:rsidR="00270DF5" w:rsidRPr="007D0C51" w:rsidRDefault="00270DF5" w:rsidP="0075202E">
      <w:pPr>
        <w:numPr>
          <w:ilvl w:val="0"/>
          <w:numId w:val="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團體工作輔導費：含團體領導費、協同領導費、印刷費、場地費</w:t>
      </w:r>
      <w:r w:rsidRPr="007D0C51">
        <w:rPr>
          <w:rFonts w:ascii="標楷體" w:eastAsia="標楷體" w:hAnsi="標楷體" w:cs="Arial"/>
          <w:sz w:val="28"/>
          <w:szCs w:val="28"/>
        </w:rPr>
        <w:t>(</w:t>
      </w:r>
      <w:r w:rsidRPr="007D0C51">
        <w:rPr>
          <w:rFonts w:ascii="標楷體" w:eastAsia="標楷體" w:hAnsi="標楷體" w:cs="Arial" w:hint="eastAsia"/>
          <w:sz w:val="28"/>
          <w:szCs w:val="28"/>
        </w:rPr>
        <w:t>含佈置費</w:t>
      </w:r>
      <w:r w:rsidRPr="007D0C51">
        <w:rPr>
          <w:rFonts w:ascii="標楷體" w:eastAsia="標楷體" w:hAnsi="標楷體" w:cs="Arial"/>
          <w:sz w:val="28"/>
          <w:szCs w:val="28"/>
        </w:rPr>
        <w:t>)</w:t>
      </w:r>
      <w:r w:rsidRPr="007D0C51">
        <w:rPr>
          <w:rFonts w:ascii="標楷體" w:eastAsia="標楷體" w:hAnsi="標楷體" w:cs="Arial" w:hint="eastAsia"/>
          <w:sz w:val="28"/>
          <w:szCs w:val="28"/>
        </w:rPr>
        <w:t>。</w:t>
      </w:r>
    </w:p>
    <w:p w:rsidR="00270DF5" w:rsidRPr="007D0C51" w:rsidRDefault="00270DF5" w:rsidP="0075202E">
      <w:pPr>
        <w:numPr>
          <w:ilvl w:val="0"/>
          <w:numId w:val="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自立生活準備、親職教育講座及預防宣導費：授課鐘點費、印刷費、膳費。</w:t>
      </w:r>
    </w:p>
    <w:p w:rsidR="00270DF5" w:rsidRPr="007D0C51" w:rsidRDefault="00270DF5" w:rsidP="0075202E">
      <w:pPr>
        <w:numPr>
          <w:ilvl w:val="0"/>
          <w:numId w:val="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坐月子服務費</w:t>
      </w:r>
      <w:r w:rsidRPr="007D0C51">
        <w:rPr>
          <w:rFonts w:ascii="標楷體" w:eastAsia="標楷體" w:hAnsi="標楷體" w:cs="Arial"/>
          <w:sz w:val="28"/>
          <w:szCs w:val="28"/>
        </w:rPr>
        <w:t>/</w:t>
      </w:r>
      <w:r w:rsidRPr="007D0C51">
        <w:rPr>
          <w:rFonts w:ascii="標楷體" w:eastAsia="標楷體" w:hAnsi="標楷體" w:cs="Arial" w:hint="eastAsia"/>
          <w:sz w:val="28"/>
          <w:szCs w:val="28"/>
        </w:rPr>
        <w:t>產後營養費：每人每日最高補助新臺幣</w:t>
      </w:r>
      <w:r w:rsidRPr="007D0C51">
        <w:rPr>
          <w:rFonts w:ascii="標楷體" w:eastAsia="標楷體" w:hAnsi="標楷體" w:cs="Arial"/>
          <w:sz w:val="28"/>
          <w:szCs w:val="28"/>
        </w:rPr>
        <w:t>1,000</w:t>
      </w:r>
      <w:r w:rsidRPr="007D0C51">
        <w:rPr>
          <w:rFonts w:ascii="標楷體" w:eastAsia="標楷體" w:hAnsi="標楷體" w:cs="Arial" w:hint="eastAsia"/>
          <w:sz w:val="28"/>
          <w:szCs w:val="28"/>
        </w:rPr>
        <w:t>元，每人最高補助</w:t>
      </w:r>
      <w:r w:rsidRPr="007D0C51">
        <w:rPr>
          <w:rFonts w:ascii="標楷體" w:eastAsia="標楷體" w:hAnsi="標楷體" w:cs="Arial"/>
          <w:sz w:val="28"/>
          <w:szCs w:val="28"/>
        </w:rPr>
        <w:t>30</w:t>
      </w:r>
      <w:r w:rsidRPr="007D0C51">
        <w:rPr>
          <w:rFonts w:ascii="標楷體" w:eastAsia="標楷體" w:hAnsi="標楷體" w:cs="Arial" w:hint="eastAsia"/>
          <w:sz w:val="28"/>
          <w:szCs w:val="28"/>
        </w:rPr>
        <w:t>日，含食材。</w:t>
      </w:r>
    </w:p>
    <w:p w:rsidR="00270DF5" w:rsidRPr="007D0C51" w:rsidRDefault="00270DF5" w:rsidP="0075202E">
      <w:pPr>
        <w:numPr>
          <w:ilvl w:val="0"/>
          <w:numId w:val="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個案房租費、生活補助、托育補助費</w:t>
      </w:r>
      <w:r w:rsidRPr="007D0C51">
        <w:rPr>
          <w:rFonts w:ascii="標楷體" w:eastAsia="標楷體" w:hAnsi="標楷體" w:cs="Arial"/>
          <w:sz w:val="28"/>
          <w:szCs w:val="28"/>
        </w:rPr>
        <w:t xml:space="preserve"> </w:t>
      </w:r>
      <w:r w:rsidRPr="007D0C51">
        <w:rPr>
          <w:rFonts w:ascii="標楷體" w:eastAsia="標楷體" w:hAnsi="標楷體" w:cs="Arial" w:hint="eastAsia"/>
          <w:sz w:val="28"/>
          <w:szCs w:val="28"/>
        </w:rPr>
        <w:t>：每人每月最高補助新臺幣</w:t>
      </w:r>
      <w:r w:rsidRPr="007D0C51">
        <w:rPr>
          <w:rFonts w:ascii="標楷體" w:eastAsia="標楷體" w:hAnsi="標楷體" w:cs="Arial"/>
          <w:sz w:val="28"/>
          <w:szCs w:val="28"/>
        </w:rPr>
        <w:t>3,000</w:t>
      </w:r>
      <w:r w:rsidRPr="007D0C51">
        <w:rPr>
          <w:rFonts w:ascii="標楷體" w:eastAsia="標楷體" w:hAnsi="標楷體" w:cs="Arial" w:hint="eastAsia"/>
          <w:sz w:val="28"/>
          <w:szCs w:val="28"/>
        </w:rPr>
        <w:t>元。</w:t>
      </w:r>
    </w:p>
    <w:p w:rsidR="00270DF5" w:rsidRPr="007D0C51" w:rsidRDefault="00270DF5" w:rsidP="0075202E">
      <w:pPr>
        <w:numPr>
          <w:ilvl w:val="0"/>
          <w:numId w:val="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未出養前兒童短期安置費：委託安置個案每人每月最高補助新臺幣</w:t>
      </w:r>
      <w:r w:rsidRPr="007D0C51">
        <w:rPr>
          <w:rFonts w:ascii="標楷體" w:eastAsia="標楷體" w:hAnsi="標楷體" w:cs="Arial"/>
          <w:sz w:val="28"/>
          <w:szCs w:val="28"/>
        </w:rPr>
        <w:t>1</w:t>
      </w:r>
      <w:r w:rsidRPr="007D0C51">
        <w:rPr>
          <w:rFonts w:ascii="標楷體" w:eastAsia="標楷體" w:hAnsi="標楷體" w:cs="Arial" w:hint="eastAsia"/>
          <w:sz w:val="28"/>
          <w:szCs w:val="28"/>
        </w:rPr>
        <w:t>萬</w:t>
      </w:r>
      <w:r w:rsidRPr="007D0C51">
        <w:rPr>
          <w:rFonts w:ascii="標楷體" w:eastAsia="標楷體" w:hAnsi="標楷體" w:cs="Arial"/>
          <w:sz w:val="28"/>
          <w:szCs w:val="28"/>
        </w:rPr>
        <w:t>5,000</w:t>
      </w:r>
      <w:r w:rsidRPr="007D0C51">
        <w:rPr>
          <w:rFonts w:ascii="標楷體" w:eastAsia="標楷體" w:hAnsi="標楷體" w:cs="Arial" w:hint="eastAsia"/>
          <w:sz w:val="28"/>
          <w:szCs w:val="28"/>
        </w:rPr>
        <w:t>元，每人最高補助</w:t>
      </w:r>
      <w:r w:rsidRPr="007D0C51">
        <w:rPr>
          <w:rFonts w:ascii="標楷體" w:eastAsia="標楷體" w:hAnsi="標楷體" w:cs="Arial"/>
          <w:sz w:val="28"/>
          <w:szCs w:val="28"/>
        </w:rPr>
        <w:t>2</w:t>
      </w:r>
      <w:r w:rsidRPr="007D0C51">
        <w:rPr>
          <w:rFonts w:ascii="標楷體" w:eastAsia="標楷體" w:hAnsi="標楷體" w:cs="Arial" w:hint="eastAsia"/>
          <w:sz w:val="28"/>
          <w:szCs w:val="28"/>
        </w:rPr>
        <w:t>個月。</w:t>
      </w:r>
      <w:r w:rsidRPr="007D0C51">
        <w:rPr>
          <w:rFonts w:ascii="標楷體" w:eastAsia="標楷體" w:hAnsi="標楷體" w:cs="Arial"/>
          <w:sz w:val="28"/>
          <w:szCs w:val="28"/>
        </w:rPr>
        <w:t>(</w:t>
      </w:r>
      <w:r w:rsidRPr="007D0C51">
        <w:rPr>
          <w:rFonts w:ascii="標楷體" w:eastAsia="標楷體" w:hAnsi="標楷體" w:cs="Arial" w:hint="eastAsia"/>
          <w:sz w:val="28"/>
          <w:szCs w:val="28"/>
        </w:rPr>
        <w:t>本項目以申請單位具安置床位者為限，並應轉介收出養媒合服務機構團體為出養必要性評估。媒合成功前之安置費用應由收出養媒合服務者申請四、收出養短期安置服務計畫。</w:t>
      </w:r>
      <w:r w:rsidRPr="007D0C51">
        <w:rPr>
          <w:rFonts w:ascii="標楷體" w:eastAsia="標楷體" w:hAnsi="標楷體" w:cs="Arial"/>
          <w:sz w:val="28"/>
          <w:szCs w:val="28"/>
        </w:rPr>
        <w:t>)</w:t>
      </w:r>
    </w:p>
    <w:p w:rsidR="00270DF5" w:rsidRPr="007D0C51" w:rsidRDefault="00270DF5" w:rsidP="0075202E">
      <w:pPr>
        <w:numPr>
          <w:ilvl w:val="0"/>
          <w:numId w:val="6"/>
        </w:numPr>
        <w:spacing w:line="500" w:lineRule="exact"/>
        <w:ind w:left="1701" w:hanging="425"/>
        <w:rPr>
          <w:rFonts w:ascii="標楷體" w:eastAsia="標楷體" w:hAnsi="標楷體" w:cs="Arial"/>
          <w:sz w:val="28"/>
          <w:szCs w:val="28"/>
        </w:rPr>
      </w:pPr>
      <w:r w:rsidRPr="007D0C51">
        <w:rPr>
          <w:rFonts w:ascii="標楷體" w:eastAsia="標楷體" w:hAnsi="標楷體" w:cs="Arial" w:hint="eastAsia"/>
          <w:sz w:val="28"/>
          <w:szCs w:val="28"/>
        </w:rPr>
        <w:t>雜支。</w:t>
      </w:r>
    </w:p>
    <w:p w:rsidR="00270DF5" w:rsidRPr="007D0C51" w:rsidRDefault="00270DF5" w:rsidP="000143F1">
      <w:pPr>
        <w:spacing w:line="500" w:lineRule="exact"/>
        <w:ind w:left="1701"/>
        <w:rPr>
          <w:rFonts w:ascii="標楷體" w:eastAsia="標楷體" w:hAnsi="標楷體" w:cs="Arial"/>
          <w:sz w:val="28"/>
          <w:szCs w:val="28"/>
        </w:rPr>
      </w:pPr>
    </w:p>
    <w:p w:rsidR="00270DF5" w:rsidRPr="007D0C51" w:rsidRDefault="00270DF5" w:rsidP="000143F1">
      <w:pPr>
        <w:spacing w:line="500" w:lineRule="exact"/>
        <w:ind w:firstLineChars="85" w:firstLine="238"/>
        <w:rPr>
          <w:rFonts w:ascii="標楷體" w:eastAsia="標楷體" w:hAnsi="標楷體"/>
          <w:b/>
          <w:bCs/>
          <w:sz w:val="28"/>
          <w:szCs w:val="28"/>
        </w:rPr>
      </w:pPr>
      <w:r w:rsidRPr="007D0C51">
        <w:rPr>
          <w:rFonts w:ascii="標楷體" w:eastAsia="標楷體" w:hAnsi="標楷體" w:hint="eastAsia"/>
          <w:b/>
          <w:sz w:val="28"/>
          <w:szCs w:val="28"/>
        </w:rPr>
        <w:t>四、收出養短期安置服務計畫</w:t>
      </w:r>
    </w:p>
    <w:p w:rsidR="00270DF5" w:rsidRPr="007D0C51" w:rsidRDefault="00270DF5" w:rsidP="0075202E">
      <w:pPr>
        <w:numPr>
          <w:ilvl w:val="0"/>
          <w:numId w:val="4"/>
        </w:numPr>
        <w:spacing w:line="500" w:lineRule="exact"/>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0143F1">
      <w:pPr>
        <w:spacing w:line="500" w:lineRule="exact"/>
        <w:ind w:left="1429"/>
        <w:rPr>
          <w:rFonts w:ascii="標楷體" w:eastAsia="標楷體" w:hAnsi="標楷體" w:cs="Arial"/>
          <w:sz w:val="28"/>
          <w:szCs w:val="28"/>
        </w:rPr>
      </w:pPr>
      <w:r w:rsidRPr="007D0C51">
        <w:rPr>
          <w:rFonts w:ascii="標楷體" w:eastAsia="標楷體" w:hAnsi="標楷體" w:hint="eastAsia"/>
          <w:sz w:val="28"/>
          <w:szCs w:val="28"/>
        </w:rPr>
        <w:t>經許可從事兒童及少年收出養媒合服務之機構團體。</w:t>
      </w:r>
    </w:p>
    <w:p w:rsidR="00270DF5" w:rsidRPr="007D0C51" w:rsidRDefault="00270DF5" w:rsidP="0075202E">
      <w:pPr>
        <w:numPr>
          <w:ilvl w:val="0"/>
          <w:numId w:val="4"/>
        </w:numPr>
        <w:spacing w:line="500" w:lineRule="exact"/>
        <w:rPr>
          <w:rFonts w:ascii="標楷體" w:eastAsia="標楷體" w:hAnsi="標楷體" w:cs="Arial"/>
          <w:sz w:val="28"/>
          <w:szCs w:val="28"/>
        </w:rPr>
      </w:pPr>
      <w:r w:rsidRPr="007D0C51">
        <w:rPr>
          <w:rFonts w:ascii="標楷體" w:eastAsia="標楷體" w:hAnsi="標楷體" w:cs="Arial" w:hint="eastAsia"/>
          <w:sz w:val="28"/>
          <w:szCs w:val="28"/>
        </w:rPr>
        <w:t>補助原則：</w:t>
      </w:r>
    </w:p>
    <w:p w:rsidR="00270DF5" w:rsidRPr="007D0C51" w:rsidRDefault="00270DF5" w:rsidP="0075202E">
      <w:pPr>
        <w:numPr>
          <w:ilvl w:val="3"/>
          <w:numId w:val="13"/>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針對自行向機構團體求助出養並有安置需求之個案，補助個案媒合成功前之安置費用</w:t>
      </w:r>
      <w:r w:rsidRPr="007D0C51">
        <w:rPr>
          <w:rFonts w:ascii="標楷體" w:eastAsia="標楷體" w:hAnsi="標楷體"/>
          <w:sz w:val="28"/>
          <w:szCs w:val="28"/>
        </w:rPr>
        <w:t>(</w:t>
      </w:r>
      <w:r w:rsidRPr="007D0C51">
        <w:rPr>
          <w:rFonts w:ascii="標楷體" w:eastAsia="標楷體" w:hAnsi="標楷體" w:hint="eastAsia"/>
          <w:sz w:val="28"/>
          <w:szCs w:val="28"/>
        </w:rPr>
        <w:t>衛生福利部社會及家庭署負擔部分</w:t>
      </w:r>
      <w:r w:rsidRPr="007D0C51">
        <w:rPr>
          <w:rFonts w:ascii="標楷體" w:eastAsia="標楷體" w:hAnsi="標楷體"/>
          <w:sz w:val="28"/>
          <w:szCs w:val="28"/>
        </w:rPr>
        <w:t>)</w:t>
      </w:r>
      <w:r w:rsidRPr="007D0C51">
        <w:rPr>
          <w:rFonts w:ascii="標楷體" w:eastAsia="標楷體" w:hAnsi="標楷體" w:hint="eastAsia"/>
          <w:sz w:val="28"/>
          <w:szCs w:val="28"/>
        </w:rPr>
        <w:t>。</w:t>
      </w:r>
    </w:p>
    <w:p w:rsidR="00270DF5" w:rsidRPr="007D0C51" w:rsidRDefault="00270DF5" w:rsidP="0075202E">
      <w:pPr>
        <w:numPr>
          <w:ilvl w:val="3"/>
          <w:numId w:val="13"/>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本項短期安置費依</w:t>
      </w:r>
      <w:r w:rsidRPr="007D0C51">
        <w:rPr>
          <w:rFonts w:ascii="標楷體" w:eastAsia="標楷體" w:hAnsi="標楷體"/>
          <w:sz w:val="28"/>
          <w:szCs w:val="28"/>
        </w:rPr>
        <w:t>101</w:t>
      </w:r>
      <w:r w:rsidRPr="007D0C51">
        <w:rPr>
          <w:rFonts w:ascii="標楷體" w:eastAsia="標楷體" w:hAnsi="標楷體" w:hint="eastAsia"/>
          <w:sz w:val="28"/>
          <w:szCs w:val="28"/>
        </w:rPr>
        <w:t>年</w:t>
      </w:r>
      <w:r w:rsidRPr="007D0C51">
        <w:rPr>
          <w:rFonts w:ascii="標楷體" w:eastAsia="標楷體" w:hAnsi="標楷體"/>
          <w:sz w:val="28"/>
          <w:szCs w:val="28"/>
        </w:rPr>
        <w:t>2</w:t>
      </w:r>
      <w:r w:rsidRPr="007D0C51">
        <w:rPr>
          <w:rFonts w:ascii="標楷體" w:eastAsia="標楷體" w:hAnsi="標楷體" w:hint="eastAsia"/>
          <w:sz w:val="28"/>
          <w:szCs w:val="28"/>
        </w:rPr>
        <w:t>月</w:t>
      </w:r>
      <w:r w:rsidRPr="007D0C51">
        <w:rPr>
          <w:rFonts w:ascii="標楷體" w:eastAsia="標楷體" w:hAnsi="標楷體"/>
          <w:sz w:val="28"/>
          <w:szCs w:val="28"/>
        </w:rPr>
        <w:t>20</w:t>
      </w:r>
      <w:r w:rsidRPr="007D0C51">
        <w:rPr>
          <w:rFonts w:ascii="標楷體" w:eastAsia="標楷體" w:hAnsi="標楷體" w:hint="eastAsia"/>
          <w:sz w:val="28"/>
          <w:szCs w:val="28"/>
        </w:rPr>
        <w:t>日研商會議決議，除衛生福利部社會及家庭署負擔部分外，地方政府負擔部分，由直轄市</w:t>
      </w:r>
      <w:r w:rsidRPr="007D0C51">
        <w:rPr>
          <w:rFonts w:ascii="標楷體" w:eastAsia="標楷體" w:hAnsi="標楷體" w:hint="eastAsia"/>
          <w:bCs/>
          <w:sz w:val="28"/>
          <w:szCs w:val="28"/>
        </w:rPr>
        <w:t>政府社會局、縣</w:t>
      </w:r>
      <w:r w:rsidRPr="007D0C51">
        <w:rPr>
          <w:rFonts w:ascii="標楷體" w:eastAsia="標楷體" w:hAnsi="標楷體"/>
          <w:bCs/>
          <w:sz w:val="28"/>
          <w:szCs w:val="28"/>
        </w:rPr>
        <w:t>(</w:t>
      </w:r>
      <w:r w:rsidRPr="007D0C51">
        <w:rPr>
          <w:rFonts w:ascii="標楷體" w:eastAsia="標楷體" w:hAnsi="標楷體" w:hint="eastAsia"/>
          <w:bCs/>
          <w:sz w:val="28"/>
          <w:szCs w:val="28"/>
        </w:rPr>
        <w:t>市</w:t>
      </w:r>
      <w:r w:rsidRPr="007D0C51">
        <w:rPr>
          <w:rFonts w:ascii="標楷體" w:eastAsia="標楷體" w:hAnsi="標楷體"/>
          <w:bCs/>
          <w:sz w:val="28"/>
          <w:szCs w:val="28"/>
        </w:rPr>
        <w:t>)</w:t>
      </w:r>
      <w:r w:rsidRPr="007D0C51">
        <w:rPr>
          <w:rFonts w:ascii="標楷體" w:eastAsia="標楷體" w:hAnsi="標楷體" w:hint="eastAsia"/>
          <w:bCs/>
          <w:sz w:val="28"/>
          <w:szCs w:val="28"/>
        </w:rPr>
        <w:t>政府</w:t>
      </w:r>
      <w:r w:rsidRPr="007D0C51">
        <w:rPr>
          <w:rFonts w:ascii="標楷體" w:eastAsia="標楷體" w:hAnsi="標楷體" w:hint="eastAsia"/>
          <w:sz w:val="28"/>
          <w:szCs w:val="28"/>
        </w:rPr>
        <w:t>編列相關預算支應。</w:t>
      </w:r>
    </w:p>
    <w:p w:rsidR="00270DF5" w:rsidRPr="007D0C51" w:rsidRDefault="00270DF5" w:rsidP="0075202E">
      <w:pPr>
        <w:numPr>
          <w:ilvl w:val="0"/>
          <w:numId w:val="4"/>
        </w:numPr>
        <w:spacing w:line="500" w:lineRule="exact"/>
        <w:rPr>
          <w:rFonts w:ascii="標楷體" w:eastAsia="標楷體" w:hAnsi="標楷體" w:cs="Arial"/>
          <w:sz w:val="28"/>
          <w:szCs w:val="28"/>
        </w:rPr>
      </w:pPr>
      <w:r w:rsidRPr="007D0C51">
        <w:rPr>
          <w:rFonts w:ascii="標楷體" w:eastAsia="標楷體" w:hAnsi="標楷體" w:cs="Arial" w:hint="eastAsia"/>
          <w:sz w:val="28"/>
          <w:szCs w:val="28"/>
        </w:rPr>
        <w:t>補助項目及標準：</w:t>
      </w:r>
    </w:p>
    <w:p w:rsidR="00270DF5" w:rsidRPr="007D0C51" w:rsidRDefault="00270DF5" w:rsidP="0075202E">
      <w:pPr>
        <w:pStyle w:val="ListParagraph1"/>
        <w:numPr>
          <w:ilvl w:val="0"/>
          <w:numId w:val="7"/>
        </w:numPr>
        <w:spacing w:line="500" w:lineRule="exact"/>
        <w:ind w:leftChars="0" w:left="1560" w:hanging="284"/>
        <w:rPr>
          <w:rFonts w:ascii="標楷體" w:eastAsia="標楷體" w:hAnsi="標楷體"/>
          <w:sz w:val="28"/>
          <w:szCs w:val="28"/>
        </w:rPr>
      </w:pPr>
      <w:r w:rsidRPr="007D0C51">
        <w:rPr>
          <w:rFonts w:ascii="標楷體" w:eastAsia="標楷體" w:hAnsi="標楷體" w:hint="eastAsia"/>
          <w:sz w:val="28"/>
          <w:szCs w:val="28"/>
        </w:rPr>
        <w:t>出養兒童安置費：每人每月</w:t>
      </w:r>
      <w:r w:rsidRPr="007D0C51">
        <w:rPr>
          <w:rFonts w:ascii="標楷體" w:eastAsia="標楷體" w:hAnsi="標楷體" w:cs="Arial" w:hint="eastAsia"/>
          <w:sz w:val="28"/>
          <w:szCs w:val="28"/>
        </w:rPr>
        <w:t>新臺幣</w:t>
      </w:r>
      <w:r w:rsidRPr="007D0C51">
        <w:rPr>
          <w:rFonts w:ascii="標楷體" w:eastAsia="標楷體" w:hAnsi="標楷體"/>
          <w:sz w:val="28"/>
          <w:szCs w:val="28"/>
        </w:rPr>
        <w:t>8,000</w:t>
      </w:r>
      <w:r w:rsidRPr="007D0C51">
        <w:rPr>
          <w:rFonts w:ascii="標楷體" w:eastAsia="標楷體" w:hAnsi="標楷體" w:hint="eastAsia"/>
          <w:sz w:val="28"/>
          <w:szCs w:val="28"/>
        </w:rPr>
        <w:t>元，每人最高補助</w:t>
      </w:r>
      <w:r w:rsidRPr="007D0C51">
        <w:rPr>
          <w:rFonts w:ascii="標楷體" w:eastAsia="標楷體" w:hAnsi="標楷體"/>
          <w:sz w:val="28"/>
          <w:szCs w:val="28"/>
        </w:rPr>
        <w:t>6</w:t>
      </w:r>
      <w:r w:rsidRPr="007D0C51">
        <w:rPr>
          <w:rFonts w:ascii="標楷體" w:eastAsia="標楷體" w:hAnsi="標楷體" w:hint="eastAsia"/>
          <w:sz w:val="28"/>
          <w:szCs w:val="28"/>
        </w:rPr>
        <w:t>個月。</w:t>
      </w:r>
    </w:p>
    <w:p w:rsidR="00270DF5" w:rsidRPr="007D0C51" w:rsidRDefault="00270DF5" w:rsidP="0075202E">
      <w:pPr>
        <w:pStyle w:val="ListParagraph1"/>
        <w:numPr>
          <w:ilvl w:val="0"/>
          <w:numId w:val="7"/>
        </w:numPr>
        <w:spacing w:line="500" w:lineRule="exact"/>
        <w:ind w:leftChars="0" w:left="1560" w:hanging="284"/>
        <w:rPr>
          <w:rFonts w:ascii="標楷體" w:eastAsia="標楷體" w:hAnsi="標楷體"/>
          <w:sz w:val="28"/>
          <w:szCs w:val="28"/>
        </w:rPr>
      </w:pPr>
      <w:r w:rsidRPr="007D0C51">
        <w:rPr>
          <w:rFonts w:ascii="標楷體" w:eastAsia="標楷體" w:hAnsi="標楷體" w:hint="eastAsia"/>
          <w:sz w:val="28"/>
          <w:szCs w:val="28"/>
        </w:rPr>
        <w:t>出養兒童社會暨心理評估與處置：每次最高補助</w:t>
      </w:r>
      <w:r w:rsidRPr="007D0C51">
        <w:rPr>
          <w:rFonts w:ascii="標楷體" w:eastAsia="標楷體" w:hAnsi="標楷體" w:cs="Arial" w:hint="eastAsia"/>
          <w:sz w:val="28"/>
          <w:szCs w:val="28"/>
        </w:rPr>
        <w:t>新臺幣</w:t>
      </w:r>
      <w:r w:rsidRPr="007D0C51">
        <w:rPr>
          <w:rFonts w:ascii="標楷體" w:eastAsia="標楷體" w:hAnsi="標楷體"/>
          <w:sz w:val="28"/>
          <w:szCs w:val="28"/>
        </w:rPr>
        <w:t>1,200</w:t>
      </w:r>
      <w:r w:rsidRPr="007D0C51">
        <w:rPr>
          <w:rFonts w:ascii="標楷體" w:eastAsia="標楷體" w:hAnsi="標楷體" w:hint="eastAsia"/>
          <w:sz w:val="28"/>
          <w:szCs w:val="28"/>
        </w:rPr>
        <w:t>元，每案每年最高補助</w:t>
      </w:r>
      <w:r w:rsidRPr="007D0C51">
        <w:rPr>
          <w:rFonts w:ascii="標楷體" w:eastAsia="標楷體" w:hAnsi="標楷體"/>
          <w:sz w:val="28"/>
          <w:szCs w:val="28"/>
        </w:rPr>
        <w:t>24</w:t>
      </w:r>
      <w:r w:rsidRPr="007D0C51">
        <w:rPr>
          <w:rFonts w:ascii="標楷體" w:eastAsia="標楷體" w:hAnsi="標楷體" w:hint="eastAsia"/>
          <w:sz w:val="28"/>
          <w:szCs w:val="28"/>
        </w:rPr>
        <w:t>次。</w:t>
      </w:r>
    </w:p>
    <w:p w:rsidR="00270DF5" w:rsidRDefault="00270DF5" w:rsidP="000143F1">
      <w:pPr>
        <w:pStyle w:val="ListParagraph1"/>
        <w:spacing w:line="500" w:lineRule="exact"/>
        <w:ind w:leftChars="0" w:left="1560"/>
        <w:rPr>
          <w:rFonts w:ascii="標楷體" w:eastAsia="標楷體" w:hAnsi="標楷體"/>
          <w:sz w:val="28"/>
          <w:szCs w:val="28"/>
        </w:rPr>
      </w:pPr>
    </w:p>
    <w:p w:rsidR="00270DF5" w:rsidRPr="007D0C51" w:rsidRDefault="00270DF5" w:rsidP="000143F1">
      <w:pPr>
        <w:pStyle w:val="ListParagraph1"/>
        <w:spacing w:line="500" w:lineRule="exact"/>
        <w:ind w:leftChars="0" w:left="1560"/>
        <w:rPr>
          <w:rFonts w:ascii="標楷體" w:eastAsia="標楷體" w:hAnsi="標楷體"/>
          <w:sz w:val="28"/>
          <w:szCs w:val="28"/>
        </w:rPr>
      </w:pPr>
    </w:p>
    <w:p w:rsidR="00270DF5" w:rsidRPr="007D0C51" w:rsidRDefault="00270DF5" w:rsidP="000143F1">
      <w:pPr>
        <w:tabs>
          <w:tab w:val="left" w:pos="480"/>
        </w:tabs>
        <w:spacing w:line="500" w:lineRule="exact"/>
        <w:ind w:firstLineChars="85" w:firstLine="238"/>
        <w:rPr>
          <w:rFonts w:ascii="標楷體" w:eastAsia="標楷體" w:hAnsi="標楷體"/>
          <w:b/>
          <w:bCs/>
          <w:sz w:val="28"/>
          <w:szCs w:val="28"/>
        </w:rPr>
      </w:pPr>
      <w:r w:rsidRPr="007D0C51">
        <w:rPr>
          <w:rFonts w:ascii="標楷體" w:eastAsia="標楷體" w:hAnsi="標楷體" w:cs="Arial" w:hint="eastAsia"/>
          <w:b/>
          <w:sz w:val="28"/>
          <w:szCs w:val="28"/>
        </w:rPr>
        <w:t>五、離婚案件之未成年子女及其家長商談服務</w:t>
      </w:r>
    </w:p>
    <w:p w:rsidR="00270DF5" w:rsidRPr="007D0C51" w:rsidRDefault="00270DF5" w:rsidP="0075202E">
      <w:pPr>
        <w:numPr>
          <w:ilvl w:val="0"/>
          <w:numId w:val="8"/>
        </w:numPr>
        <w:spacing w:line="500" w:lineRule="exact"/>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75202E">
      <w:pPr>
        <w:pStyle w:val="ListParagraph1"/>
        <w:numPr>
          <w:ilvl w:val="0"/>
          <w:numId w:val="9"/>
        </w:numPr>
        <w:spacing w:line="500" w:lineRule="exact"/>
        <w:ind w:leftChars="0" w:left="1560" w:hanging="284"/>
        <w:rPr>
          <w:rFonts w:ascii="標楷體" w:eastAsia="標楷體" w:hAnsi="標楷體" w:cs="Arial"/>
          <w:sz w:val="28"/>
          <w:szCs w:val="28"/>
        </w:rPr>
      </w:pPr>
      <w:r w:rsidRPr="007D0C51">
        <w:rPr>
          <w:rFonts w:ascii="標楷體" w:eastAsia="標楷體" w:hAnsi="標楷體" w:hint="eastAsia"/>
          <w:sz w:val="28"/>
          <w:szCs w:val="28"/>
        </w:rPr>
        <w:t>財團法人私立兒童及少年福利機構</w:t>
      </w:r>
      <w:r w:rsidRPr="007D0C51">
        <w:rPr>
          <w:rFonts w:ascii="標楷體" w:eastAsia="標楷體" w:hAnsi="標楷體"/>
          <w:sz w:val="28"/>
          <w:szCs w:val="28"/>
        </w:rPr>
        <w:t>(</w:t>
      </w:r>
      <w:r w:rsidRPr="007D0C51">
        <w:rPr>
          <w:rFonts w:ascii="標楷體" w:eastAsia="標楷體" w:hAnsi="標楷體" w:hint="eastAsia"/>
          <w:sz w:val="28"/>
          <w:szCs w:val="28"/>
        </w:rPr>
        <w:t>不含托嬰中心、早療機構</w:t>
      </w:r>
      <w:r w:rsidRPr="007D0C51">
        <w:rPr>
          <w:rFonts w:ascii="標楷體" w:eastAsia="標楷體" w:hAnsi="標楷體"/>
          <w:sz w:val="28"/>
          <w:szCs w:val="28"/>
        </w:rPr>
        <w:t>)</w:t>
      </w:r>
      <w:r w:rsidRPr="007D0C51">
        <w:rPr>
          <w:rFonts w:ascii="標楷體" w:eastAsia="標楷體" w:hAnsi="標楷體" w:hint="eastAsia"/>
          <w:sz w:val="28"/>
          <w:szCs w:val="28"/>
        </w:rPr>
        <w:t>。</w:t>
      </w:r>
    </w:p>
    <w:p w:rsidR="00270DF5" w:rsidRPr="007D0C51" w:rsidRDefault="00270DF5" w:rsidP="0075202E">
      <w:pPr>
        <w:pStyle w:val="ListParagraph1"/>
        <w:numPr>
          <w:ilvl w:val="0"/>
          <w:numId w:val="9"/>
        </w:numPr>
        <w:spacing w:line="500" w:lineRule="exact"/>
        <w:ind w:leftChars="0" w:left="1560" w:hanging="284"/>
        <w:rPr>
          <w:rFonts w:ascii="標楷體" w:eastAsia="標楷體" w:hAnsi="標楷體" w:cs="Arial"/>
          <w:sz w:val="28"/>
          <w:szCs w:val="28"/>
        </w:rPr>
      </w:pPr>
      <w:r w:rsidRPr="007D0C51">
        <w:rPr>
          <w:rFonts w:ascii="標楷體" w:eastAsia="標楷體" w:hAnsi="標楷體" w:hint="eastAsia"/>
          <w:sz w:val="28"/>
          <w:szCs w:val="28"/>
        </w:rPr>
        <w:t>財團法人社會福利慈善事業基金會。</w:t>
      </w:r>
    </w:p>
    <w:p w:rsidR="00270DF5" w:rsidRPr="007D0C51" w:rsidRDefault="00270DF5" w:rsidP="0075202E">
      <w:pPr>
        <w:pStyle w:val="ListParagraph1"/>
        <w:numPr>
          <w:ilvl w:val="0"/>
          <w:numId w:val="9"/>
        </w:numPr>
        <w:spacing w:line="500" w:lineRule="exact"/>
        <w:ind w:leftChars="0" w:left="1560" w:hanging="284"/>
        <w:rPr>
          <w:rFonts w:ascii="標楷體" w:eastAsia="標楷體" w:hAnsi="標楷體" w:cs="Arial"/>
          <w:sz w:val="28"/>
          <w:szCs w:val="28"/>
        </w:rPr>
      </w:pPr>
      <w:r w:rsidRPr="007D0C51">
        <w:rPr>
          <w:rFonts w:ascii="標楷體" w:eastAsia="標楷體" w:hAnsi="標楷體" w:cs="Arial" w:hint="eastAsia"/>
          <w:sz w:val="28"/>
          <w:szCs w:val="28"/>
        </w:rPr>
        <w:t>立案之社會團體，其章程明定辦理社會福利者。</w:t>
      </w:r>
    </w:p>
    <w:p w:rsidR="00270DF5" w:rsidRPr="007D0C51" w:rsidRDefault="00270DF5" w:rsidP="0075202E">
      <w:pPr>
        <w:pStyle w:val="ListParagraph1"/>
        <w:numPr>
          <w:ilvl w:val="0"/>
          <w:numId w:val="9"/>
        </w:numPr>
        <w:spacing w:line="500" w:lineRule="exact"/>
        <w:ind w:leftChars="0" w:left="1560" w:hanging="284"/>
        <w:rPr>
          <w:rFonts w:ascii="標楷體" w:eastAsia="標楷體" w:hAnsi="標楷體" w:cs="Arial"/>
          <w:sz w:val="28"/>
          <w:szCs w:val="28"/>
        </w:rPr>
      </w:pPr>
      <w:r w:rsidRPr="007D0C51">
        <w:rPr>
          <w:rFonts w:ascii="標楷體" w:eastAsia="標楷體" w:hAnsi="標楷體" w:hint="eastAsia"/>
          <w:sz w:val="28"/>
          <w:szCs w:val="28"/>
        </w:rPr>
        <w:t>財團法人其捐助章程明定辦理社會福利者。</w:t>
      </w:r>
    </w:p>
    <w:p w:rsidR="00270DF5" w:rsidRPr="007D0C51" w:rsidRDefault="00270DF5" w:rsidP="0075202E">
      <w:pPr>
        <w:pStyle w:val="ListParagraph1"/>
        <w:numPr>
          <w:ilvl w:val="0"/>
          <w:numId w:val="9"/>
        </w:numPr>
        <w:spacing w:line="500" w:lineRule="exact"/>
        <w:ind w:leftChars="0" w:left="1560" w:hanging="284"/>
        <w:rPr>
          <w:rFonts w:ascii="標楷體" w:eastAsia="標楷體" w:hAnsi="標楷體" w:cs="Arial"/>
          <w:sz w:val="28"/>
          <w:szCs w:val="28"/>
        </w:rPr>
      </w:pPr>
      <w:r w:rsidRPr="007D0C51">
        <w:rPr>
          <w:rFonts w:ascii="標楷體" w:eastAsia="標楷體" w:hAnsi="標楷體" w:hint="eastAsia"/>
          <w:sz w:val="28"/>
          <w:szCs w:val="28"/>
        </w:rPr>
        <w:t>直轄市</w:t>
      </w:r>
      <w:r w:rsidRPr="007D0C51">
        <w:rPr>
          <w:rFonts w:ascii="標楷體" w:eastAsia="標楷體" w:hAnsi="標楷體" w:cs="Arial" w:hint="eastAsia"/>
          <w:sz w:val="28"/>
          <w:szCs w:val="28"/>
        </w:rPr>
        <w:t>政府社會局</w:t>
      </w:r>
      <w:r w:rsidRPr="007D0C51">
        <w:rPr>
          <w:rFonts w:ascii="標楷體" w:eastAsia="標楷體" w:hAnsi="標楷體" w:hint="eastAsia"/>
          <w:sz w:val="28"/>
          <w:szCs w:val="28"/>
        </w:rPr>
        <w:t>、縣</w:t>
      </w:r>
      <w:r w:rsidRPr="007D0C51">
        <w:rPr>
          <w:rFonts w:ascii="標楷體" w:eastAsia="標楷體" w:hAnsi="標楷體"/>
          <w:sz w:val="28"/>
          <w:szCs w:val="28"/>
        </w:rPr>
        <w:t>(</w:t>
      </w:r>
      <w:r w:rsidRPr="007D0C51">
        <w:rPr>
          <w:rFonts w:ascii="標楷體" w:eastAsia="標楷體" w:hAnsi="標楷體" w:hint="eastAsia"/>
          <w:sz w:val="28"/>
          <w:szCs w:val="28"/>
        </w:rPr>
        <w:t>市</w:t>
      </w:r>
      <w:r w:rsidRPr="007D0C51">
        <w:rPr>
          <w:rFonts w:ascii="標楷體" w:eastAsia="標楷體" w:hAnsi="標楷體"/>
          <w:sz w:val="28"/>
          <w:szCs w:val="28"/>
        </w:rPr>
        <w:t>)</w:t>
      </w:r>
      <w:r w:rsidRPr="007D0C51">
        <w:rPr>
          <w:rFonts w:ascii="標楷體" w:eastAsia="標楷體" w:hAnsi="標楷體" w:hint="eastAsia"/>
          <w:sz w:val="28"/>
          <w:szCs w:val="28"/>
        </w:rPr>
        <w:t>政府規劃承辦之機構、團體或社會工作師公會。</w:t>
      </w:r>
    </w:p>
    <w:p w:rsidR="00270DF5" w:rsidRPr="007D0C51" w:rsidRDefault="00270DF5" w:rsidP="0075202E">
      <w:pPr>
        <w:numPr>
          <w:ilvl w:val="0"/>
          <w:numId w:val="8"/>
        </w:numPr>
        <w:spacing w:line="500" w:lineRule="exact"/>
        <w:rPr>
          <w:rFonts w:ascii="標楷體" w:eastAsia="標楷體" w:hAnsi="標楷體" w:cs="Arial"/>
          <w:sz w:val="28"/>
          <w:szCs w:val="28"/>
        </w:rPr>
      </w:pPr>
      <w:r w:rsidRPr="007D0C51">
        <w:rPr>
          <w:rFonts w:ascii="標楷體" w:eastAsia="標楷體" w:hAnsi="標楷體" w:cs="Arial" w:hint="eastAsia"/>
          <w:sz w:val="28"/>
          <w:szCs w:val="28"/>
        </w:rPr>
        <w:t>補助原則：</w:t>
      </w:r>
    </w:p>
    <w:p w:rsidR="00270DF5" w:rsidRPr="007D0C51" w:rsidRDefault="00270DF5" w:rsidP="0075202E">
      <w:pPr>
        <w:pStyle w:val="ListParagraph1"/>
        <w:numPr>
          <w:ilvl w:val="0"/>
          <w:numId w:val="10"/>
        </w:numPr>
        <w:spacing w:line="500" w:lineRule="exact"/>
        <w:ind w:leftChars="0" w:left="1560" w:hanging="284"/>
        <w:rPr>
          <w:rFonts w:ascii="標楷體" w:eastAsia="標楷體" w:hAnsi="標楷體" w:cs="Arial"/>
          <w:sz w:val="28"/>
          <w:szCs w:val="28"/>
        </w:rPr>
      </w:pPr>
      <w:r w:rsidRPr="007D0C51">
        <w:rPr>
          <w:rFonts w:ascii="標楷體" w:eastAsia="標楷體" w:hAnsi="標楷體" w:cs="Arial" w:hint="eastAsia"/>
          <w:sz w:val="28"/>
          <w:szCs w:val="28"/>
        </w:rPr>
        <w:t>補助民間專業團體結合司法院與各地方法院合作，提供個案</w:t>
      </w:r>
      <w:r w:rsidRPr="007D0C51">
        <w:rPr>
          <w:rFonts w:ascii="標楷體" w:eastAsia="標楷體" w:hAnsi="標楷體" w:cs="Arial"/>
          <w:sz w:val="28"/>
          <w:szCs w:val="28"/>
        </w:rPr>
        <w:t>(</w:t>
      </w:r>
      <w:r w:rsidRPr="007D0C51">
        <w:rPr>
          <w:rFonts w:ascii="標楷體" w:eastAsia="標楷體" w:hAnsi="標楷體" w:cs="Arial" w:hint="eastAsia"/>
          <w:sz w:val="28"/>
          <w:szCs w:val="28"/>
        </w:rPr>
        <w:t>自行求助、主管機關或當地法院轉介個案</w:t>
      </w:r>
      <w:r w:rsidRPr="007D0C51">
        <w:rPr>
          <w:rFonts w:ascii="標楷體" w:eastAsia="標楷體" w:hAnsi="標楷體" w:cs="Arial"/>
          <w:sz w:val="28"/>
          <w:szCs w:val="28"/>
        </w:rPr>
        <w:t>)</w:t>
      </w:r>
      <w:r w:rsidRPr="007D0C51">
        <w:rPr>
          <w:rFonts w:ascii="標楷體" w:eastAsia="標楷體" w:hAnsi="標楷體" w:cs="Arial" w:hint="eastAsia"/>
          <w:sz w:val="28"/>
          <w:szCs w:val="28"/>
        </w:rPr>
        <w:t>服務，</w:t>
      </w:r>
      <w:r w:rsidRPr="007D0C51">
        <w:rPr>
          <w:rFonts w:ascii="標楷體" w:eastAsia="標楷體" w:hAnsi="標楷體" w:hint="eastAsia"/>
          <w:sz w:val="28"/>
          <w:szCs w:val="28"/>
        </w:rPr>
        <w:t>減少夫妻雙方與子女因離婚造成的傷害。</w:t>
      </w:r>
    </w:p>
    <w:p w:rsidR="00270DF5" w:rsidRPr="007D0C51" w:rsidRDefault="00270DF5" w:rsidP="0075202E">
      <w:pPr>
        <w:pStyle w:val="ListParagraph1"/>
        <w:numPr>
          <w:ilvl w:val="0"/>
          <w:numId w:val="10"/>
        </w:numPr>
        <w:spacing w:line="500" w:lineRule="exact"/>
        <w:ind w:leftChars="0" w:left="1560" w:hanging="284"/>
        <w:rPr>
          <w:rFonts w:ascii="標楷體" w:eastAsia="標楷體" w:hAnsi="標楷體" w:cs="Arial"/>
          <w:sz w:val="28"/>
          <w:szCs w:val="28"/>
        </w:rPr>
      </w:pPr>
      <w:r w:rsidRPr="007D0C51">
        <w:rPr>
          <w:rFonts w:ascii="標楷體" w:eastAsia="標楷體" w:hAnsi="標楷體" w:hint="eastAsia"/>
          <w:sz w:val="28"/>
          <w:szCs w:val="28"/>
        </w:rPr>
        <w:t>需具有專職社工員或諮商員及良好督導系統。</w:t>
      </w:r>
    </w:p>
    <w:p w:rsidR="00270DF5" w:rsidRPr="007D0C51" w:rsidRDefault="00270DF5" w:rsidP="0075202E">
      <w:pPr>
        <w:pStyle w:val="ListParagraph1"/>
        <w:numPr>
          <w:ilvl w:val="0"/>
          <w:numId w:val="10"/>
        </w:numPr>
        <w:spacing w:line="500" w:lineRule="exact"/>
        <w:ind w:leftChars="0" w:left="1560" w:hanging="284"/>
        <w:rPr>
          <w:rFonts w:ascii="標楷體" w:eastAsia="標楷體" w:hAnsi="標楷體" w:cs="Arial"/>
          <w:sz w:val="28"/>
          <w:szCs w:val="28"/>
        </w:rPr>
      </w:pPr>
      <w:r w:rsidRPr="007D0C51">
        <w:rPr>
          <w:rFonts w:ascii="標楷體" w:eastAsia="標楷體" w:hAnsi="標楷體" w:hint="eastAsia"/>
          <w:bCs/>
          <w:sz w:val="28"/>
          <w:szCs w:val="28"/>
        </w:rPr>
        <w:t>經核定後，申請單位應報送期中執行成果；核銷時除應備文件外，應再檢附期末方案評估報告</w:t>
      </w:r>
      <w:r w:rsidRPr="007D0C51">
        <w:rPr>
          <w:rFonts w:ascii="標楷體" w:eastAsia="標楷體" w:hAnsi="標楷體" w:cs="Arial" w:hint="eastAsia"/>
          <w:sz w:val="28"/>
          <w:szCs w:val="28"/>
        </w:rPr>
        <w:t>。</w:t>
      </w:r>
    </w:p>
    <w:p w:rsidR="00270DF5" w:rsidRPr="007D0C51" w:rsidRDefault="00270DF5" w:rsidP="0075202E">
      <w:pPr>
        <w:numPr>
          <w:ilvl w:val="0"/>
          <w:numId w:val="8"/>
        </w:numPr>
        <w:spacing w:line="500" w:lineRule="exact"/>
        <w:rPr>
          <w:rFonts w:ascii="標楷體" w:eastAsia="標楷體" w:hAnsi="標楷體" w:cs="Arial"/>
          <w:sz w:val="28"/>
          <w:szCs w:val="28"/>
        </w:rPr>
      </w:pPr>
      <w:r w:rsidRPr="007D0C51">
        <w:rPr>
          <w:rFonts w:ascii="標楷體" w:eastAsia="標楷體" w:hAnsi="標楷體" w:cs="Arial" w:hint="eastAsia"/>
          <w:sz w:val="28"/>
          <w:szCs w:val="28"/>
        </w:rPr>
        <w:t>補助項目及標準：</w:t>
      </w:r>
    </w:p>
    <w:p w:rsidR="00270DF5" w:rsidRPr="007D0C51" w:rsidRDefault="00270DF5" w:rsidP="000143F1">
      <w:pPr>
        <w:spacing w:line="500" w:lineRule="exact"/>
        <w:ind w:leftChars="531" w:left="2260" w:hangingChars="352" w:hanging="986"/>
        <w:rPr>
          <w:rFonts w:ascii="標楷體" w:eastAsia="標楷體" w:hAnsi="標楷體"/>
          <w:sz w:val="28"/>
          <w:szCs w:val="28"/>
        </w:rPr>
      </w:pPr>
      <w:r w:rsidRPr="007D0C51">
        <w:rPr>
          <w:rFonts w:ascii="標楷體" w:eastAsia="標楷體" w:hAnsi="標楷體"/>
          <w:sz w:val="28"/>
          <w:szCs w:val="28"/>
        </w:rPr>
        <w:t>1.</w:t>
      </w:r>
      <w:r w:rsidRPr="007D0C51">
        <w:rPr>
          <w:rFonts w:ascii="標楷體" w:eastAsia="標楷體" w:hAnsi="標楷體" w:hint="eastAsia"/>
          <w:sz w:val="28"/>
          <w:szCs w:val="28"/>
        </w:rPr>
        <w:t>商談或諮商費：</w:t>
      </w:r>
    </w:p>
    <w:p w:rsidR="00270DF5" w:rsidRPr="0020578A" w:rsidRDefault="00270DF5" w:rsidP="00CE417C">
      <w:pPr>
        <w:pStyle w:val="ListParagraph"/>
        <w:numPr>
          <w:ilvl w:val="1"/>
          <w:numId w:val="71"/>
        </w:numPr>
        <w:spacing w:line="500" w:lineRule="exact"/>
        <w:ind w:leftChars="0" w:left="2127" w:hanging="567"/>
        <w:rPr>
          <w:rFonts w:ascii="標楷體" w:eastAsia="標楷體" w:hAnsi="標楷體"/>
          <w:sz w:val="28"/>
          <w:szCs w:val="28"/>
        </w:rPr>
      </w:pPr>
      <w:r w:rsidRPr="0020578A">
        <w:rPr>
          <w:rFonts w:ascii="標楷體" w:eastAsia="標楷體" w:hAnsi="標楷體" w:hint="eastAsia"/>
          <w:sz w:val="28"/>
          <w:szCs w:val="28"/>
        </w:rPr>
        <w:t>個別：每次補助新臺幣</w:t>
      </w:r>
      <w:r w:rsidRPr="0020578A">
        <w:rPr>
          <w:rFonts w:ascii="標楷體" w:eastAsia="標楷體" w:hAnsi="標楷體"/>
          <w:sz w:val="28"/>
          <w:szCs w:val="28"/>
        </w:rPr>
        <w:t>800</w:t>
      </w:r>
      <w:r w:rsidRPr="0020578A">
        <w:rPr>
          <w:rFonts w:ascii="標楷體" w:eastAsia="標楷體" w:hAnsi="標楷體" w:hint="eastAsia"/>
          <w:sz w:val="28"/>
          <w:szCs w:val="28"/>
        </w:rPr>
        <w:t>元，每案每年最高補助</w:t>
      </w:r>
      <w:r w:rsidRPr="0020578A">
        <w:rPr>
          <w:rFonts w:ascii="標楷體" w:eastAsia="標楷體" w:hAnsi="標楷體"/>
          <w:sz w:val="28"/>
          <w:szCs w:val="28"/>
        </w:rPr>
        <w:t>12</w:t>
      </w:r>
      <w:r w:rsidRPr="0020578A">
        <w:rPr>
          <w:rFonts w:ascii="標楷體" w:eastAsia="標楷體" w:hAnsi="標楷體" w:hint="eastAsia"/>
          <w:sz w:val="28"/>
          <w:szCs w:val="28"/>
        </w:rPr>
        <w:t>次。</w:t>
      </w:r>
    </w:p>
    <w:p w:rsidR="00270DF5" w:rsidRPr="0020578A" w:rsidRDefault="00270DF5" w:rsidP="00CE417C">
      <w:pPr>
        <w:pStyle w:val="ListParagraph"/>
        <w:numPr>
          <w:ilvl w:val="1"/>
          <w:numId w:val="71"/>
        </w:numPr>
        <w:spacing w:line="500" w:lineRule="exact"/>
        <w:ind w:leftChars="0" w:left="2127" w:hanging="567"/>
        <w:rPr>
          <w:rFonts w:ascii="標楷體" w:eastAsia="標楷體" w:hAnsi="標楷體"/>
          <w:sz w:val="28"/>
          <w:szCs w:val="28"/>
        </w:rPr>
      </w:pPr>
      <w:r w:rsidRPr="0020578A">
        <w:rPr>
          <w:rFonts w:ascii="標楷體" w:eastAsia="標楷體" w:hAnsi="標楷體" w:hint="eastAsia"/>
          <w:sz w:val="28"/>
          <w:szCs w:val="28"/>
        </w:rPr>
        <w:t>共同</w:t>
      </w:r>
      <w:r w:rsidRPr="0020578A">
        <w:rPr>
          <w:rFonts w:ascii="標楷體" w:eastAsia="標楷體" w:hAnsi="標楷體"/>
          <w:sz w:val="28"/>
          <w:szCs w:val="28"/>
        </w:rPr>
        <w:t>/</w:t>
      </w:r>
      <w:r w:rsidRPr="0020578A">
        <w:rPr>
          <w:rFonts w:ascii="標楷體" w:eastAsia="標楷體" w:hAnsi="標楷體" w:hint="eastAsia"/>
          <w:sz w:val="28"/>
          <w:szCs w:val="28"/>
        </w:rPr>
        <w:t>聯合：</w:t>
      </w:r>
      <w:r w:rsidRPr="0020578A">
        <w:rPr>
          <w:rFonts w:ascii="標楷體" w:eastAsia="標楷體" w:hAnsi="標楷體"/>
          <w:sz w:val="28"/>
          <w:szCs w:val="28"/>
        </w:rPr>
        <w:t>2</w:t>
      </w:r>
      <w:r w:rsidRPr="0020578A">
        <w:rPr>
          <w:rFonts w:ascii="標楷體" w:eastAsia="標楷體" w:hAnsi="標楷體" w:hint="eastAsia"/>
          <w:sz w:val="28"/>
          <w:szCs w:val="28"/>
        </w:rPr>
        <w:t>人以上，每次補助新臺幣</w:t>
      </w:r>
      <w:r w:rsidRPr="0020578A">
        <w:rPr>
          <w:rFonts w:ascii="標楷體" w:eastAsia="標楷體" w:hAnsi="標楷體"/>
          <w:sz w:val="28"/>
          <w:szCs w:val="28"/>
        </w:rPr>
        <w:t>1,200</w:t>
      </w:r>
      <w:r w:rsidRPr="0020578A">
        <w:rPr>
          <w:rFonts w:ascii="標楷體" w:eastAsia="標楷體" w:hAnsi="標楷體" w:hint="eastAsia"/>
          <w:sz w:val="28"/>
          <w:szCs w:val="28"/>
        </w:rPr>
        <w:t>元，每案每年最高補助</w:t>
      </w:r>
      <w:r w:rsidRPr="0020578A">
        <w:rPr>
          <w:rFonts w:ascii="標楷體" w:eastAsia="標楷體" w:hAnsi="標楷體"/>
          <w:sz w:val="28"/>
          <w:szCs w:val="28"/>
        </w:rPr>
        <w:t>12</w:t>
      </w:r>
      <w:r w:rsidRPr="0020578A">
        <w:rPr>
          <w:rFonts w:ascii="標楷體" w:eastAsia="標楷體" w:hAnsi="標楷體" w:hint="eastAsia"/>
          <w:sz w:val="28"/>
          <w:szCs w:val="28"/>
        </w:rPr>
        <w:t>次。</w:t>
      </w:r>
    </w:p>
    <w:p w:rsidR="00270DF5" w:rsidRPr="007D0C51" w:rsidRDefault="00270DF5" w:rsidP="000143F1">
      <w:pPr>
        <w:spacing w:line="500" w:lineRule="exact"/>
        <w:ind w:leftChars="531" w:left="2260" w:hangingChars="352" w:hanging="986"/>
        <w:rPr>
          <w:rFonts w:ascii="標楷體" w:eastAsia="標楷體" w:hAnsi="標楷體"/>
          <w:sz w:val="28"/>
          <w:szCs w:val="28"/>
        </w:rPr>
      </w:pPr>
      <w:r w:rsidRPr="007D0C51">
        <w:rPr>
          <w:rFonts w:ascii="標楷體" w:eastAsia="標楷體" w:hAnsi="標楷體"/>
          <w:sz w:val="28"/>
          <w:szCs w:val="28"/>
        </w:rPr>
        <w:t>2.</w:t>
      </w:r>
      <w:r w:rsidRPr="007D0C51">
        <w:rPr>
          <w:rFonts w:ascii="標楷體" w:eastAsia="標楷體" w:hAnsi="標楷體" w:hint="eastAsia"/>
          <w:sz w:val="28"/>
          <w:szCs w:val="28"/>
        </w:rPr>
        <w:t>子女會面交往服務：</w:t>
      </w:r>
    </w:p>
    <w:p w:rsidR="00270DF5" w:rsidRPr="0020578A" w:rsidRDefault="00270DF5" w:rsidP="00CE417C">
      <w:pPr>
        <w:pStyle w:val="ListParagraph"/>
        <w:numPr>
          <w:ilvl w:val="1"/>
          <w:numId w:val="72"/>
        </w:numPr>
        <w:spacing w:line="500" w:lineRule="exact"/>
        <w:ind w:leftChars="0" w:left="2127" w:hanging="567"/>
        <w:rPr>
          <w:rFonts w:ascii="標楷體" w:eastAsia="標楷體" w:hAnsi="標楷體"/>
          <w:sz w:val="28"/>
          <w:szCs w:val="28"/>
        </w:rPr>
      </w:pPr>
      <w:r w:rsidRPr="0020578A">
        <w:rPr>
          <w:rFonts w:ascii="標楷體" w:eastAsia="標楷體" w:hAnsi="標楷體" w:hint="eastAsia"/>
          <w:sz w:val="28"/>
          <w:szCs w:val="28"/>
        </w:rPr>
        <w:t>輔導事務費：會面前評估會談、會面交往執行</w:t>
      </w:r>
      <w:r w:rsidRPr="0020578A">
        <w:rPr>
          <w:rFonts w:ascii="標楷體" w:eastAsia="標楷體" w:hAnsi="標楷體"/>
          <w:sz w:val="28"/>
          <w:szCs w:val="28"/>
        </w:rPr>
        <w:t>(</w:t>
      </w:r>
      <w:r w:rsidRPr="0020578A">
        <w:rPr>
          <w:rFonts w:ascii="標楷體" w:eastAsia="標楷體" w:hAnsi="標楷體" w:hint="eastAsia"/>
          <w:sz w:val="28"/>
          <w:szCs w:val="28"/>
        </w:rPr>
        <w:t>每次最高配置</w:t>
      </w:r>
      <w:r w:rsidRPr="0020578A">
        <w:rPr>
          <w:rFonts w:ascii="標楷體" w:eastAsia="標楷體" w:hAnsi="標楷體"/>
          <w:sz w:val="28"/>
          <w:szCs w:val="28"/>
        </w:rPr>
        <w:t>2</w:t>
      </w:r>
      <w:r w:rsidRPr="0020578A">
        <w:rPr>
          <w:rFonts w:ascii="標楷體" w:eastAsia="標楷體" w:hAnsi="標楷體" w:hint="eastAsia"/>
          <w:sz w:val="28"/>
          <w:szCs w:val="28"/>
        </w:rPr>
        <w:t>名監督人員</w:t>
      </w:r>
      <w:r w:rsidRPr="0020578A">
        <w:rPr>
          <w:rFonts w:ascii="標楷體" w:eastAsia="標楷體" w:hAnsi="標楷體"/>
          <w:sz w:val="28"/>
          <w:szCs w:val="28"/>
        </w:rPr>
        <w:t>)</w:t>
      </w:r>
      <w:r w:rsidRPr="0020578A">
        <w:rPr>
          <w:rFonts w:ascii="標楷體" w:eastAsia="標楷體" w:hAnsi="標楷體" w:hint="eastAsia"/>
          <w:sz w:val="28"/>
          <w:szCs w:val="28"/>
        </w:rPr>
        <w:t>及結案會談，每人每次補助新臺幣</w:t>
      </w:r>
      <w:r w:rsidRPr="0020578A">
        <w:rPr>
          <w:rFonts w:ascii="標楷體" w:eastAsia="標楷體" w:hAnsi="標楷體"/>
          <w:sz w:val="28"/>
          <w:szCs w:val="28"/>
        </w:rPr>
        <w:t>800</w:t>
      </w:r>
      <w:r w:rsidRPr="0020578A">
        <w:rPr>
          <w:rFonts w:ascii="標楷體" w:eastAsia="標楷體" w:hAnsi="標楷體" w:hint="eastAsia"/>
          <w:sz w:val="28"/>
          <w:szCs w:val="28"/>
        </w:rPr>
        <w:t>元，每案每年最高補助</w:t>
      </w:r>
      <w:r w:rsidRPr="0020578A">
        <w:rPr>
          <w:rFonts w:ascii="標楷體" w:eastAsia="標楷體" w:hAnsi="標楷體"/>
          <w:sz w:val="28"/>
          <w:szCs w:val="28"/>
        </w:rPr>
        <w:t>48</w:t>
      </w:r>
      <w:r w:rsidRPr="0020578A">
        <w:rPr>
          <w:rFonts w:ascii="標楷體" w:eastAsia="標楷體" w:hAnsi="標楷體" w:hint="eastAsia"/>
          <w:sz w:val="28"/>
          <w:szCs w:val="28"/>
        </w:rPr>
        <w:t>次。</w:t>
      </w:r>
    </w:p>
    <w:p w:rsidR="00270DF5" w:rsidRPr="0020578A" w:rsidRDefault="00270DF5" w:rsidP="00CE417C">
      <w:pPr>
        <w:pStyle w:val="ListParagraph"/>
        <w:numPr>
          <w:ilvl w:val="1"/>
          <w:numId w:val="72"/>
        </w:numPr>
        <w:spacing w:line="500" w:lineRule="exact"/>
        <w:ind w:leftChars="0" w:left="2127" w:hanging="567"/>
        <w:rPr>
          <w:rFonts w:ascii="標楷體" w:eastAsia="標楷體" w:hAnsi="標楷體"/>
          <w:sz w:val="28"/>
          <w:szCs w:val="28"/>
        </w:rPr>
      </w:pPr>
      <w:r w:rsidRPr="0020578A">
        <w:rPr>
          <w:rFonts w:ascii="標楷體" w:eastAsia="標楷體" w:hAnsi="標楷體" w:hint="eastAsia"/>
          <w:sz w:val="28"/>
          <w:szCs w:val="28"/>
        </w:rPr>
        <w:t>訪視輔導交通費。</w:t>
      </w:r>
    </w:p>
    <w:p w:rsidR="00270DF5" w:rsidRPr="007D0C51" w:rsidRDefault="00270DF5" w:rsidP="000143F1">
      <w:pPr>
        <w:spacing w:line="500" w:lineRule="exact"/>
        <w:ind w:leftChars="530" w:left="1558" w:hangingChars="102" w:hanging="286"/>
        <w:rPr>
          <w:rFonts w:ascii="標楷體" w:eastAsia="標楷體" w:hAnsi="標楷體"/>
          <w:sz w:val="28"/>
          <w:szCs w:val="28"/>
        </w:rPr>
      </w:pPr>
      <w:r w:rsidRPr="007D0C51">
        <w:rPr>
          <w:rFonts w:ascii="標楷體" w:eastAsia="標楷體" w:hAnsi="標楷體"/>
          <w:sz w:val="28"/>
          <w:szCs w:val="28"/>
        </w:rPr>
        <w:t>3.</w:t>
      </w:r>
      <w:r w:rsidRPr="007D0C51">
        <w:rPr>
          <w:rFonts w:ascii="標楷體" w:eastAsia="標楷體" w:hAnsi="標楷體" w:hint="eastAsia"/>
          <w:sz w:val="28"/>
          <w:szCs w:val="28"/>
        </w:rPr>
        <w:t>電話諮詢輔導事務費：每案每年最高補助</w:t>
      </w:r>
      <w:r w:rsidRPr="007D0C51">
        <w:rPr>
          <w:rFonts w:ascii="標楷體" w:eastAsia="標楷體" w:hAnsi="標楷體"/>
          <w:sz w:val="28"/>
          <w:szCs w:val="28"/>
        </w:rPr>
        <w:t>24</w:t>
      </w:r>
      <w:r w:rsidRPr="007D0C51">
        <w:rPr>
          <w:rFonts w:ascii="標楷體" w:eastAsia="標楷體" w:hAnsi="標楷體" w:hint="eastAsia"/>
          <w:sz w:val="28"/>
          <w:szCs w:val="28"/>
        </w:rPr>
        <w:t>次。</w:t>
      </w:r>
    </w:p>
    <w:p w:rsidR="00270DF5" w:rsidRPr="007D0C51" w:rsidRDefault="00270DF5" w:rsidP="000143F1">
      <w:pPr>
        <w:spacing w:line="500" w:lineRule="exact"/>
        <w:ind w:leftChars="530" w:left="1558" w:hangingChars="102" w:hanging="286"/>
        <w:rPr>
          <w:rFonts w:ascii="標楷體" w:eastAsia="標楷體" w:hAnsi="標楷體"/>
          <w:sz w:val="28"/>
          <w:szCs w:val="28"/>
        </w:rPr>
      </w:pPr>
      <w:r w:rsidRPr="007D0C51">
        <w:rPr>
          <w:rFonts w:ascii="標楷體" w:eastAsia="標楷體" w:hAnsi="標楷體"/>
          <w:sz w:val="28"/>
          <w:szCs w:val="28"/>
        </w:rPr>
        <w:t>4.</w:t>
      </w:r>
      <w:r w:rsidRPr="007D0C51">
        <w:rPr>
          <w:rFonts w:ascii="標楷體" w:eastAsia="標楷體" w:hAnsi="標楷體" w:hint="eastAsia"/>
          <w:sz w:val="28"/>
          <w:szCs w:val="28"/>
        </w:rPr>
        <w:t>宣導或觀摩研習：最高補助新臺幣</w:t>
      </w:r>
      <w:r w:rsidRPr="007D0C51">
        <w:rPr>
          <w:rFonts w:ascii="標楷體" w:eastAsia="標楷體" w:hAnsi="標楷體"/>
          <w:sz w:val="28"/>
          <w:szCs w:val="28"/>
        </w:rPr>
        <w:t>10</w:t>
      </w:r>
      <w:r w:rsidRPr="007D0C51">
        <w:rPr>
          <w:rFonts w:ascii="標楷體" w:eastAsia="標楷體" w:hAnsi="標楷體" w:hint="eastAsia"/>
          <w:sz w:val="28"/>
          <w:szCs w:val="28"/>
        </w:rPr>
        <w:t>萬元，項目為講座鐘點費、翻譯費、口譯費、膳費、印刷費、場地費及雜支。</w:t>
      </w:r>
    </w:p>
    <w:p w:rsidR="00270DF5" w:rsidRPr="007D0C51" w:rsidRDefault="00270DF5" w:rsidP="000143F1">
      <w:pPr>
        <w:spacing w:line="500" w:lineRule="exact"/>
        <w:ind w:leftChars="530" w:left="1558" w:hangingChars="102" w:hanging="286"/>
        <w:rPr>
          <w:rFonts w:ascii="標楷體" w:eastAsia="標楷體" w:hAnsi="標楷體"/>
          <w:sz w:val="28"/>
          <w:szCs w:val="28"/>
        </w:rPr>
      </w:pPr>
      <w:r w:rsidRPr="007D0C51">
        <w:rPr>
          <w:rFonts w:ascii="標楷體" w:eastAsia="標楷體" w:hAnsi="標楷體"/>
          <w:sz w:val="28"/>
          <w:szCs w:val="28"/>
        </w:rPr>
        <w:t>5.</w:t>
      </w:r>
      <w:r w:rsidRPr="007D0C51">
        <w:rPr>
          <w:rFonts w:ascii="標楷體" w:eastAsia="標楷體" w:hAnsi="標楷體" w:hint="eastAsia"/>
          <w:sz w:val="28"/>
          <w:szCs w:val="28"/>
        </w:rPr>
        <w:t>個案研討及方案評估之督導費。</w:t>
      </w:r>
    </w:p>
    <w:p w:rsidR="00270DF5" w:rsidRPr="007D0C51" w:rsidRDefault="00270DF5" w:rsidP="000143F1">
      <w:pPr>
        <w:spacing w:line="500" w:lineRule="exact"/>
        <w:ind w:leftChars="531" w:left="1560" w:hangingChars="102" w:hanging="286"/>
        <w:rPr>
          <w:rFonts w:ascii="標楷體" w:eastAsia="標楷體" w:hAnsi="標楷體"/>
          <w:sz w:val="28"/>
          <w:szCs w:val="28"/>
        </w:rPr>
      </w:pPr>
      <w:r w:rsidRPr="007D0C51">
        <w:rPr>
          <w:rFonts w:ascii="標楷體" w:eastAsia="標楷體" w:hAnsi="標楷體"/>
          <w:sz w:val="28"/>
          <w:szCs w:val="28"/>
        </w:rPr>
        <w:t>6.</w:t>
      </w:r>
      <w:r w:rsidRPr="007D0C51">
        <w:rPr>
          <w:rFonts w:ascii="標楷體" w:eastAsia="標楷體" w:hAnsi="標楷體" w:hint="eastAsia"/>
          <w:sz w:val="28"/>
          <w:szCs w:val="28"/>
        </w:rPr>
        <w:t>專案計畫管理費。</w:t>
      </w:r>
    </w:p>
    <w:p w:rsidR="00270DF5" w:rsidRPr="007D0C51" w:rsidRDefault="00270DF5" w:rsidP="000143F1">
      <w:pPr>
        <w:spacing w:line="500" w:lineRule="exact"/>
      </w:pPr>
    </w:p>
    <w:p w:rsidR="00270DF5" w:rsidRPr="007D0C51" w:rsidRDefault="00270DF5" w:rsidP="00CE417C">
      <w:pPr>
        <w:numPr>
          <w:ilvl w:val="0"/>
          <w:numId w:val="64"/>
        </w:numPr>
        <w:spacing w:line="500" w:lineRule="exact"/>
        <w:ind w:left="142" w:hanging="426"/>
        <w:rPr>
          <w:rFonts w:eastAsia="標楷體"/>
          <w:b/>
          <w:bCs/>
          <w:sz w:val="36"/>
          <w:szCs w:val="32"/>
        </w:rPr>
      </w:pPr>
      <w:r w:rsidRPr="007D0C51">
        <w:rPr>
          <w:rFonts w:ascii="標楷體" w:eastAsia="標楷體" w:hAnsi="標楷體" w:hint="eastAsia"/>
          <w:b/>
          <w:bCs/>
          <w:sz w:val="36"/>
          <w:szCs w:val="32"/>
        </w:rPr>
        <w:t>老人福利</w:t>
      </w:r>
    </w:p>
    <w:p w:rsidR="00270DF5" w:rsidRPr="007D0C51" w:rsidRDefault="00270DF5" w:rsidP="000143F1">
      <w:pPr>
        <w:spacing w:line="500" w:lineRule="exact"/>
        <w:ind w:leftChars="100" w:left="240"/>
        <w:rPr>
          <w:rFonts w:ascii="標楷體" w:eastAsia="標楷體" w:hAnsi="標楷體"/>
          <w:b/>
          <w:sz w:val="28"/>
          <w:szCs w:val="28"/>
        </w:rPr>
      </w:pPr>
      <w:r w:rsidRPr="007D0C51">
        <w:rPr>
          <w:rFonts w:ascii="標楷體" w:eastAsia="標楷體" w:hAnsi="標楷體" w:hint="eastAsia"/>
          <w:b/>
          <w:sz w:val="28"/>
          <w:szCs w:val="28"/>
        </w:rPr>
        <w:t>一、強化整備長期照顧服務資源工作計畫</w:t>
      </w:r>
    </w:p>
    <w:p w:rsidR="00270DF5" w:rsidRPr="0020578A" w:rsidRDefault="00270DF5" w:rsidP="00CE417C">
      <w:pPr>
        <w:pStyle w:val="ListParagraph"/>
        <w:numPr>
          <w:ilvl w:val="1"/>
          <w:numId w:val="73"/>
        </w:numPr>
        <w:spacing w:line="500" w:lineRule="exact"/>
        <w:ind w:leftChars="0" w:left="1418" w:hanging="709"/>
        <w:rPr>
          <w:rFonts w:ascii="標楷體" w:eastAsia="標楷體" w:hAnsi="標楷體" w:cs="Arial"/>
          <w:sz w:val="28"/>
          <w:szCs w:val="28"/>
        </w:rPr>
      </w:pPr>
      <w:r w:rsidRPr="0020578A">
        <w:rPr>
          <w:rFonts w:ascii="標楷體" w:eastAsia="標楷體" w:hAnsi="標楷體" w:cs="Arial" w:hint="eastAsia"/>
          <w:sz w:val="28"/>
          <w:szCs w:val="28"/>
        </w:rPr>
        <w:t>補助對象：</w:t>
      </w:r>
    </w:p>
    <w:p w:rsidR="00270DF5" w:rsidRPr="0020578A" w:rsidRDefault="00270DF5" w:rsidP="00D53E44">
      <w:pPr>
        <w:pStyle w:val="ListParagraph"/>
        <w:spacing w:line="500" w:lineRule="exact"/>
        <w:ind w:leftChars="590" w:left="2835" w:hanging="1419"/>
        <w:rPr>
          <w:rFonts w:ascii="標楷體" w:eastAsia="標楷體" w:hAnsi="標楷體" w:cs="Arial"/>
          <w:sz w:val="28"/>
          <w:szCs w:val="28"/>
        </w:rPr>
      </w:pPr>
      <w:r w:rsidRPr="0020578A">
        <w:rPr>
          <w:rFonts w:ascii="標楷體" w:eastAsia="標楷體" w:hAnsi="標楷體" w:cs="Arial" w:hint="eastAsia"/>
          <w:sz w:val="28"/>
          <w:szCs w:val="28"/>
        </w:rPr>
        <w:t>直轄市政府社會局、縣</w:t>
      </w:r>
      <w:r w:rsidRPr="0020578A">
        <w:rPr>
          <w:rFonts w:ascii="標楷體" w:eastAsia="標楷體" w:hAnsi="標楷體" w:cs="Arial"/>
          <w:sz w:val="28"/>
          <w:szCs w:val="28"/>
        </w:rPr>
        <w:t>(</w:t>
      </w:r>
      <w:r w:rsidRPr="0020578A">
        <w:rPr>
          <w:rFonts w:ascii="標楷體" w:eastAsia="標楷體" w:hAnsi="標楷體" w:cs="Arial" w:hint="eastAsia"/>
          <w:sz w:val="28"/>
          <w:szCs w:val="28"/>
        </w:rPr>
        <w:t>市</w:t>
      </w:r>
      <w:r w:rsidRPr="0020578A">
        <w:rPr>
          <w:rFonts w:ascii="標楷體" w:eastAsia="標楷體" w:hAnsi="標楷體" w:cs="Arial"/>
          <w:sz w:val="28"/>
          <w:szCs w:val="28"/>
        </w:rPr>
        <w:t>)</w:t>
      </w:r>
      <w:r w:rsidRPr="0020578A">
        <w:rPr>
          <w:rFonts w:ascii="標楷體" w:eastAsia="標楷體" w:hAnsi="標楷體" w:cs="Arial" w:hint="eastAsia"/>
          <w:sz w:val="28"/>
          <w:szCs w:val="28"/>
        </w:rPr>
        <w:t>政府。</w:t>
      </w:r>
    </w:p>
    <w:p w:rsidR="00270DF5" w:rsidRPr="0020578A" w:rsidRDefault="00270DF5" w:rsidP="00CE417C">
      <w:pPr>
        <w:pStyle w:val="ListParagraph"/>
        <w:numPr>
          <w:ilvl w:val="0"/>
          <w:numId w:val="73"/>
        </w:numPr>
        <w:spacing w:line="500" w:lineRule="exact"/>
        <w:ind w:leftChars="0"/>
        <w:rPr>
          <w:rFonts w:ascii="標楷體" w:eastAsia="標楷體" w:hAnsi="標楷體" w:cs="Arial"/>
          <w:sz w:val="28"/>
          <w:szCs w:val="28"/>
        </w:rPr>
      </w:pPr>
      <w:r w:rsidRPr="0020578A">
        <w:rPr>
          <w:rFonts w:ascii="標楷體" w:eastAsia="標楷體" w:hAnsi="標楷體" w:cs="Arial" w:hint="eastAsia"/>
          <w:sz w:val="28"/>
          <w:szCs w:val="28"/>
        </w:rPr>
        <w:t>補助原則：</w:t>
      </w:r>
    </w:p>
    <w:p w:rsidR="00270DF5" w:rsidRPr="00D53E44" w:rsidRDefault="00270DF5" w:rsidP="00D53E44">
      <w:pPr>
        <w:pStyle w:val="ListParagraph"/>
        <w:numPr>
          <w:ilvl w:val="1"/>
          <w:numId w:val="81"/>
        </w:numPr>
        <w:spacing w:line="500" w:lineRule="exact"/>
        <w:ind w:leftChars="0" w:left="1418" w:hanging="284"/>
        <w:rPr>
          <w:rFonts w:ascii="標楷體" w:eastAsia="標楷體" w:hAnsi="標楷體" w:cs="Arial"/>
          <w:sz w:val="28"/>
          <w:szCs w:val="28"/>
        </w:rPr>
      </w:pPr>
      <w:r w:rsidRPr="00D53E44">
        <w:rPr>
          <w:rFonts w:ascii="標楷體" w:eastAsia="標楷體" w:hAnsi="標楷體" w:cs="Arial" w:hint="eastAsia"/>
          <w:sz w:val="28"/>
          <w:szCs w:val="28"/>
        </w:rPr>
        <w:t>因應地方政府推動長期照顧服務業務之需求，補助直轄市政府社會局、縣</w:t>
      </w:r>
      <w:r w:rsidRPr="00D53E44">
        <w:rPr>
          <w:rFonts w:ascii="標楷體" w:eastAsia="標楷體" w:hAnsi="標楷體" w:cs="Arial"/>
          <w:sz w:val="28"/>
          <w:szCs w:val="28"/>
        </w:rPr>
        <w:t>(</w:t>
      </w:r>
      <w:r w:rsidRPr="00D53E44">
        <w:rPr>
          <w:rFonts w:ascii="標楷體" w:eastAsia="標楷體" w:hAnsi="標楷體" w:cs="Arial" w:hint="eastAsia"/>
          <w:sz w:val="28"/>
          <w:szCs w:val="28"/>
        </w:rPr>
        <w:t>市</w:t>
      </w:r>
      <w:r w:rsidRPr="00D53E44">
        <w:rPr>
          <w:rFonts w:ascii="標楷體" w:eastAsia="標楷體" w:hAnsi="標楷體" w:cs="Arial"/>
          <w:sz w:val="28"/>
          <w:szCs w:val="28"/>
        </w:rPr>
        <w:t>)</w:t>
      </w:r>
      <w:r w:rsidRPr="00D53E44">
        <w:rPr>
          <w:rFonts w:ascii="標楷體" w:eastAsia="標楷體" w:hAnsi="標楷體" w:cs="Arial" w:hint="eastAsia"/>
          <w:sz w:val="28"/>
          <w:szCs w:val="28"/>
        </w:rPr>
        <w:t>政府聘用社工專業人力，縣</w:t>
      </w:r>
      <w:r w:rsidRPr="00D53E44">
        <w:rPr>
          <w:rFonts w:ascii="標楷體" w:eastAsia="標楷體" w:hAnsi="標楷體" w:cs="Arial"/>
          <w:sz w:val="28"/>
          <w:szCs w:val="28"/>
        </w:rPr>
        <w:t>(</w:t>
      </w:r>
      <w:r w:rsidRPr="00D53E44">
        <w:rPr>
          <w:rFonts w:ascii="標楷體" w:eastAsia="標楷體" w:hAnsi="標楷體" w:cs="Arial" w:hint="eastAsia"/>
          <w:sz w:val="28"/>
          <w:szCs w:val="28"/>
        </w:rPr>
        <w:t>市</w:t>
      </w:r>
      <w:r w:rsidRPr="00D53E44">
        <w:rPr>
          <w:rFonts w:ascii="標楷體" w:eastAsia="標楷體" w:hAnsi="標楷體" w:cs="Arial"/>
          <w:sz w:val="28"/>
          <w:szCs w:val="28"/>
        </w:rPr>
        <w:t>)</w:t>
      </w:r>
      <w:r w:rsidRPr="00D53E44">
        <w:rPr>
          <w:rFonts w:ascii="標楷體" w:eastAsia="標楷體" w:hAnsi="標楷體" w:cs="Arial" w:hint="eastAsia"/>
          <w:sz w:val="28"/>
          <w:szCs w:val="28"/>
        </w:rPr>
        <w:t>政府以補助</w:t>
      </w:r>
      <w:r w:rsidRPr="00D53E44">
        <w:rPr>
          <w:rFonts w:ascii="標楷體" w:eastAsia="標楷體" w:hAnsi="標楷體" w:cs="Arial"/>
          <w:sz w:val="28"/>
          <w:szCs w:val="28"/>
        </w:rPr>
        <w:t>1</w:t>
      </w:r>
      <w:r w:rsidRPr="00D53E44">
        <w:rPr>
          <w:rFonts w:ascii="標楷體" w:eastAsia="標楷體" w:hAnsi="標楷體" w:cs="Arial" w:hint="eastAsia"/>
          <w:sz w:val="28"/>
          <w:szCs w:val="28"/>
        </w:rPr>
        <w:t>至</w:t>
      </w:r>
      <w:r w:rsidRPr="00D53E44">
        <w:rPr>
          <w:rFonts w:ascii="標楷體" w:eastAsia="標楷體" w:hAnsi="標楷體" w:cs="Arial"/>
          <w:sz w:val="28"/>
          <w:szCs w:val="28"/>
        </w:rPr>
        <w:t>2</w:t>
      </w:r>
      <w:r w:rsidRPr="00D53E44">
        <w:rPr>
          <w:rFonts w:ascii="標楷體" w:eastAsia="標楷體" w:hAnsi="標楷體" w:cs="Arial" w:hint="eastAsia"/>
          <w:sz w:val="28"/>
          <w:szCs w:val="28"/>
        </w:rPr>
        <w:t>名為原則。</w:t>
      </w:r>
    </w:p>
    <w:p w:rsidR="00270DF5" w:rsidRPr="00D53E44" w:rsidRDefault="00270DF5" w:rsidP="00D53E44">
      <w:pPr>
        <w:pStyle w:val="ListParagraph"/>
        <w:numPr>
          <w:ilvl w:val="1"/>
          <w:numId w:val="81"/>
        </w:numPr>
        <w:spacing w:line="500" w:lineRule="exact"/>
        <w:ind w:leftChars="0" w:left="1418" w:hanging="284"/>
        <w:rPr>
          <w:rFonts w:ascii="標楷體" w:eastAsia="標楷體" w:hAnsi="標楷體" w:cs="Arial"/>
          <w:sz w:val="28"/>
          <w:szCs w:val="28"/>
        </w:rPr>
      </w:pPr>
      <w:r w:rsidRPr="00D53E44">
        <w:rPr>
          <w:rFonts w:ascii="標楷體" w:eastAsia="標楷體" w:hAnsi="標楷體" w:cs="Arial" w:hint="eastAsia"/>
          <w:sz w:val="28"/>
          <w:szCs w:val="28"/>
        </w:rPr>
        <w:t>推動長期照顧各項服務資源與服務人力之開發、整備與運用，主要工作包括：</w:t>
      </w:r>
    </w:p>
    <w:p w:rsidR="00270DF5" w:rsidRPr="0020578A" w:rsidRDefault="00270DF5" w:rsidP="00CE417C">
      <w:pPr>
        <w:pStyle w:val="ListParagraph"/>
        <w:numPr>
          <w:ilvl w:val="1"/>
          <w:numId w:val="74"/>
        </w:numPr>
        <w:spacing w:line="500" w:lineRule="exact"/>
        <w:ind w:leftChars="0" w:left="1985" w:hanging="567"/>
        <w:rPr>
          <w:rFonts w:ascii="標楷體" w:eastAsia="標楷體" w:hAnsi="標楷體" w:cs="Arial"/>
          <w:sz w:val="28"/>
          <w:szCs w:val="28"/>
        </w:rPr>
      </w:pPr>
      <w:r w:rsidRPr="0020578A">
        <w:rPr>
          <w:rFonts w:ascii="標楷體" w:eastAsia="標楷體" w:hAnsi="標楷體" w:cs="Arial" w:hint="eastAsia"/>
          <w:sz w:val="28"/>
          <w:szCs w:val="28"/>
        </w:rPr>
        <w:t>分析與掌握轄內長期照顧人口需求。</w:t>
      </w:r>
    </w:p>
    <w:p w:rsidR="00270DF5" w:rsidRPr="0020578A" w:rsidRDefault="00270DF5" w:rsidP="00CE417C">
      <w:pPr>
        <w:pStyle w:val="ListParagraph"/>
        <w:numPr>
          <w:ilvl w:val="1"/>
          <w:numId w:val="74"/>
        </w:numPr>
        <w:spacing w:line="500" w:lineRule="exact"/>
        <w:ind w:leftChars="0" w:left="1985" w:hanging="567"/>
        <w:rPr>
          <w:rFonts w:ascii="標楷體" w:eastAsia="標楷體" w:hAnsi="標楷體" w:cs="Arial"/>
          <w:sz w:val="28"/>
          <w:szCs w:val="28"/>
        </w:rPr>
      </w:pPr>
      <w:r w:rsidRPr="0020578A">
        <w:rPr>
          <w:rFonts w:ascii="標楷體" w:eastAsia="標楷體" w:hAnsi="標楷體" w:cs="Arial" w:hint="eastAsia"/>
          <w:sz w:val="28"/>
          <w:szCs w:val="28"/>
        </w:rPr>
        <w:t>盤點、統整並連結轄內長期照顧服務資源（含照顧服務人力）。</w:t>
      </w:r>
    </w:p>
    <w:p w:rsidR="00270DF5" w:rsidRPr="0020578A" w:rsidRDefault="00270DF5" w:rsidP="00CE417C">
      <w:pPr>
        <w:pStyle w:val="ListParagraph"/>
        <w:numPr>
          <w:ilvl w:val="1"/>
          <w:numId w:val="74"/>
        </w:numPr>
        <w:spacing w:line="500" w:lineRule="exact"/>
        <w:ind w:leftChars="0" w:left="1985" w:hanging="567"/>
        <w:rPr>
          <w:rFonts w:ascii="標楷體" w:eastAsia="標楷體" w:hAnsi="標楷體" w:cs="Arial"/>
          <w:sz w:val="28"/>
          <w:szCs w:val="28"/>
        </w:rPr>
      </w:pPr>
      <w:r w:rsidRPr="0020578A">
        <w:rPr>
          <w:rFonts w:ascii="標楷體" w:eastAsia="標楷體" w:hAnsi="標楷體" w:cs="Arial" w:hint="eastAsia"/>
          <w:sz w:val="28"/>
          <w:szCs w:val="28"/>
        </w:rPr>
        <w:t>開發、拓展轄內長期照顧新型服務資源。</w:t>
      </w:r>
    </w:p>
    <w:p w:rsidR="00270DF5" w:rsidRPr="0020578A" w:rsidRDefault="00270DF5" w:rsidP="00CE417C">
      <w:pPr>
        <w:pStyle w:val="ListParagraph"/>
        <w:numPr>
          <w:ilvl w:val="1"/>
          <w:numId w:val="74"/>
        </w:numPr>
        <w:spacing w:line="500" w:lineRule="exact"/>
        <w:ind w:leftChars="0" w:left="1985" w:hanging="567"/>
        <w:rPr>
          <w:rFonts w:ascii="標楷體" w:eastAsia="標楷體" w:hAnsi="標楷體" w:cs="Arial"/>
          <w:sz w:val="28"/>
          <w:szCs w:val="28"/>
        </w:rPr>
      </w:pPr>
      <w:r w:rsidRPr="0020578A">
        <w:rPr>
          <w:rFonts w:ascii="標楷體" w:eastAsia="標楷體" w:hAnsi="標楷體" w:cs="Arial" w:hint="eastAsia"/>
          <w:sz w:val="28"/>
          <w:szCs w:val="28"/>
        </w:rPr>
        <w:t>規劃、建置長期照顧新型服務措施及穩定之服務輸送體系。</w:t>
      </w:r>
    </w:p>
    <w:p w:rsidR="00270DF5" w:rsidRPr="0020578A" w:rsidRDefault="00270DF5" w:rsidP="00CE417C">
      <w:pPr>
        <w:pStyle w:val="ListParagraph"/>
        <w:numPr>
          <w:ilvl w:val="1"/>
          <w:numId w:val="74"/>
        </w:numPr>
        <w:spacing w:line="500" w:lineRule="exact"/>
        <w:ind w:leftChars="0" w:left="1985" w:hanging="567"/>
        <w:rPr>
          <w:rFonts w:ascii="標楷體" w:eastAsia="標楷體" w:hAnsi="標楷體" w:cs="Arial"/>
          <w:sz w:val="28"/>
          <w:szCs w:val="28"/>
        </w:rPr>
      </w:pPr>
      <w:r w:rsidRPr="0020578A">
        <w:rPr>
          <w:rFonts w:ascii="標楷體" w:eastAsia="標楷體" w:hAnsi="標楷體" w:cs="Arial" w:hint="eastAsia"/>
          <w:sz w:val="28"/>
          <w:szCs w:val="28"/>
        </w:rPr>
        <w:t>辦理長期照顧服務提供單位教育訓練、座談會與焦點團體，建構服務提供單位溝通連繫平台。</w:t>
      </w:r>
    </w:p>
    <w:p w:rsidR="00270DF5" w:rsidRPr="0020578A" w:rsidRDefault="00270DF5" w:rsidP="00CE417C">
      <w:pPr>
        <w:pStyle w:val="ListParagraph"/>
        <w:numPr>
          <w:ilvl w:val="1"/>
          <w:numId w:val="74"/>
        </w:numPr>
        <w:spacing w:line="500" w:lineRule="exact"/>
        <w:ind w:leftChars="0" w:left="1985" w:hanging="567"/>
        <w:rPr>
          <w:rFonts w:ascii="標楷體" w:eastAsia="標楷體" w:hAnsi="標楷體" w:cs="Arial"/>
          <w:sz w:val="28"/>
          <w:szCs w:val="28"/>
        </w:rPr>
      </w:pPr>
      <w:r w:rsidRPr="0020578A">
        <w:rPr>
          <w:rFonts w:ascii="標楷體" w:eastAsia="標楷體" w:hAnsi="標楷體" w:cs="Arial" w:hint="eastAsia"/>
          <w:sz w:val="28"/>
          <w:szCs w:val="28"/>
        </w:rPr>
        <w:t>辦理長期照顧服務使用宣導事項。</w:t>
      </w:r>
    </w:p>
    <w:p w:rsidR="00270DF5" w:rsidRPr="0020578A" w:rsidRDefault="00270DF5" w:rsidP="00CE417C">
      <w:pPr>
        <w:pStyle w:val="ListParagraph"/>
        <w:numPr>
          <w:ilvl w:val="1"/>
          <w:numId w:val="74"/>
        </w:numPr>
        <w:spacing w:line="500" w:lineRule="exact"/>
        <w:ind w:leftChars="0" w:left="1985" w:hanging="567"/>
        <w:rPr>
          <w:rFonts w:ascii="標楷體" w:eastAsia="標楷體" w:hAnsi="標楷體" w:cs="Arial"/>
          <w:sz w:val="28"/>
          <w:szCs w:val="28"/>
        </w:rPr>
      </w:pPr>
      <w:r w:rsidRPr="0020578A">
        <w:rPr>
          <w:rFonts w:ascii="標楷體" w:eastAsia="標楷體" w:hAnsi="標楷體" w:cs="Arial" w:hint="eastAsia"/>
          <w:sz w:val="28"/>
          <w:szCs w:val="28"/>
        </w:rPr>
        <w:t>配合中央辦理長期照顧相關調查、統計分析，及資訊管理系統運用事項。</w:t>
      </w:r>
    </w:p>
    <w:p w:rsidR="00270DF5" w:rsidRPr="0020578A" w:rsidRDefault="00270DF5" w:rsidP="00CE417C">
      <w:pPr>
        <w:pStyle w:val="ListParagraph"/>
        <w:numPr>
          <w:ilvl w:val="0"/>
          <w:numId w:val="73"/>
        </w:numPr>
        <w:spacing w:line="500" w:lineRule="exact"/>
        <w:ind w:leftChars="0"/>
        <w:rPr>
          <w:rFonts w:ascii="標楷體" w:eastAsia="標楷體" w:hAnsi="標楷體"/>
          <w:b/>
          <w:bCs/>
          <w:sz w:val="28"/>
          <w:szCs w:val="28"/>
        </w:rPr>
      </w:pPr>
      <w:r w:rsidRPr="0020578A">
        <w:rPr>
          <w:rFonts w:ascii="標楷體" w:eastAsia="標楷體" w:hAnsi="標楷體" w:cs="Arial" w:hint="eastAsia"/>
          <w:sz w:val="28"/>
          <w:szCs w:val="28"/>
        </w:rPr>
        <w:t>補助項目及標準：</w:t>
      </w:r>
    </w:p>
    <w:p w:rsidR="00270DF5" w:rsidRPr="007D0C51" w:rsidRDefault="00270DF5" w:rsidP="00D53E44">
      <w:pPr>
        <w:pStyle w:val="ListParagraph"/>
        <w:numPr>
          <w:ilvl w:val="0"/>
          <w:numId w:val="82"/>
        </w:numPr>
        <w:spacing w:line="500" w:lineRule="exact"/>
        <w:ind w:leftChars="0" w:left="1418" w:hanging="284"/>
        <w:rPr>
          <w:rFonts w:ascii="標楷體" w:eastAsia="標楷體" w:hAnsi="標楷體" w:cs="Arial"/>
          <w:sz w:val="28"/>
          <w:szCs w:val="28"/>
        </w:rPr>
      </w:pPr>
      <w:r w:rsidRPr="007D0C51">
        <w:rPr>
          <w:rFonts w:ascii="標楷體" w:eastAsia="標楷體" w:hAnsi="標楷體" w:cs="Arial" w:hint="eastAsia"/>
          <w:sz w:val="28"/>
          <w:szCs w:val="28"/>
        </w:rPr>
        <w:t>專業服務費。</w:t>
      </w:r>
    </w:p>
    <w:p w:rsidR="00270DF5" w:rsidRPr="007D0C51" w:rsidRDefault="00270DF5" w:rsidP="00D53E44">
      <w:pPr>
        <w:pStyle w:val="ListParagraph"/>
        <w:numPr>
          <w:ilvl w:val="0"/>
          <w:numId w:val="82"/>
        </w:numPr>
        <w:spacing w:line="500" w:lineRule="exact"/>
        <w:ind w:leftChars="0" w:left="1418" w:hanging="284"/>
        <w:rPr>
          <w:rFonts w:ascii="標楷體" w:eastAsia="標楷體" w:hAnsi="標楷體" w:cs="Arial"/>
          <w:sz w:val="28"/>
          <w:szCs w:val="28"/>
        </w:rPr>
      </w:pPr>
      <w:r w:rsidRPr="007D0C51">
        <w:rPr>
          <w:rFonts w:ascii="標楷體" w:eastAsia="標楷體" w:hAnsi="標楷體" w:cs="Arial" w:hint="eastAsia"/>
          <w:sz w:val="28"/>
          <w:szCs w:val="28"/>
        </w:rPr>
        <w:t>業務費：補助</w:t>
      </w:r>
      <w:r w:rsidRPr="007D0C51">
        <w:rPr>
          <w:rFonts w:ascii="標楷體" w:eastAsia="標楷體" w:hAnsi="標楷體" w:cs="Arial"/>
          <w:sz w:val="28"/>
          <w:szCs w:val="28"/>
        </w:rPr>
        <w:t>12</w:t>
      </w:r>
      <w:r w:rsidRPr="007D0C51">
        <w:rPr>
          <w:rFonts w:ascii="標楷體" w:eastAsia="標楷體" w:hAnsi="標楷體" w:cs="Arial" w:hint="eastAsia"/>
          <w:sz w:val="28"/>
          <w:szCs w:val="28"/>
        </w:rPr>
        <w:t>個月，每月最高補助新臺幣</w:t>
      </w:r>
      <w:r w:rsidRPr="007D0C51">
        <w:rPr>
          <w:rFonts w:ascii="標楷體" w:eastAsia="標楷體" w:hAnsi="標楷體" w:cs="Arial"/>
          <w:sz w:val="28"/>
          <w:szCs w:val="28"/>
        </w:rPr>
        <w:t>1</w:t>
      </w:r>
      <w:r w:rsidRPr="007D0C51">
        <w:rPr>
          <w:rFonts w:ascii="標楷體" w:eastAsia="標楷體" w:hAnsi="標楷體" w:cs="Arial" w:hint="eastAsia"/>
          <w:sz w:val="28"/>
          <w:szCs w:val="28"/>
        </w:rPr>
        <w:t>萬元，含加班費、差旅費、膳費、交通費、水電費、電話費、網路費、書報雜誌、印刷費、講師費、專家學者出席費、文具費、電腦周邊耗材、器材租金及維護費、雜支。</w:t>
      </w:r>
    </w:p>
    <w:p w:rsidR="00270DF5" w:rsidRPr="007D0C51" w:rsidRDefault="00270DF5" w:rsidP="000143F1">
      <w:pPr>
        <w:spacing w:line="500" w:lineRule="exact"/>
        <w:ind w:leftChars="500" w:left="1438" w:hangingChars="85" w:hanging="238"/>
        <w:jc w:val="both"/>
        <w:rPr>
          <w:rFonts w:ascii="標楷體" w:eastAsia="標楷體" w:hAnsi="標楷體" w:cs="Arial"/>
          <w:sz w:val="28"/>
          <w:szCs w:val="28"/>
        </w:rPr>
      </w:pPr>
    </w:p>
    <w:p w:rsidR="00270DF5" w:rsidRPr="007D0C51" w:rsidRDefault="00270DF5" w:rsidP="000143F1">
      <w:pPr>
        <w:spacing w:line="500" w:lineRule="exact"/>
        <w:ind w:leftChars="100" w:left="240"/>
        <w:rPr>
          <w:rFonts w:ascii="標楷體" w:eastAsia="標楷體" w:hAnsi="標楷體"/>
          <w:b/>
          <w:sz w:val="28"/>
          <w:szCs w:val="28"/>
        </w:rPr>
      </w:pPr>
      <w:r w:rsidRPr="007D0C51">
        <w:rPr>
          <w:rFonts w:ascii="標楷體" w:eastAsia="標楷體" w:hAnsi="標楷體" w:hint="eastAsia"/>
          <w:b/>
          <w:sz w:val="28"/>
          <w:szCs w:val="28"/>
        </w:rPr>
        <w:t>二、失智症者多元照顧服務模式</w:t>
      </w:r>
    </w:p>
    <w:p w:rsidR="00270DF5" w:rsidRPr="00C561C7" w:rsidRDefault="00270DF5" w:rsidP="00CE417C">
      <w:pPr>
        <w:pStyle w:val="ListParagraph"/>
        <w:numPr>
          <w:ilvl w:val="1"/>
          <w:numId w:val="75"/>
        </w:numPr>
        <w:spacing w:line="500" w:lineRule="exact"/>
        <w:ind w:leftChars="0" w:left="1418" w:hanging="709"/>
        <w:rPr>
          <w:rFonts w:ascii="標楷體" w:eastAsia="標楷體" w:hAnsi="標楷體" w:cs="Arial"/>
          <w:sz w:val="28"/>
          <w:szCs w:val="28"/>
        </w:rPr>
      </w:pPr>
      <w:r w:rsidRPr="00C561C7">
        <w:rPr>
          <w:rFonts w:ascii="標楷體" w:eastAsia="標楷體" w:hAnsi="標楷體" w:cs="Arial" w:hint="eastAsia"/>
          <w:sz w:val="28"/>
          <w:szCs w:val="28"/>
        </w:rPr>
        <w:t>補助對象：</w:t>
      </w:r>
    </w:p>
    <w:p w:rsidR="00270DF5" w:rsidRPr="007D0C51" w:rsidRDefault="00270DF5" w:rsidP="000143F1">
      <w:pPr>
        <w:spacing w:line="500" w:lineRule="exact"/>
        <w:ind w:left="880" w:firstLineChars="157" w:firstLine="440"/>
        <w:rPr>
          <w:rFonts w:ascii="標楷體" w:eastAsia="標楷體" w:hAnsi="標楷體" w:cs="Arial"/>
          <w:sz w:val="28"/>
          <w:szCs w:val="28"/>
        </w:rPr>
      </w:pPr>
      <w:r>
        <w:rPr>
          <w:rFonts w:ascii="標楷體" w:eastAsia="標楷體" w:hAnsi="標楷體" w:cs="Arial"/>
          <w:sz w:val="28"/>
          <w:szCs w:val="28"/>
        </w:rPr>
        <w:t xml:space="preserve"> </w:t>
      </w:r>
      <w:r w:rsidRPr="007D0C51">
        <w:rPr>
          <w:rFonts w:ascii="標楷體" w:eastAsia="標楷體" w:hAnsi="標楷體" w:cs="Arial" w:hint="eastAsia"/>
          <w:sz w:val="28"/>
          <w:szCs w:val="28"/>
        </w:rPr>
        <w:t>辦理失智症相關多元、創新服務之單位，包含：</w:t>
      </w:r>
    </w:p>
    <w:p w:rsidR="00270DF5" w:rsidRPr="007D0C51" w:rsidRDefault="00270DF5" w:rsidP="000143F1">
      <w:pPr>
        <w:spacing w:line="500" w:lineRule="exact"/>
        <w:ind w:leftChars="500" w:left="1558" w:hangingChars="128" w:hanging="358"/>
        <w:jc w:val="both"/>
        <w:rPr>
          <w:rFonts w:ascii="標楷體" w:eastAsia="標楷體" w:hAnsi="標楷體" w:cs="Arial"/>
          <w:sz w:val="28"/>
          <w:szCs w:val="28"/>
        </w:rPr>
      </w:pPr>
      <w:r w:rsidRPr="007D0C51">
        <w:rPr>
          <w:rFonts w:ascii="標楷體" w:eastAsia="標楷體" w:hAnsi="標楷體" w:cs="Arial"/>
          <w:sz w:val="28"/>
          <w:szCs w:val="28"/>
        </w:rPr>
        <w:t>1.</w:t>
      </w:r>
      <w:r w:rsidRPr="007D0C51">
        <w:rPr>
          <w:rFonts w:ascii="標楷體" w:eastAsia="標楷體" w:hAnsi="標楷體" w:cs="Arial" w:hint="eastAsia"/>
          <w:sz w:val="28"/>
          <w:szCs w:val="28"/>
        </w:rPr>
        <w:t>財團法人老人福利機構。</w:t>
      </w:r>
    </w:p>
    <w:p w:rsidR="00270DF5" w:rsidRPr="007D0C51" w:rsidRDefault="00270DF5" w:rsidP="000143F1">
      <w:pPr>
        <w:spacing w:line="500" w:lineRule="exact"/>
        <w:ind w:leftChars="500" w:left="1558" w:hangingChars="128" w:hanging="358"/>
        <w:jc w:val="both"/>
        <w:rPr>
          <w:rFonts w:ascii="標楷體" w:eastAsia="標楷體" w:hAnsi="標楷體" w:cs="Arial"/>
          <w:sz w:val="28"/>
          <w:szCs w:val="28"/>
        </w:rPr>
      </w:pPr>
      <w:r w:rsidRPr="007D0C51">
        <w:rPr>
          <w:rFonts w:ascii="標楷體" w:eastAsia="標楷體" w:hAnsi="標楷體" w:cs="Arial"/>
          <w:sz w:val="28"/>
          <w:szCs w:val="28"/>
        </w:rPr>
        <w:t>2.</w:t>
      </w:r>
      <w:r w:rsidRPr="007D0C51">
        <w:rPr>
          <w:rFonts w:ascii="標楷體" w:eastAsia="標楷體" w:hAnsi="標楷體" w:cs="Arial" w:hint="eastAsia"/>
          <w:sz w:val="28"/>
          <w:szCs w:val="28"/>
        </w:rPr>
        <w:t>財團法人基金會捐助章程中有辦理社會福利服務事項者。</w:t>
      </w:r>
    </w:p>
    <w:p w:rsidR="00270DF5" w:rsidRPr="007D0C51" w:rsidRDefault="00270DF5" w:rsidP="000143F1">
      <w:pPr>
        <w:spacing w:line="500" w:lineRule="exact"/>
        <w:ind w:leftChars="500" w:left="1558" w:hangingChars="128" w:hanging="358"/>
        <w:jc w:val="both"/>
        <w:rPr>
          <w:rFonts w:ascii="標楷體" w:eastAsia="標楷體" w:hAnsi="標楷體" w:cs="Arial"/>
          <w:sz w:val="28"/>
          <w:szCs w:val="28"/>
        </w:rPr>
      </w:pPr>
      <w:r w:rsidRPr="007D0C51">
        <w:rPr>
          <w:rFonts w:ascii="標楷體" w:eastAsia="標楷體" w:hAnsi="標楷體" w:cs="Arial"/>
          <w:sz w:val="28"/>
          <w:szCs w:val="28"/>
        </w:rPr>
        <w:t>3.</w:t>
      </w:r>
      <w:r w:rsidRPr="007D0C51">
        <w:rPr>
          <w:rFonts w:ascii="標楷體" w:eastAsia="標楷體" w:hAnsi="標楷體" w:cs="Arial" w:hint="eastAsia"/>
          <w:sz w:val="28"/>
          <w:szCs w:val="28"/>
        </w:rPr>
        <w:t>立案之社會福利團體。</w:t>
      </w:r>
    </w:p>
    <w:p w:rsidR="00270DF5" w:rsidRPr="007D0C51" w:rsidRDefault="00270DF5" w:rsidP="000143F1">
      <w:pPr>
        <w:spacing w:line="500" w:lineRule="exact"/>
        <w:ind w:leftChars="500" w:left="1558" w:hangingChars="128" w:hanging="358"/>
        <w:jc w:val="both"/>
        <w:rPr>
          <w:rFonts w:ascii="標楷體" w:eastAsia="標楷體" w:hAnsi="標楷體" w:cs="Arial"/>
          <w:sz w:val="28"/>
          <w:szCs w:val="28"/>
        </w:rPr>
      </w:pPr>
      <w:r w:rsidRPr="007D0C51">
        <w:rPr>
          <w:rFonts w:ascii="標楷體" w:eastAsia="標楷體" w:hAnsi="標楷體" w:cs="Arial"/>
          <w:sz w:val="28"/>
          <w:szCs w:val="28"/>
        </w:rPr>
        <w:t>4.</w:t>
      </w:r>
      <w:r w:rsidRPr="007D0C51">
        <w:rPr>
          <w:rFonts w:ascii="標楷體" w:eastAsia="標楷體" w:hAnsi="標楷體" w:cs="Arial" w:hint="eastAsia"/>
          <w:sz w:val="28"/>
          <w:szCs w:val="28"/>
        </w:rPr>
        <w:t>接受直轄市政府社會局、縣</w:t>
      </w:r>
      <w:r w:rsidRPr="007D0C51">
        <w:rPr>
          <w:rFonts w:ascii="標楷體" w:eastAsia="標楷體" w:hAnsi="標楷體" w:cs="Arial"/>
          <w:sz w:val="28"/>
          <w:szCs w:val="28"/>
        </w:rPr>
        <w:t>(</w:t>
      </w:r>
      <w:r w:rsidRPr="007D0C51">
        <w:rPr>
          <w:rFonts w:ascii="標楷體" w:eastAsia="標楷體" w:hAnsi="標楷體" w:cs="Arial" w:hint="eastAsia"/>
          <w:sz w:val="28"/>
          <w:szCs w:val="28"/>
        </w:rPr>
        <w:t>市</w:t>
      </w:r>
      <w:r w:rsidRPr="007D0C51">
        <w:rPr>
          <w:rFonts w:ascii="標楷體" w:eastAsia="標楷體" w:hAnsi="標楷體" w:cs="Arial"/>
          <w:sz w:val="28"/>
          <w:szCs w:val="28"/>
        </w:rPr>
        <w:t>)</w:t>
      </w:r>
      <w:r w:rsidRPr="007D0C51">
        <w:rPr>
          <w:rFonts w:ascii="標楷體" w:eastAsia="標楷體" w:hAnsi="標楷體" w:cs="Arial" w:hint="eastAsia"/>
          <w:sz w:val="28"/>
          <w:szCs w:val="28"/>
        </w:rPr>
        <w:t>政府委託或補助辦理長期照顧服務單位。</w:t>
      </w:r>
    </w:p>
    <w:p w:rsidR="00270DF5" w:rsidRPr="00C561C7" w:rsidRDefault="00270DF5" w:rsidP="00CE417C">
      <w:pPr>
        <w:pStyle w:val="ListParagraph"/>
        <w:numPr>
          <w:ilvl w:val="0"/>
          <w:numId w:val="75"/>
        </w:numPr>
        <w:spacing w:line="500" w:lineRule="exact"/>
        <w:ind w:leftChars="0"/>
        <w:rPr>
          <w:rFonts w:ascii="標楷體" w:eastAsia="標楷體" w:hAnsi="標楷體"/>
          <w:bCs/>
          <w:sz w:val="28"/>
          <w:szCs w:val="28"/>
        </w:rPr>
      </w:pPr>
      <w:r w:rsidRPr="00C561C7">
        <w:rPr>
          <w:rFonts w:ascii="標楷體" w:eastAsia="標楷體" w:hAnsi="標楷體" w:hint="eastAsia"/>
          <w:bCs/>
          <w:sz w:val="28"/>
          <w:szCs w:val="28"/>
        </w:rPr>
        <w:t>補助原則：</w:t>
      </w:r>
    </w:p>
    <w:p w:rsidR="00270DF5" w:rsidRPr="00C561C7" w:rsidRDefault="00270DF5" w:rsidP="00CE417C">
      <w:pPr>
        <w:pStyle w:val="ListParagraph"/>
        <w:numPr>
          <w:ilvl w:val="1"/>
          <w:numId w:val="76"/>
        </w:numPr>
        <w:spacing w:line="500" w:lineRule="exact"/>
        <w:ind w:leftChars="0" w:left="1418" w:hanging="284"/>
        <w:rPr>
          <w:rFonts w:ascii="標楷體" w:eastAsia="標楷體" w:hAnsi="標楷體"/>
          <w:bCs/>
          <w:sz w:val="28"/>
          <w:szCs w:val="28"/>
        </w:rPr>
      </w:pPr>
      <w:r w:rsidRPr="00C561C7">
        <w:rPr>
          <w:rFonts w:ascii="標楷體" w:eastAsia="標楷體" w:hAnsi="標楷體" w:hint="eastAsia"/>
          <w:bCs/>
          <w:sz w:val="28"/>
          <w:szCs w:val="28"/>
        </w:rPr>
        <w:t>依申請單位推動方案服務量能與實際執行情形，每</w:t>
      </w:r>
      <w:r w:rsidRPr="00C561C7">
        <w:rPr>
          <w:rFonts w:ascii="標楷體" w:eastAsia="標楷體" w:hAnsi="標楷體"/>
          <w:bCs/>
          <w:sz w:val="28"/>
          <w:szCs w:val="28"/>
        </w:rPr>
        <w:t>1</w:t>
      </w:r>
      <w:r w:rsidRPr="00C561C7">
        <w:rPr>
          <w:rFonts w:ascii="標楷體" w:eastAsia="標楷體" w:hAnsi="標楷體" w:hint="eastAsia"/>
          <w:bCs/>
          <w:sz w:val="28"/>
          <w:szCs w:val="28"/>
        </w:rPr>
        <w:t>縣市最高補助</w:t>
      </w:r>
      <w:r w:rsidRPr="00C561C7">
        <w:rPr>
          <w:rFonts w:ascii="標楷體" w:eastAsia="標楷體" w:hAnsi="標楷體"/>
          <w:bCs/>
          <w:sz w:val="28"/>
          <w:szCs w:val="28"/>
        </w:rPr>
        <w:t>1</w:t>
      </w:r>
      <w:r w:rsidRPr="00C561C7">
        <w:rPr>
          <w:rFonts w:ascii="標楷體" w:eastAsia="標楷體" w:hAnsi="標楷體" w:hint="eastAsia"/>
          <w:bCs/>
          <w:sz w:val="28"/>
          <w:szCs w:val="28"/>
        </w:rPr>
        <w:t>至</w:t>
      </w:r>
      <w:r w:rsidRPr="00C561C7">
        <w:rPr>
          <w:rFonts w:ascii="標楷體" w:eastAsia="標楷體" w:hAnsi="標楷體"/>
          <w:bCs/>
          <w:sz w:val="28"/>
          <w:szCs w:val="28"/>
        </w:rPr>
        <w:t>2</w:t>
      </w:r>
      <w:r w:rsidRPr="00C561C7">
        <w:rPr>
          <w:rFonts w:ascii="標楷體" w:eastAsia="標楷體" w:hAnsi="標楷體" w:hint="eastAsia"/>
          <w:bCs/>
          <w:sz w:val="28"/>
          <w:szCs w:val="28"/>
        </w:rPr>
        <w:t>個直轄市或縣</w:t>
      </w:r>
      <w:r w:rsidRPr="00C561C7">
        <w:rPr>
          <w:rFonts w:ascii="標楷體" w:eastAsia="標楷體" w:hAnsi="標楷體"/>
          <w:bCs/>
          <w:sz w:val="28"/>
          <w:szCs w:val="28"/>
        </w:rPr>
        <w:t>(</w:t>
      </w:r>
      <w:r w:rsidRPr="00C561C7">
        <w:rPr>
          <w:rFonts w:ascii="標楷體" w:eastAsia="標楷體" w:hAnsi="標楷體" w:hint="eastAsia"/>
          <w:bCs/>
          <w:sz w:val="28"/>
          <w:szCs w:val="28"/>
        </w:rPr>
        <w:t>市</w:t>
      </w:r>
      <w:r w:rsidRPr="00C561C7">
        <w:rPr>
          <w:rFonts w:ascii="標楷體" w:eastAsia="標楷體" w:hAnsi="標楷體"/>
          <w:bCs/>
          <w:sz w:val="28"/>
          <w:szCs w:val="28"/>
        </w:rPr>
        <w:t>)</w:t>
      </w:r>
      <w:r w:rsidRPr="00C561C7">
        <w:rPr>
          <w:rFonts w:ascii="標楷體" w:eastAsia="標楷體" w:hAnsi="標楷體" w:hint="eastAsia"/>
          <w:bCs/>
          <w:sz w:val="28"/>
          <w:szCs w:val="28"/>
        </w:rPr>
        <w:t>立案之民間單位，每單位以補助</w:t>
      </w:r>
      <w:r w:rsidRPr="00C561C7">
        <w:rPr>
          <w:rFonts w:ascii="標楷體" w:eastAsia="標楷體" w:hAnsi="標楷體" w:cs="Arial" w:hint="eastAsia"/>
          <w:sz w:val="28"/>
          <w:szCs w:val="28"/>
        </w:rPr>
        <w:t>新臺幣</w:t>
      </w:r>
      <w:r w:rsidRPr="00C561C7">
        <w:rPr>
          <w:rFonts w:ascii="標楷體" w:eastAsia="標楷體" w:hAnsi="標楷體"/>
          <w:bCs/>
          <w:sz w:val="28"/>
          <w:szCs w:val="28"/>
        </w:rPr>
        <w:t>50</w:t>
      </w:r>
      <w:r w:rsidRPr="00C561C7">
        <w:rPr>
          <w:rFonts w:ascii="標楷體" w:eastAsia="標楷體" w:hAnsi="標楷體" w:hint="eastAsia"/>
          <w:bCs/>
          <w:sz w:val="28"/>
          <w:szCs w:val="28"/>
        </w:rPr>
        <w:t>萬元為原則；全國性、省級立案之民間單位，每單位以補助</w:t>
      </w:r>
      <w:r w:rsidRPr="00C561C7">
        <w:rPr>
          <w:rFonts w:ascii="標楷體" w:eastAsia="標楷體" w:hAnsi="標楷體" w:cs="Arial" w:hint="eastAsia"/>
          <w:sz w:val="28"/>
          <w:szCs w:val="28"/>
        </w:rPr>
        <w:t>新臺幣</w:t>
      </w:r>
      <w:r w:rsidRPr="00C561C7">
        <w:rPr>
          <w:rFonts w:ascii="標楷體" w:eastAsia="標楷體" w:hAnsi="標楷體"/>
          <w:bCs/>
          <w:sz w:val="28"/>
          <w:szCs w:val="28"/>
        </w:rPr>
        <w:t>80</w:t>
      </w:r>
      <w:r w:rsidRPr="00C561C7">
        <w:rPr>
          <w:rFonts w:ascii="標楷體" w:eastAsia="標楷體" w:hAnsi="標楷體" w:hint="eastAsia"/>
          <w:bCs/>
          <w:sz w:val="28"/>
          <w:szCs w:val="28"/>
        </w:rPr>
        <w:t>至</w:t>
      </w:r>
      <w:r w:rsidRPr="00C561C7">
        <w:rPr>
          <w:rFonts w:ascii="標楷體" w:eastAsia="標楷體" w:hAnsi="標楷體"/>
          <w:bCs/>
          <w:sz w:val="28"/>
          <w:szCs w:val="28"/>
        </w:rPr>
        <w:t>120</w:t>
      </w:r>
      <w:r w:rsidRPr="00C561C7">
        <w:rPr>
          <w:rFonts w:ascii="標楷體" w:eastAsia="標楷體" w:hAnsi="標楷體" w:hint="eastAsia"/>
          <w:bCs/>
          <w:sz w:val="28"/>
          <w:szCs w:val="28"/>
        </w:rPr>
        <w:t>萬元為原則。</w:t>
      </w:r>
    </w:p>
    <w:p w:rsidR="00270DF5" w:rsidRPr="00C561C7" w:rsidRDefault="00270DF5" w:rsidP="00CE417C">
      <w:pPr>
        <w:pStyle w:val="ListParagraph"/>
        <w:numPr>
          <w:ilvl w:val="1"/>
          <w:numId w:val="76"/>
        </w:numPr>
        <w:spacing w:line="500" w:lineRule="exact"/>
        <w:ind w:leftChars="0" w:left="1418" w:hanging="284"/>
        <w:rPr>
          <w:rFonts w:ascii="標楷體" w:eastAsia="標楷體" w:hAnsi="標楷體"/>
          <w:bCs/>
          <w:sz w:val="28"/>
          <w:szCs w:val="28"/>
        </w:rPr>
      </w:pPr>
      <w:r w:rsidRPr="00C561C7">
        <w:rPr>
          <w:rFonts w:ascii="標楷體" w:eastAsia="標楷體" w:hAnsi="標楷體" w:cs="Arial" w:hint="eastAsia"/>
          <w:sz w:val="28"/>
          <w:szCs w:val="28"/>
        </w:rPr>
        <w:t>辦理失智症相關多元、創新服務</w:t>
      </w:r>
      <w:r w:rsidRPr="00C561C7">
        <w:rPr>
          <w:rFonts w:ascii="標楷體" w:eastAsia="標楷體" w:hAnsi="標楷體" w:hint="eastAsia"/>
          <w:bCs/>
          <w:sz w:val="28"/>
          <w:szCs w:val="28"/>
        </w:rPr>
        <w:t>，包括：失智症者支持服務、失智症健康促進課程、家庭照顧支持服務、失智症照顧技巧訓練、失智症社區宣導推廣、志工培訓、失智症關懷諮詢及轉介服務、失智症專業課程研習、失智症相關創新、試辦等多元方案。</w:t>
      </w:r>
    </w:p>
    <w:p w:rsidR="00270DF5" w:rsidRPr="00C561C7" w:rsidRDefault="00270DF5" w:rsidP="00CE417C">
      <w:pPr>
        <w:pStyle w:val="ListParagraph"/>
        <w:numPr>
          <w:ilvl w:val="0"/>
          <w:numId w:val="75"/>
        </w:numPr>
        <w:spacing w:line="500" w:lineRule="exact"/>
        <w:ind w:leftChars="0"/>
        <w:rPr>
          <w:rFonts w:ascii="標楷體" w:eastAsia="標楷體" w:hAnsi="標楷體"/>
          <w:bCs/>
          <w:sz w:val="28"/>
          <w:szCs w:val="28"/>
        </w:rPr>
      </w:pPr>
      <w:r w:rsidRPr="00C561C7">
        <w:rPr>
          <w:rFonts w:ascii="標楷體" w:eastAsia="標楷體" w:hAnsi="標楷體" w:hint="eastAsia"/>
          <w:bCs/>
          <w:sz w:val="28"/>
          <w:szCs w:val="28"/>
        </w:rPr>
        <w:t>補助項目及標準：</w:t>
      </w:r>
    </w:p>
    <w:p w:rsidR="00270DF5" w:rsidRDefault="00270DF5" w:rsidP="00C561C7">
      <w:pPr>
        <w:spacing w:line="500" w:lineRule="exact"/>
        <w:ind w:leftChars="355" w:left="1415" w:hangingChars="201" w:hanging="563"/>
        <w:rPr>
          <w:rFonts w:ascii="標楷體" w:eastAsia="標楷體" w:hAnsi="標楷體"/>
          <w:bCs/>
          <w:sz w:val="28"/>
          <w:szCs w:val="28"/>
        </w:rPr>
      </w:pPr>
      <w:r w:rsidRPr="007D0C51">
        <w:rPr>
          <w:rFonts w:ascii="標楷體" w:eastAsia="標楷體" w:hAnsi="標楷體"/>
          <w:bCs/>
          <w:sz w:val="28"/>
          <w:szCs w:val="28"/>
        </w:rPr>
        <w:t xml:space="preserve">    </w:t>
      </w:r>
      <w:r w:rsidRPr="007D0C51">
        <w:rPr>
          <w:rFonts w:ascii="標楷體" w:eastAsia="標楷體" w:hAnsi="標楷體" w:hint="eastAsia"/>
          <w:bCs/>
          <w:sz w:val="28"/>
          <w:szCs w:val="28"/>
        </w:rPr>
        <w:t>專業服務費、講座鐘點費、出席費、印刷費、交通費、住宿費、場地費、膳費、雜支或專案計畫管理費及符合計畫之相關項目等。</w:t>
      </w:r>
    </w:p>
    <w:p w:rsidR="00270DF5" w:rsidRPr="007D0C51" w:rsidRDefault="00270DF5" w:rsidP="000143F1">
      <w:pPr>
        <w:spacing w:line="500" w:lineRule="exact"/>
        <w:ind w:leftChars="300" w:left="1319" w:hangingChars="214" w:hanging="599"/>
        <w:rPr>
          <w:rFonts w:ascii="標楷體" w:eastAsia="標楷體" w:hAnsi="標楷體"/>
          <w:bCs/>
          <w:sz w:val="28"/>
          <w:szCs w:val="28"/>
        </w:rPr>
      </w:pPr>
    </w:p>
    <w:p w:rsidR="00270DF5" w:rsidRPr="007D0C51" w:rsidRDefault="00270DF5" w:rsidP="000143F1">
      <w:pPr>
        <w:spacing w:line="500" w:lineRule="exact"/>
        <w:ind w:leftChars="100" w:left="240"/>
        <w:rPr>
          <w:rFonts w:ascii="標楷體" w:eastAsia="標楷體" w:hAnsi="標楷體"/>
          <w:b/>
          <w:sz w:val="28"/>
          <w:szCs w:val="28"/>
        </w:rPr>
      </w:pPr>
      <w:r w:rsidRPr="007D0C51">
        <w:rPr>
          <w:rFonts w:ascii="標楷體" w:eastAsia="標楷體" w:hAnsi="標楷體" w:hint="eastAsia"/>
          <w:b/>
          <w:sz w:val="28"/>
          <w:szCs w:val="28"/>
        </w:rPr>
        <w:t>三、日間照顧服務資源培植計畫</w:t>
      </w:r>
    </w:p>
    <w:p w:rsidR="00270DF5" w:rsidRPr="007D0C51" w:rsidRDefault="00270DF5" w:rsidP="00CE417C">
      <w:pPr>
        <w:pStyle w:val="ListParagraph"/>
        <w:numPr>
          <w:ilvl w:val="0"/>
          <w:numId w:val="77"/>
        </w:numPr>
        <w:spacing w:line="500" w:lineRule="exact"/>
        <w:ind w:leftChars="0"/>
        <w:rPr>
          <w:rFonts w:ascii="標楷體" w:eastAsia="標楷體" w:hAnsi="標楷體"/>
          <w:bCs/>
          <w:sz w:val="28"/>
          <w:szCs w:val="28"/>
        </w:rPr>
      </w:pPr>
      <w:r w:rsidRPr="007D0C51">
        <w:rPr>
          <w:rFonts w:ascii="標楷體" w:eastAsia="標楷體" w:hAnsi="標楷體" w:hint="eastAsia"/>
          <w:bCs/>
          <w:sz w:val="28"/>
          <w:szCs w:val="28"/>
        </w:rPr>
        <w:t>補助對象：</w:t>
      </w:r>
    </w:p>
    <w:p w:rsidR="00270DF5" w:rsidRPr="007D0C51" w:rsidRDefault="00270DF5" w:rsidP="00D53E44">
      <w:pPr>
        <w:spacing w:line="500" w:lineRule="exact"/>
        <w:ind w:leftChars="590" w:left="1416"/>
        <w:rPr>
          <w:rFonts w:ascii="標楷體" w:eastAsia="標楷體" w:hAnsi="標楷體"/>
          <w:bCs/>
          <w:sz w:val="28"/>
          <w:szCs w:val="28"/>
        </w:rPr>
      </w:pPr>
      <w:r w:rsidRPr="007D0C51">
        <w:rPr>
          <w:rFonts w:ascii="標楷體" w:eastAsia="標楷體" w:hAnsi="標楷體" w:hint="eastAsia"/>
          <w:bCs/>
          <w:sz w:val="28"/>
          <w:szCs w:val="28"/>
        </w:rPr>
        <w:t>接受直轄市政府社會局、縣</w:t>
      </w:r>
      <w:r w:rsidRPr="007D0C51">
        <w:rPr>
          <w:rFonts w:ascii="標楷體" w:eastAsia="標楷體" w:hAnsi="標楷體"/>
          <w:bCs/>
          <w:sz w:val="28"/>
          <w:szCs w:val="28"/>
        </w:rPr>
        <w:t>(</w:t>
      </w:r>
      <w:r w:rsidRPr="007D0C51">
        <w:rPr>
          <w:rFonts w:ascii="標楷體" w:eastAsia="標楷體" w:hAnsi="標楷體" w:hint="eastAsia"/>
          <w:bCs/>
          <w:sz w:val="28"/>
          <w:szCs w:val="28"/>
        </w:rPr>
        <w:t>市</w:t>
      </w:r>
      <w:r w:rsidRPr="007D0C51">
        <w:rPr>
          <w:rFonts w:ascii="標楷體" w:eastAsia="標楷體" w:hAnsi="標楷體"/>
          <w:bCs/>
          <w:sz w:val="28"/>
          <w:szCs w:val="28"/>
        </w:rPr>
        <w:t>)</w:t>
      </w:r>
      <w:r w:rsidRPr="007D0C51">
        <w:rPr>
          <w:rFonts w:ascii="標楷體" w:eastAsia="標楷體" w:hAnsi="標楷體" w:hint="eastAsia"/>
          <w:bCs/>
          <w:sz w:val="28"/>
          <w:szCs w:val="28"/>
        </w:rPr>
        <w:t>政府委託或補助辦理日間照顧、設置日照中心之服務單位，其補助優先順序原則如下：</w:t>
      </w:r>
    </w:p>
    <w:p w:rsidR="00270DF5" w:rsidRPr="00507806" w:rsidRDefault="00270DF5" w:rsidP="00CE417C">
      <w:pPr>
        <w:pStyle w:val="ListParagraph"/>
        <w:numPr>
          <w:ilvl w:val="1"/>
          <w:numId w:val="69"/>
        </w:numPr>
        <w:spacing w:line="500" w:lineRule="exact"/>
        <w:ind w:leftChars="0" w:left="1560" w:hanging="284"/>
        <w:rPr>
          <w:rFonts w:ascii="標楷體" w:eastAsia="標楷體" w:hAnsi="標楷體"/>
          <w:bCs/>
          <w:sz w:val="28"/>
          <w:szCs w:val="28"/>
        </w:rPr>
      </w:pPr>
      <w:r w:rsidRPr="00507806">
        <w:rPr>
          <w:rFonts w:ascii="標楷體" w:eastAsia="標楷體" w:hAnsi="標楷體" w:hint="eastAsia"/>
          <w:bCs/>
          <w:sz w:val="28"/>
          <w:szCs w:val="28"/>
        </w:rPr>
        <w:t>公益社團法人、財團法人、社會福利團體、社區發展協會、照顧服務勞動合作社；以前</w:t>
      </w:r>
      <w:r w:rsidRPr="00507806">
        <w:rPr>
          <w:rFonts w:ascii="標楷體" w:eastAsia="標楷體" w:hAnsi="標楷體"/>
          <w:bCs/>
          <w:sz w:val="28"/>
          <w:szCs w:val="28"/>
        </w:rPr>
        <w:t>3</w:t>
      </w:r>
      <w:r w:rsidRPr="00507806">
        <w:rPr>
          <w:rFonts w:ascii="標楷體" w:eastAsia="標楷體" w:hAnsi="標楷體" w:hint="eastAsia"/>
          <w:bCs/>
          <w:sz w:val="28"/>
          <w:szCs w:val="28"/>
        </w:rPr>
        <w:t>項為優先補助對象。</w:t>
      </w:r>
    </w:p>
    <w:p w:rsidR="00270DF5" w:rsidRPr="00507806" w:rsidRDefault="00270DF5" w:rsidP="00CE417C">
      <w:pPr>
        <w:pStyle w:val="ListParagraph"/>
        <w:numPr>
          <w:ilvl w:val="1"/>
          <w:numId w:val="69"/>
        </w:numPr>
        <w:spacing w:line="500" w:lineRule="exact"/>
        <w:ind w:leftChars="0" w:left="1560" w:hanging="284"/>
        <w:rPr>
          <w:rFonts w:ascii="標楷體" w:eastAsia="標楷體" w:hAnsi="標楷體"/>
          <w:bCs/>
          <w:sz w:val="28"/>
          <w:szCs w:val="28"/>
        </w:rPr>
      </w:pPr>
      <w:r w:rsidRPr="00507806">
        <w:rPr>
          <w:rFonts w:ascii="標楷體" w:eastAsia="標楷體" w:hAnsi="標楷體" w:hint="eastAsia"/>
          <w:bCs/>
          <w:sz w:val="28"/>
          <w:szCs w:val="28"/>
        </w:rPr>
        <w:t>老人福利機構、身心障礙福利機構。但於老人福利機構內設置者，以經衛生福利部</w:t>
      </w:r>
      <w:r w:rsidRPr="00507806">
        <w:rPr>
          <w:rFonts w:ascii="標楷體" w:eastAsia="標楷體" w:hAnsi="標楷體" w:cs="Arial" w:hint="eastAsia"/>
          <w:sz w:val="28"/>
          <w:szCs w:val="28"/>
        </w:rPr>
        <w:t>社會及家庭署</w:t>
      </w:r>
      <w:r w:rsidRPr="00507806">
        <w:rPr>
          <w:rFonts w:ascii="標楷體" w:eastAsia="標楷體" w:hAnsi="標楷體"/>
          <w:bCs/>
          <w:sz w:val="28"/>
          <w:szCs w:val="28"/>
        </w:rPr>
        <w:t>102</w:t>
      </w:r>
      <w:r w:rsidRPr="00507806">
        <w:rPr>
          <w:rFonts w:ascii="標楷體" w:eastAsia="標楷體" w:hAnsi="標楷體" w:hint="eastAsia"/>
          <w:bCs/>
          <w:sz w:val="28"/>
          <w:szCs w:val="28"/>
        </w:rPr>
        <w:t>年度評鑑甲等以上之財團法人老人福利機構為原則。曾接受政府補助興建建築物者，其營運須滿</w:t>
      </w:r>
      <w:r w:rsidRPr="00507806">
        <w:rPr>
          <w:rFonts w:ascii="標楷體" w:eastAsia="標楷體" w:hAnsi="標楷體"/>
          <w:bCs/>
          <w:sz w:val="28"/>
          <w:szCs w:val="28"/>
        </w:rPr>
        <w:t>5</w:t>
      </w:r>
      <w:r w:rsidRPr="00507806">
        <w:rPr>
          <w:rFonts w:ascii="標楷體" w:eastAsia="標楷體" w:hAnsi="標楷體" w:hint="eastAsia"/>
          <w:bCs/>
          <w:sz w:val="28"/>
          <w:szCs w:val="28"/>
        </w:rPr>
        <w:t>年且收容率達</w:t>
      </w:r>
      <w:r w:rsidRPr="00507806">
        <w:rPr>
          <w:rFonts w:ascii="標楷體" w:eastAsia="標楷體" w:hAnsi="標楷體"/>
          <w:bCs/>
          <w:sz w:val="28"/>
          <w:szCs w:val="28"/>
        </w:rPr>
        <w:t>60</w:t>
      </w:r>
      <w:r w:rsidRPr="00507806">
        <w:rPr>
          <w:rFonts w:ascii="標楷體" w:eastAsia="標楷體" w:hAnsi="標楷體" w:hint="eastAsia"/>
          <w:bCs/>
          <w:sz w:val="28"/>
          <w:szCs w:val="28"/>
        </w:rPr>
        <w:t>％；未接受政府補助興建建築物者，其營運須滿</w:t>
      </w:r>
      <w:r w:rsidRPr="00507806">
        <w:rPr>
          <w:rFonts w:ascii="標楷體" w:eastAsia="標楷體" w:hAnsi="標楷體"/>
          <w:bCs/>
          <w:sz w:val="28"/>
          <w:szCs w:val="28"/>
        </w:rPr>
        <w:t>3</w:t>
      </w:r>
      <w:r w:rsidRPr="00507806">
        <w:rPr>
          <w:rFonts w:ascii="標楷體" w:eastAsia="標楷體" w:hAnsi="標楷體" w:hint="eastAsia"/>
          <w:bCs/>
          <w:sz w:val="28"/>
          <w:szCs w:val="28"/>
        </w:rPr>
        <w:t>年。</w:t>
      </w:r>
    </w:p>
    <w:p w:rsidR="00270DF5" w:rsidRPr="00507806" w:rsidRDefault="00270DF5" w:rsidP="00CE417C">
      <w:pPr>
        <w:pStyle w:val="ListParagraph"/>
        <w:numPr>
          <w:ilvl w:val="1"/>
          <w:numId w:val="69"/>
        </w:numPr>
        <w:spacing w:line="500" w:lineRule="exact"/>
        <w:ind w:leftChars="0" w:left="1560" w:hanging="284"/>
        <w:rPr>
          <w:rFonts w:ascii="標楷體" w:eastAsia="標楷體" w:hAnsi="標楷體"/>
          <w:bCs/>
          <w:sz w:val="28"/>
          <w:szCs w:val="28"/>
        </w:rPr>
      </w:pPr>
      <w:r w:rsidRPr="00507806">
        <w:rPr>
          <w:rFonts w:ascii="標楷體" w:eastAsia="標楷體" w:hAnsi="標楷體" w:hint="eastAsia"/>
          <w:bCs/>
          <w:sz w:val="28"/>
          <w:szCs w:val="28"/>
        </w:rPr>
        <w:t>醫療機構、護理機構、醫療法人。</w:t>
      </w:r>
    </w:p>
    <w:p w:rsidR="00270DF5" w:rsidRPr="007D0C51" w:rsidRDefault="00270DF5" w:rsidP="00CE417C">
      <w:pPr>
        <w:pStyle w:val="ListParagraph"/>
        <w:numPr>
          <w:ilvl w:val="0"/>
          <w:numId w:val="77"/>
        </w:numPr>
        <w:spacing w:line="500" w:lineRule="exact"/>
        <w:ind w:leftChars="0"/>
        <w:rPr>
          <w:rFonts w:ascii="標楷體" w:eastAsia="標楷體" w:hAnsi="標楷體"/>
          <w:bCs/>
          <w:sz w:val="28"/>
          <w:szCs w:val="28"/>
        </w:rPr>
      </w:pPr>
      <w:r w:rsidRPr="007D0C51">
        <w:rPr>
          <w:rFonts w:ascii="標楷體" w:eastAsia="標楷體" w:hAnsi="標楷體" w:hint="eastAsia"/>
          <w:bCs/>
          <w:sz w:val="28"/>
          <w:szCs w:val="28"/>
        </w:rPr>
        <w:t>補助原則：</w:t>
      </w:r>
    </w:p>
    <w:p w:rsidR="00270DF5" w:rsidRPr="00D53E44" w:rsidRDefault="00270DF5" w:rsidP="00660B86">
      <w:pPr>
        <w:pStyle w:val="ListParagraph"/>
        <w:numPr>
          <w:ilvl w:val="1"/>
          <w:numId w:val="83"/>
        </w:numPr>
        <w:spacing w:line="500" w:lineRule="exact"/>
        <w:ind w:leftChars="0" w:left="1560" w:hanging="284"/>
        <w:rPr>
          <w:rFonts w:ascii="標楷體" w:eastAsia="標楷體" w:hAnsi="標楷體"/>
          <w:bCs/>
          <w:sz w:val="28"/>
          <w:szCs w:val="28"/>
        </w:rPr>
      </w:pPr>
      <w:r w:rsidRPr="00D53E44">
        <w:rPr>
          <w:rFonts w:ascii="標楷體" w:eastAsia="標楷體" w:hAnsi="標楷體" w:hint="eastAsia"/>
          <w:bCs/>
          <w:sz w:val="28"/>
          <w:szCs w:val="28"/>
        </w:rPr>
        <w:t>補助接受直轄市政府社會局、縣</w:t>
      </w:r>
      <w:r w:rsidRPr="00D53E44">
        <w:rPr>
          <w:rFonts w:ascii="標楷體" w:eastAsia="標楷體" w:hAnsi="標楷體"/>
          <w:bCs/>
          <w:sz w:val="28"/>
          <w:szCs w:val="28"/>
        </w:rPr>
        <w:t>(</w:t>
      </w:r>
      <w:r w:rsidRPr="00D53E44">
        <w:rPr>
          <w:rFonts w:ascii="標楷體" w:eastAsia="標楷體" w:hAnsi="標楷體" w:hint="eastAsia"/>
          <w:bCs/>
          <w:sz w:val="28"/>
          <w:szCs w:val="28"/>
        </w:rPr>
        <w:t>市</w:t>
      </w:r>
      <w:r w:rsidRPr="00D53E44">
        <w:rPr>
          <w:rFonts w:ascii="標楷體" w:eastAsia="標楷體" w:hAnsi="標楷體"/>
          <w:bCs/>
          <w:sz w:val="28"/>
          <w:szCs w:val="28"/>
        </w:rPr>
        <w:t>)</w:t>
      </w:r>
      <w:r w:rsidRPr="00D53E44">
        <w:rPr>
          <w:rFonts w:ascii="標楷體" w:eastAsia="標楷體" w:hAnsi="標楷體" w:hint="eastAsia"/>
          <w:bCs/>
          <w:sz w:val="28"/>
          <w:szCs w:val="28"/>
        </w:rPr>
        <w:t>政府委託或補助辦理日間照顧設置日照中心之服務單位，購置交通車</w:t>
      </w:r>
      <w:r w:rsidRPr="00D53E44">
        <w:rPr>
          <w:rFonts w:ascii="標楷體" w:eastAsia="標楷體" w:hAnsi="標楷體"/>
          <w:bCs/>
          <w:sz w:val="28"/>
          <w:szCs w:val="28"/>
        </w:rPr>
        <w:t>1</w:t>
      </w:r>
      <w:r w:rsidRPr="00D53E44">
        <w:rPr>
          <w:rFonts w:ascii="標楷體" w:eastAsia="標楷體" w:hAnsi="標楷體" w:hint="eastAsia"/>
          <w:bCs/>
          <w:sz w:val="28"/>
          <w:szCs w:val="28"/>
        </w:rPr>
        <w:t>輛最高補助新臺幣</w:t>
      </w:r>
      <w:r w:rsidRPr="00D53E44">
        <w:rPr>
          <w:rFonts w:ascii="標楷體" w:eastAsia="標楷體" w:hAnsi="標楷體"/>
          <w:bCs/>
          <w:sz w:val="28"/>
          <w:szCs w:val="28"/>
        </w:rPr>
        <w:t>95</w:t>
      </w:r>
      <w:r w:rsidRPr="00D53E44">
        <w:rPr>
          <w:rFonts w:ascii="標楷體" w:eastAsia="標楷體" w:hAnsi="標楷體" w:hint="eastAsia"/>
          <w:bCs/>
          <w:sz w:val="28"/>
          <w:szCs w:val="28"/>
        </w:rPr>
        <w:t>萬及聘用司機</w:t>
      </w:r>
      <w:r w:rsidRPr="00D53E44">
        <w:rPr>
          <w:rFonts w:ascii="標楷體" w:eastAsia="標楷體" w:hAnsi="標楷體"/>
          <w:bCs/>
          <w:sz w:val="28"/>
          <w:szCs w:val="28"/>
        </w:rPr>
        <w:t>1</w:t>
      </w:r>
      <w:r w:rsidRPr="00D53E44">
        <w:rPr>
          <w:rFonts w:ascii="標楷體" w:eastAsia="標楷體" w:hAnsi="標楷體" w:hint="eastAsia"/>
          <w:bCs/>
          <w:sz w:val="28"/>
          <w:szCs w:val="28"/>
        </w:rPr>
        <w:t>名人事費最高補助新臺幣</w:t>
      </w:r>
      <w:r w:rsidRPr="00D53E44">
        <w:rPr>
          <w:rFonts w:ascii="標楷體" w:eastAsia="標楷體" w:hAnsi="標楷體"/>
          <w:bCs/>
          <w:sz w:val="28"/>
          <w:szCs w:val="28"/>
        </w:rPr>
        <w:t>33</w:t>
      </w:r>
      <w:r w:rsidRPr="00D53E44">
        <w:rPr>
          <w:rFonts w:ascii="標楷體" w:eastAsia="標楷體" w:hAnsi="標楷體" w:hint="eastAsia"/>
          <w:bCs/>
          <w:sz w:val="28"/>
          <w:szCs w:val="28"/>
        </w:rPr>
        <w:t>萬</w:t>
      </w:r>
      <w:r w:rsidRPr="00D53E44">
        <w:rPr>
          <w:rFonts w:ascii="標楷體" w:eastAsia="標楷體" w:hAnsi="標楷體"/>
          <w:bCs/>
          <w:sz w:val="28"/>
          <w:szCs w:val="28"/>
        </w:rPr>
        <w:t>7,000</w:t>
      </w:r>
      <w:r w:rsidRPr="00D53E44">
        <w:rPr>
          <w:rFonts w:ascii="標楷體" w:eastAsia="標楷體" w:hAnsi="標楷體" w:hint="eastAsia"/>
          <w:bCs/>
          <w:sz w:val="28"/>
          <w:szCs w:val="28"/>
        </w:rPr>
        <w:t>元。</w:t>
      </w:r>
    </w:p>
    <w:p w:rsidR="00270DF5" w:rsidRPr="00D53E44" w:rsidRDefault="00270DF5" w:rsidP="00660B86">
      <w:pPr>
        <w:pStyle w:val="ListParagraph"/>
        <w:numPr>
          <w:ilvl w:val="1"/>
          <w:numId w:val="83"/>
        </w:numPr>
        <w:spacing w:line="500" w:lineRule="exact"/>
        <w:ind w:leftChars="0" w:left="1560" w:hanging="284"/>
        <w:rPr>
          <w:rFonts w:ascii="標楷體" w:eastAsia="標楷體" w:hAnsi="標楷體"/>
          <w:bCs/>
          <w:sz w:val="28"/>
          <w:szCs w:val="28"/>
        </w:rPr>
      </w:pPr>
      <w:r w:rsidRPr="00D53E44">
        <w:rPr>
          <w:rFonts w:ascii="標楷體" w:eastAsia="標楷體" w:hAnsi="標楷體" w:hint="eastAsia"/>
          <w:bCs/>
          <w:sz w:val="28"/>
          <w:szCs w:val="28"/>
        </w:rPr>
        <w:t>受補助單位經與直轄市政府社會局、縣</w:t>
      </w:r>
      <w:r w:rsidRPr="00D53E44">
        <w:rPr>
          <w:rFonts w:ascii="標楷體" w:eastAsia="標楷體" w:hAnsi="標楷體"/>
          <w:bCs/>
          <w:sz w:val="28"/>
          <w:szCs w:val="28"/>
        </w:rPr>
        <w:t>(</w:t>
      </w:r>
      <w:r w:rsidRPr="00D53E44">
        <w:rPr>
          <w:rFonts w:ascii="標楷體" w:eastAsia="標楷體" w:hAnsi="標楷體" w:hint="eastAsia"/>
          <w:bCs/>
          <w:sz w:val="28"/>
          <w:szCs w:val="28"/>
        </w:rPr>
        <w:t>市</w:t>
      </w:r>
      <w:r w:rsidRPr="00D53E44">
        <w:rPr>
          <w:rFonts w:ascii="標楷體" w:eastAsia="標楷體" w:hAnsi="標楷體"/>
          <w:bCs/>
          <w:sz w:val="28"/>
          <w:szCs w:val="28"/>
        </w:rPr>
        <w:t>)</w:t>
      </w:r>
      <w:r w:rsidRPr="00D53E44">
        <w:rPr>
          <w:rFonts w:ascii="標楷體" w:eastAsia="標楷體" w:hAnsi="標楷體" w:hint="eastAsia"/>
          <w:bCs/>
          <w:sz w:val="28"/>
          <w:szCs w:val="28"/>
        </w:rPr>
        <w:t>政府完成簽訂委託契約或補助程序並確定開辦日照中心後，始得購置車輛、聘用司機並辦理撥款事宜。</w:t>
      </w:r>
    </w:p>
    <w:p w:rsidR="00270DF5" w:rsidRPr="00D53E44" w:rsidRDefault="00270DF5" w:rsidP="00660B86">
      <w:pPr>
        <w:pStyle w:val="ListParagraph"/>
        <w:numPr>
          <w:ilvl w:val="1"/>
          <w:numId w:val="83"/>
        </w:numPr>
        <w:spacing w:line="500" w:lineRule="exact"/>
        <w:ind w:leftChars="0" w:left="1560" w:hanging="284"/>
        <w:jc w:val="both"/>
        <w:rPr>
          <w:rFonts w:ascii="標楷體" w:eastAsia="標楷體" w:hAnsi="標楷體"/>
          <w:bCs/>
          <w:sz w:val="28"/>
          <w:szCs w:val="28"/>
        </w:rPr>
      </w:pPr>
      <w:r w:rsidRPr="00D53E44">
        <w:rPr>
          <w:rFonts w:ascii="標楷體" w:eastAsia="標楷體" w:hAnsi="標楷體" w:hint="eastAsia"/>
          <w:bCs/>
          <w:sz w:val="28"/>
          <w:szCs w:val="28"/>
        </w:rPr>
        <w:t>交通車財產歸屬與受補助單位簽訂委託契約或補助事宜之直轄市政府社會局、縣</w:t>
      </w:r>
      <w:r w:rsidRPr="00D53E44">
        <w:rPr>
          <w:rFonts w:ascii="標楷體" w:eastAsia="標楷體" w:hAnsi="標楷體"/>
          <w:bCs/>
          <w:sz w:val="28"/>
          <w:szCs w:val="28"/>
        </w:rPr>
        <w:t>(</w:t>
      </w:r>
      <w:r w:rsidRPr="00D53E44">
        <w:rPr>
          <w:rFonts w:ascii="標楷體" w:eastAsia="標楷體" w:hAnsi="標楷體" w:hint="eastAsia"/>
          <w:bCs/>
          <w:sz w:val="28"/>
          <w:szCs w:val="28"/>
        </w:rPr>
        <w:t>市</w:t>
      </w:r>
      <w:r w:rsidRPr="00D53E44">
        <w:rPr>
          <w:rFonts w:ascii="標楷體" w:eastAsia="標楷體" w:hAnsi="標楷體"/>
          <w:bCs/>
          <w:sz w:val="28"/>
          <w:szCs w:val="28"/>
        </w:rPr>
        <w:t>)</w:t>
      </w:r>
      <w:r w:rsidRPr="00D53E44">
        <w:rPr>
          <w:rFonts w:ascii="標楷體" w:eastAsia="標楷體" w:hAnsi="標楷體" w:hint="eastAsia"/>
          <w:bCs/>
          <w:sz w:val="28"/>
          <w:szCs w:val="28"/>
        </w:rPr>
        <w:t>政府，由該局</w:t>
      </w:r>
      <w:r w:rsidRPr="00D53E44">
        <w:rPr>
          <w:rFonts w:ascii="標楷體" w:eastAsia="標楷體" w:hAnsi="標楷體"/>
          <w:bCs/>
          <w:sz w:val="28"/>
          <w:szCs w:val="28"/>
        </w:rPr>
        <w:t>(</w:t>
      </w:r>
      <w:r w:rsidRPr="00D53E44">
        <w:rPr>
          <w:rFonts w:ascii="標楷體" w:eastAsia="標楷體" w:hAnsi="標楷體" w:hint="eastAsia"/>
          <w:bCs/>
          <w:sz w:val="28"/>
          <w:szCs w:val="28"/>
        </w:rPr>
        <w:t>府</w:t>
      </w:r>
      <w:r w:rsidRPr="00D53E44">
        <w:rPr>
          <w:rFonts w:ascii="標楷體" w:eastAsia="標楷體" w:hAnsi="標楷體"/>
          <w:bCs/>
          <w:sz w:val="28"/>
          <w:szCs w:val="28"/>
        </w:rPr>
        <w:t>)</w:t>
      </w:r>
      <w:r w:rsidRPr="00D53E44">
        <w:rPr>
          <w:rFonts w:ascii="標楷體" w:eastAsia="標楷體" w:hAnsi="標楷體" w:hint="eastAsia"/>
          <w:bCs/>
          <w:sz w:val="28"/>
          <w:szCs w:val="28"/>
        </w:rPr>
        <w:t>造冊列管；受補助單位應於委託或補助期程結束後，將交通車交由該局</w:t>
      </w:r>
      <w:r w:rsidRPr="00D53E44">
        <w:rPr>
          <w:rFonts w:ascii="標楷體" w:eastAsia="標楷體" w:hAnsi="標楷體"/>
          <w:bCs/>
          <w:sz w:val="28"/>
          <w:szCs w:val="28"/>
        </w:rPr>
        <w:t>(</w:t>
      </w:r>
      <w:r w:rsidRPr="00D53E44">
        <w:rPr>
          <w:rFonts w:ascii="標楷體" w:eastAsia="標楷體" w:hAnsi="標楷體" w:hint="eastAsia"/>
          <w:bCs/>
          <w:sz w:val="28"/>
          <w:szCs w:val="28"/>
        </w:rPr>
        <w:t>府</w:t>
      </w:r>
      <w:r w:rsidRPr="00D53E44">
        <w:rPr>
          <w:rFonts w:ascii="標楷體" w:eastAsia="標楷體" w:hAnsi="標楷體"/>
          <w:bCs/>
          <w:sz w:val="28"/>
          <w:szCs w:val="28"/>
        </w:rPr>
        <w:t>)</w:t>
      </w:r>
      <w:r w:rsidRPr="00D53E44">
        <w:rPr>
          <w:rFonts w:ascii="標楷體" w:eastAsia="標楷體" w:hAnsi="標楷體" w:hint="eastAsia"/>
          <w:bCs/>
          <w:sz w:val="28"/>
          <w:szCs w:val="28"/>
        </w:rPr>
        <w:t>移轉其他日間照顧服務提供單位專案使用。</w:t>
      </w:r>
    </w:p>
    <w:p w:rsidR="00270DF5" w:rsidRDefault="00270DF5" w:rsidP="00660B86">
      <w:pPr>
        <w:pStyle w:val="ListParagraph"/>
        <w:numPr>
          <w:ilvl w:val="1"/>
          <w:numId w:val="83"/>
        </w:numPr>
        <w:spacing w:line="500" w:lineRule="exact"/>
        <w:ind w:leftChars="0" w:left="1560" w:hanging="284"/>
        <w:rPr>
          <w:rFonts w:ascii="標楷體" w:eastAsia="標楷體" w:hAnsi="標楷體"/>
          <w:bCs/>
          <w:sz w:val="28"/>
          <w:szCs w:val="28"/>
        </w:rPr>
      </w:pPr>
      <w:r w:rsidRPr="00D53E44">
        <w:rPr>
          <w:rFonts w:ascii="標楷體" w:eastAsia="標楷體" w:hAnsi="標楷體" w:hint="eastAsia"/>
          <w:bCs/>
          <w:sz w:val="28"/>
          <w:szCs w:val="28"/>
        </w:rPr>
        <w:t>受補助單位應於核銷時檢附接受直轄市政府社會局、縣</w:t>
      </w:r>
      <w:r w:rsidRPr="00D53E44">
        <w:rPr>
          <w:rFonts w:ascii="標楷體" w:eastAsia="標楷體" w:hAnsi="標楷體"/>
          <w:bCs/>
          <w:sz w:val="28"/>
          <w:szCs w:val="28"/>
        </w:rPr>
        <w:t>(</w:t>
      </w:r>
      <w:r w:rsidRPr="00D53E44">
        <w:rPr>
          <w:rFonts w:ascii="標楷體" w:eastAsia="標楷體" w:hAnsi="標楷體" w:hint="eastAsia"/>
          <w:bCs/>
          <w:sz w:val="28"/>
          <w:szCs w:val="28"/>
        </w:rPr>
        <w:t>市</w:t>
      </w:r>
      <w:r w:rsidRPr="00D53E44">
        <w:rPr>
          <w:rFonts w:ascii="標楷體" w:eastAsia="標楷體" w:hAnsi="標楷體"/>
          <w:bCs/>
          <w:sz w:val="28"/>
          <w:szCs w:val="28"/>
        </w:rPr>
        <w:t>)</w:t>
      </w:r>
      <w:r w:rsidRPr="00D53E44">
        <w:rPr>
          <w:rFonts w:ascii="標楷體" w:eastAsia="標楷體" w:hAnsi="標楷體" w:hint="eastAsia"/>
          <w:bCs/>
          <w:sz w:val="28"/>
          <w:szCs w:val="28"/>
        </w:rPr>
        <w:t>政府委託或補助辦理日間照顧服務相關證明文件。</w:t>
      </w:r>
    </w:p>
    <w:p w:rsidR="00270DF5" w:rsidRPr="00D53E44" w:rsidRDefault="00270DF5" w:rsidP="00660B86">
      <w:pPr>
        <w:pStyle w:val="ListParagraph"/>
        <w:numPr>
          <w:ilvl w:val="1"/>
          <w:numId w:val="83"/>
        </w:numPr>
        <w:spacing w:line="500" w:lineRule="exact"/>
        <w:ind w:leftChars="0" w:left="1560" w:hanging="284"/>
        <w:rPr>
          <w:rFonts w:ascii="標楷體" w:eastAsia="標楷體" w:hAnsi="標楷體"/>
          <w:bCs/>
          <w:sz w:val="28"/>
          <w:szCs w:val="28"/>
        </w:rPr>
      </w:pPr>
      <w:r w:rsidRPr="00D53E44">
        <w:rPr>
          <w:rFonts w:ascii="標楷體" w:eastAsia="標楷體" w:hAnsi="標楷體" w:hint="eastAsia"/>
          <w:bCs/>
          <w:sz w:val="28"/>
          <w:szCs w:val="28"/>
        </w:rPr>
        <w:t>歷年接受補助司機人事費逾</w:t>
      </w:r>
      <w:r w:rsidRPr="00D53E44">
        <w:rPr>
          <w:rFonts w:ascii="標楷體" w:eastAsia="標楷體" w:hAnsi="標楷體"/>
          <w:bCs/>
          <w:sz w:val="28"/>
          <w:szCs w:val="28"/>
        </w:rPr>
        <w:t>3</w:t>
      </w:r>
      <w:r w:rsidRPr="00D53E44">
        <w:rPr>
          <w:rFonts w:ascii="標楷體" w:eastAsia="標楷體" w:hAnsi="標楷體" w:hint="eastAsia"/>
          <w:bCs/>
          <w:sz w:val="28"/>
          <w:szCs w:val="28"/>
        </w:rPr>
        <w:t>年者，自</w:t>
      </w:r>
      <w:r w:rsidRPr="00D53E44">
        <w:rPr>
          <w:rFonts w:ascii="標楷體" w:eastAsia="標楷體" w:hAnsi="標楷體"/>
          <w:bCs/>
          <w:sz w:val="28"/>
          <w:szCs w:val="28"/>
        </w:rPr>
        <w:t>105</w:t>
      </w:r>
      <w:r w:rsidRPr="00D53E44">
        <w:rPr>
          <w:rFonts w:ascii="標楷體" w:eastAsia="標楷體" w:hAnsi="標楷體" w:hint="eastAsia"/>
          <w:bCs/>
          <w:sz w:val="28"/>
          <w:szCs w:val="28"/>
        </w:rPr>
        <w:t>年度起不再補助。</w:t>
      </w:r>
    </w:p>
    <w:p w:rsidR="00270DF5" w:rsidRPr="007D0C51" w:rsidRDefault="00270DF5" w:rsidP="00CE417C">
      <w:pPr>
        <w:pStyle w:val="ListParagraph"/>
        <w:numPr>
          <w:ilvl w:val="0"/>
          <w:numId w:val="77"/>
        </w:numPr>
        <w:spacing w:line="500" w:lineRule="exact"/>
        <w:ind w:leftChars="0"/>
        <w:rPr>
          <w:rFonts w:ascii="標楷體" w:eastAsia="標楷體" w:hAnsi="標楷體"/>
          <w:bCs/>
          <w:sz w:val="28"/>
          <w:szCs w:val="28"/>
        </w:rPr>
      </w:pPr>
      <w:r w:rsidRPr="007D0C51">
        <w:rPr>
          <w:rFonts w:ascii="標楷體" w:eastAsia="標楷體" w:hAnsi="標楷體" w:hint="eastAsia"/>
          <w:bCs/>
          <w:sz w:val="28"/>
          <w:szCs w:val="28"/>
        </w:rPr>
        <w:t>補助項目及標準</w:t>
      </w:r>
      <w:r w:rsidRPr="007D0C51">
        <w:rPr>
          <w:rFonts w:ascii="標楷體" w:eastAsia="標楷體" w:hAnsi="標楷體" w:cs="Arial" w:hint="eastAsia"/>
          <w:sz w:val="28"/>
          <w:szCs w:val="28"/>
        </w:rPr>
        <w:t>：</w:t>
      </w:r>
    </w:p>
    <w:p w:rsidR="00270DF5" w:rsidRPr="007D0C51" w:rsidRDefault="00270DF5" w:rsidP="00C561C7">
      <w:pPr>
        <w:spacing w:line="500" w:lineRule="exact"/>
        <w:ind w:leftChars="59" w:left="142" w:firstLineChars="257" w:firstLine="720"/>
        <w:rPr>
          <w:rFonts w:ascii="標楷體" w:eastAsia="標楷體" w:hAnsi="標楷體"/>
          <w:bCs/>
          <w:sz w:val="28"/>
          <w:szCs w:val="28"/>
        </w:rPr>
      </w:pPr>
      <w:r w:rsidRPr="007D0C51">
        <w:rPr>
          <w:rFonts w:ascii="標楷體" w:eastAsia="標楷體" w:hAnsi="標楷體"/>
          <w:bCs/>
          <w:sz w:val="28"/>
          <w:szCs w:val="28"/>
        </w:rPr>
        <w:t xml:space="preserve">    </w:t>
      </w:r>
      <w:r w:rsidRPr="007D0C51">
        <w:rPr>
          <w:rFonts w:ascii="標楷體" w:eastAsia="標楷體" w:hAnsi="標楷體" w:hint="eastAsia"/>
          <w:bCs/>
          <w:sz w:val="28"/>
          <w:szCs w:val="28"/>
        </w:rPr>
        <w:t>司機人事費、交通車。</w:t>
      </w:r>
    </w:p>
    <w:p w:rsidR="00270DF5" w:rsidRPr="007D0C51" w:rsidRDefault="00270DF5" w:rsidP="000143F1">
      <w:pPr>
        <w:spacing w:line="500" w:lineRule="exact"/>
        <w:ind w:firstLineChars="257" w:firstLine="720"/>
        <w:rPr>
          <w:rFonts w:ascii="標楷體" w:eastAsia="標楷體" w:hAnsi="標楷體"/>
          <w:bCs/>
          <w:sz w:val="28"/>
          <w:szCs w:val="28"/>
        </w:rPr>
      </w:pPr>
    </w:p>
    <w:p w:rsidR="00270DF5" w:rsidRPr="007D0C51" w:rsidRDefault="00270DF5" w:rsidP="000143F1">
      <w:pPr>
        <w:spacing w:line="500" w:lineRule="exact"/>
        <w:ind w:firstLineChars="75" w:firstLine="210"/>
        <w:rPr>
          <w:rFonts w:ascii="標楷體" w:eastAsia="標楷體" w:hAnsi="標楷體"/>
          <w:b/>
          <w:sz w:val="28"/>
          <w:szCs w:val="28"/>
        </w:rPr>
      </w:pPr>
      <w:r w:rsidRPr="007D0C51">
        <w:rPr>
          <w:rFonts w:ascii="標楷體" w:eastAsia="標楷體" w:hAnsi="標楷體" w:hint="eastAsia"/>
          <w:b/>
          <w:sz w:val="28"/>
          <w:szCs w:val="28"/>
        </w:rPr>
        <w:t>四、建置老人家庭照顧者支持服務據點計畫</w:t>
      </w:r>
    </w:p>
    <w:p w:rsidR="00270DF5" w:rsidRPr="007D0C51" w:rsidRDefault="00270DF5" w:rsidP="00CE417C">
      <w:pPr>
        <w:numPr>
          <w:ilvl w:val="0"/>
          <w:numId w:val="65"/>
        </w:numPr>
        <w:spacing w:line="500" w:lineRule="exact"/>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75202E">
      <w:pPr>
        <w:pStyle w:val="a"/>
        <w:numPr>
          <w:ilvl w:val="0"/>
          <w:numId w:val="33"/>
        </w:numPr>
        <w:kinsoku w:val="0"/>
        <w:spacing w:line="500" w:lineRule="exact"/>
        <w:ind w:leftChars="532" w:left="1557" w:hangingChars="100" w:hanging="280"/>
        <w:rPr>
          <w:rFonts w:hAnsi="標楷體"/>
          <w:sz w:val="28"/>
          <w:szCs w:val="28"/>
        </w:rPr>
      </w:pPr>
      <w:r w:rsidRPr="007D0C51">
        <w:rPr>
          <w:rFonts w:hAnsi="標楷體" w:hint="eastAsia"/>
          <w:sz w:val="28"/>
          <w:szCs w:val="28"/>
        </w:rPr>
        <w:t>醫療機構、護理機構、醫療法人。</w:t>
      </w:r>
    </w:p>
    <w:p w:rsidR="00270DF5" w:rsidRPr="007D0C51" w:rsidRDefault="00270DF5" w:rsidP="0075202E">
      <w:pPr>
        <w:pStyle w:val="a"/>
        <w:numPr>
          <w:ilvl w:val="0"/>
          <w:numId w:val="33"/>
        </w:numPr>
        <w:kinsoku w:val="0"/>
        <w:spacing w:line="500" w:lineRule="exact"/>
        <w:ind w:leftChars="532" w:left="1557" w:hangingChars="100" w:hanging="280"/>
        <w:rPr>
          <w:rFonts w:hAnsi="標楷體"/>
          <w:bCs/>
          <w:kern w:val="2"/>
          <w:sz w:val="28"/>
          <w:szCs w:val="28"/>
        </w:rPr>
      </w:pPr>
      <w:r w:rsidRPr="007D0C51">
        <w:rPr>
          <w:rFonts w:hAnsi="標楷體" w:hint="eastAsia"/>
          <w:bCs/>
          <w:kern w:val="2"/>
          <w:sz w:val="28"/>
          <w:szCs w:val="28"/>
        </w:rPr>
        <w:t>老人福利機構、身心障礙福利機構。</w:t>
      </w:r>
    </w:p>
    <w:p w:rsidR="00270DF5" w:rsidRDefault="00270DF5" w:rsidP="0075202E">
      <w:pPr>
        <w:pStyle w:val="a"/>
        <w:numPr>
          <w:ilvl w:val="0"/>
          <w:numId w:val="33"/>
        </w:numPr>
        <w:kinsoku w:val="0"/>
        <w:spacing w:line="500" w:lineRule="exact"/>
        <w:ind w:leftChars="532" w:left="1557" w:hangingChars="100" w:hanging="280"/>
        <w:rPr>
          <w:rFonts w:hAnsi="標楷體"/>
          <w:bCs/>
          <w:kern w:val="2"/>
          <w:sz w:val="28"/>
          <w:szCs w:val="28"/>
        </w:rPr>
      </w:pPr>
      <w:r w:rsidRPr="007D0C51">
        <w:rPr>
          <w:rFonts w:hAnsi="標楷體" w:hint="eastAsia"/>
          <w:bCs/>
          <w:kern w:val="2"/>
          <w:sz w:val="28"/>
          <w:szCs w:val="28"/>
        </w:rPr>
        <w:t>公益社團法人、財團法人、社會福利團體。</w:t>
      </w:r>
    </w:p>
    <w:p w:rsidR="00270DF5" w:rsidRPr="00507806" w:rsidRDefault="00270DF5" w:rsidP="0075202E">
      <w:pPr>
        <w:pStyle w:val="a"/>
        <w:numPr>
          <w:ilvl w:val="0"/>
          <w:numId w:val="33"/>
        </w:numPr>
        <w:kinsoku w:val="0"/>
        <w:spacing w:line="500" w:lineRule="exact"/>
        <w:ind w:leftChars="532" w:left="1557" w:hangingChars="100" w:hanging="280"/>
        <w:rPr>
          <w:rFonts w:hAnsi="標楷體"/>
          <w:bCs/>
          <w:kern w:val="2"/>
          <w:sz w:val="28"/>
          <w:szCs w:val="28"/>
        </w:rPr>
      </w:pPr>
      <w:r w:rsidRPr="00507806">
        <w:rPr>
          <w:rFonts w:hAnsi="標楷體" w:hint="eastAsia"/>
          <w:bCs/>
          <w:kern w:val="2"/>
          <w:sz w:val="28"/>
          <w:szCs w:val="28"/>
        </w:rPr>
        <w:t>以上以辦理我國長期十年照顧服務類及失能、失智長者之家庭照顧者相關服務方案之單位為優先補助對象。</w:t>
      </w:r>
    </w:p>
    <w:p w:rsidR="00270DF5" w:rsidRPr="007D0C51" w:rsidRDefault="00270DF5" w:rsidP="00CE417C">
      <w:pPr>
        <w:numPr>
          <w:ilvl w:val="0"/>
          <w:numId w:val="65"/>
        </w:numPr>
        <w:spacing w:line="500" w:lineRule="exact"/>
        <w:rPr>
          <w:rFonts w:ascii="標楷體" w:eastAsia="標楷體" w:hAnsi="標楷體"/>
          <w:b/>
          <w:bCs/>
          <w:sz w:val="28"/>
          <w:szCs w:val="28"/>
        </w:rPr>
      </w:pPr>
      <w:r w:rsidRPr="007D0C51">
        <w:rPr>
          <w:rFonts w:ascii="標楷體" w:eastAsia="標楷體" w:hAnsi="標楷體" w:cs="Arial" w:hint="eastAsia"/>
          <w:sz w:val="28"/>
          <w:szCs w:val="28"/>
        </w:rPr>
        <w:t>補助原則：</w:t>
      </w:r>
    </w:p>
    <w:p w:rsidR="00270DF5" w:rsidRPr="007D0C51" w:rsidRDefault="00270DF5" w:rsidP="0075202E">
      <w:pPr>
        <w:numPr>
          <w:ilvl w:val="0"/>
          <w:numId w:val="35"/>
        </w:numPr>
        <w:spacing w:line="500" w:lineRule="exact"/>
        <w:ind w:left="1560" w:hanging="284"/>
        <w:rPr>
          <w:rFonts w:ascii="標楷體" w:eastAsia="標楷體" w:hAnsi="標楷體"/>
          <w:sz w:val="28"/>
          <w:szCs w:val="28"/>
        </w:rPr>
      </w:pPr>
      <w:r w:rsidRPr="007D0C51">
        <w:rPr>
          <w:rFonts w:ascii="標楷體" w:eastAsia="標楷體" w:hAnsi="標楷體" w:cs="Arial" w:hint="eastAsia"/>
          <w:sz w:val="28"/>
          <w:szCs w:val="28"/>
        </w:rPr>
        <w:t>每一縣市補助設立一處，每處</w:t>
      </w:r>
      <w:r w:rsidRPr="007D0C51">
        <w:rPr>
          <w:rFonts w:ascii="標楷體" w:eastAsia="標楷體" w:hAnsi="標楷體" w:cs="Arial"/>
          <w:sz w:val="28"/>
          <w:szCs w:val="28"/>
        </w:rPr>
        <w:t>1-2</w:t>
      </w:r>
      <w:r w:rsidRPr="007D0C51">
        <w:rPr>
          <w:rFonts w:ascii="標楷體" w:eastAsia="標楷體" w:hAnsi="標楷體" w:cs="Arial" w:hint="eastAsia"/>
          <w:sz w:val="28"/>
          <w:szCs w:val="28"/>
        </w:rPr>
        <w:t>名人力為原則。</w:t>
      </w:r>
    </w:p>
    <w:p w:rsidR="00270DF5" w:rsidRPr="007D0C51" w:rsidRDefault="00270DF5" w:rsidP="0075202E">
      <w:pPr>
        <w:numPr>
          <w:ilvl w:val="0"/>
          <w:numId w:val="35"/>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本計畫服</w:t>
      </w:r>
      <w:r w:rsidRPr="007D0C51">
        <w:rPr>
          <w:rFonts w:ascii="標楷體" w:eastAsia="標楷體" w:hAnsi="標楷體" w:cs="Arial" w:hint="eastAsia"/>
          <w:sz w:val="28"/>
          <w:szCs w:val="28"/>
        </w:rPr>
        <w:t>務對象為照顧</w:t>
      </w:r>
      <w:r w:rsidRPr="007D0C51">
        <w:rPr>
          <w:rFonts w:ascii="標楷體" w:eastAsia="標楷體" w:hAnsi="標楷體" w:cs="Arial"/>
          <w:sz w:val="28"/>
          <w:szCs w:val="28"/>
        </w:rPr>
        <w:t>65</w:t>
      </w:r>
      <w:r w:rsidRPr="007D0C51">
        <w:rPr>
          <w:rFonts w:ascii="標楷體" w:eastAsia="標楷體" w:hAnsi="標楷體" w:cs="Arial" w:hint="eastAsia"/>
          <w:sz w:val="28"/>
          <w:szCs w:val="28"/>
        </w:rPr>
        <w:t>歲以上失能及失智長者之家庭照顧者為主。</w:t>
      </w:r>
    </w:p>
    <w:p w:rsidR="00270DF5" w:rsidRPr="007D0C51" w:rsidRDefault="00270DF5" w:rsidP="0075202E">
      <w:pPr>
        <w:numPr>
          <w:ilvl w:val="0"/>
          <w:numId w:val="35"/>
        </w:numPr>
        <w:spacing w:line="500" w:lineRule="exact"/>
        <w:ind w:left="1560" w:hanging="284"/>
        <w:rPr>
          <w:rFonts w:ascii="標楷體" w:eastAsia="標楷體" w:hAnsi="標楷體"/>
          <w:sz w:val="28"/>
          <w:szCs w:val="28"/>
        </w:rPr>
      </w:pPr>
      <w:r w:rsidRPr="007D0C51">
        <w:rPr>
          <w:rFonts w:ascii="標楷體" w:eastAsia="標楷體" w:hAnsi="標楷體" w:hint="eastAsia"/>
          <w:bCs/>
          <w:sz w:val="28"/>
          <w:szCs w:val="28"/>
        </w:rPr>
        <w:t>計畫內容為發展並提供在地多元化家庭照顧者支持性服務，應包含：</w:t>
      </w:r>
    </w:p>
    <w:p w:rsidR="00270DF5" w:rsidRPr="007D0C51" w:rsidRDefault="00270DF5" w:rsidP="001E04ED">
      <w:pPr>
        <w:widowControl/>
        <w:numPr>
          <w:ilvl w:val="0"/>
          <w:numId w:val="3"/>
        </w:numPr>
        <w:spacing w:line="500" w:lineRule="exact"/>
        <w:ind w:left="2127" w:hanging="567"/>
        <w:rPr>
          <w:rFonts w:ascii="標楷體" w:eastAsia="標楷體" w:hAnsi="標楷體" w:cs="細明體"/>
          <w:kern w:val="0"/>
          <w:sz w:val="28"/>
          <w:szCs w:val="28"/>
        </w:rPr>
      </w:pPr>
      <w:r w:rsidRPr="007D0C51">
        <w:rPr>
          <w:rFonts w:ascii="標楷體" w:eastAsia="標楷體" w:hAnsi="標楷體" w:cs="細明體" w:hint="eastAsia"/>
          <w:kern w:val="0"/>
          <w:sz w:val="28"/>
          <w:szCs w:val="28"/>
        </w:rPr>
        <w:t>臨時或短期喘息照顧服務。</w:t>
      </w:r>
    </w:p>
    <w:p w:rsidR="00270DF5" w:rsidRPr="007D0C51" w:rsidRDefault="00270DF5" w:rsidP="001E04ED">
      <w:pPr>
        <w:widowControl/>
        <w:numPr>
          <w:ilvl w:val="0"/>
          <w:numId w:val="3"/>
        </w:numPr>
        <w:spacing w:line="500" w:lineRule="exact"/>
        <w:ind w:left="2127" w:hanging="567"/>
        <w:rPr>
          <w:rFonts w:ascii="標楷體" w:eastAsia="標楷體" w:hAnsi="標楷體" w:cs="細明體"/>
          <w:kern w:val="0"/>
          <w:sz w:val="28"/>
          <w:szCs w:val="28"/>
        </w:rPr>
      </w:pPr>
      <w:r w:rsidRPr="007D0C51">
        <w:rPr>
          <w:rFonts w:ascii="標楷體" w:eastAsia="標楷體" w:hAnsi="標楷體" w:cs="細明體" w:hint="eastAsia"/>
          <w:kern w:val="0"/>
          <w:sz w:val="28"/>
          <w:szCs w:val="28"/>
        </w:rPr>
        <w:t>照顧者訓練及研習。</w:t>
      </w:r>
    </w:p>
    <w:p w:rsidR="00270DF5" w:rsidRPr="007D0C51" w:rsidRDefault="00270DF5" w:rsidP="001E04ED">
      <w:pPr>
        <w:widowControl/>
        <w:numPr>
          <w:ilvl w:val="0"/>
          <w:numId w:val="3"/>
        </w:numPr>
        <w:spacing w:line="500" w:lineRule="exact"/>
        <w:ind w:left="2127" w:hanging="567"/>
        <w:rPr>
          <w:rFonts w:ascii="標楷體" w:eastAsia="標楷體" w:hAnsi="標楷體" w:cs="細明體"/>
          <w:kern w:val="0"/>
          <w:sz w:val="28"/>
          <w:szCs w:val="28"/>
        </w:rPr>
      </w:pPr>
      <w:r w:rsidRPr="007D0C51">
        <w:rPr>
          <w:rFonts w:ascii="標楷體" w:eastAsia="標楷體" w:hAnsi="標楷體" w:cs="細明體" w:hint="eastAsia"/>
          <w:kern w:val="0"/>
          <w:sz w:val="28"/>
          <w:szCs w:val="28"/>
        </w:rPr>
        <w:t>照顧者個人諮商及支援團體。</w:t>
      </w:r>
    </w:p>
    <w:p w:rsidR="00270DF5" w:rsidRPr="007D0C51" w:rsidRDefault="00270DF5" w:rsidP="001E04ED">
      <w:pPr>
        <w:widowControl/>
        <w:numPr>
          <w:ilvl w:val="0"/>
          <w:numId w:val="3"/>
        </w:numPr>
        <w:spacing w:line="500" w:lineRule="exact"/>
        <w:ind w:left="2127" w:hanging="567"/>
        <w:rPr>
          <w:rFonts w:ascii="標楷體" w:eastAsia="標楷體" w:hAnsi="標楷體" w:cs="細明體"/>
          <w:kern w:val="0"/>
          <w:sz w:val="28"/>
          <w:szCs w:val="28"/>
        </w:rPr>
      </w:pPr>
      <w:r w:rsidRPr="007D0C51">
        <w:rPr>
          <w:rFonts w:ascii="標楷體" w:eastAsia="標楷體" w:hAnsi="標楷體" w:cs="細明體" w:hint="eastAsia"/>
          <w:kern w:val="0"/>
          <w:sz w:val="28"/>
          <w:szCs w:val="28"/>
        </w:rPr>
        <w:t>資訊提供及協助照顧者獲得服務。</w:t>
      </w:r>
    </w:p>
    <w:p w:rsidR="00270DF5" w:rsidRPr="007D0C51" w:rsidRDefault="00270DF5" w:rsidP="001E04ED">
      <w:pPr>
        <w:widowControl/>
        <w:numPr>
          <w:ilvl w:val="0"/>
          <w:numId w:val="3"/>
        </w:numPr>
        <w:spacing w:line="500" w:lineRule="exact"/>
        <w:ind w:left="2127" w:hanging="567"/>
        <w:rPr>
          <w:rFonts w:ascii="標楷體" w:eastAsia="標楷體" w:hAnsi="標楷體" w:cs="細明體"/>
          <w:kern w:val="0"/>
          <w:sz w:val="28"/>
          <w:szCs w:val="28"/>
        </w:rPr>
      </w:pPr>
      <w:r w:rsidRPr="007D0C51">
        <w:rPr>
          <w:rFonts w:ascii="標楷體" w:eastAsia="標楷體" w:hAnsi="標楷體" w:cs="細明體" w:hint="eastAsia"/>
          <w:kern w:val="0"/>
          <w:sz w:val="28"/>
          <w:szCs w:val="28"/>
        </w:rPr>
        <w:t>其他有助於提升家庭照顧者能力及其生活品質之服務。</w:t>
      </w:r>
    </w:p>
    <w:p w:rsidR="00270DF5" w:rsidRPr="007D0C51" w:rsidRDefault="00270DF5" w:rsidP="00CE417C">
      <w:pPr>
        <w:numPr>
          <w:ilvl w:val="0"/>
          <w:numId w:val="65"/>
        </w:numPr>
        <w:spacing w:line="500" w:lineRule="exact"/>
        <w:rPr>
          <w:rFonts w:ascii="標楷體" w:eastAsia="標楷體" w:hAnsi="標楷體"/>
          <w:b/>
          <w:bCs/>
          <w:sz w:val="28"/>
          <w:szCs w:val="28"/>
        </w:rPr>
      </w:pPr>
      <w:r w:rsidRPr="007D0C51">
        <w:rPr>
          <w:rFonts w:ascii="標楷體" w:eastAsia="標楷體" w:hAnsi="標楷體" w:cs="Arial" w:hint="eastAsia"/>
          <w:sz w:val="28"/>
          <w:szCs w:val="28"/>
        </w:rPr>
        <w:t>補助項目及標準</w:t>
      </w:r>
      <w:r>
        <w:rPr>
          <w:rFonts w:ascii="標楷體" w:eastAsia="標楷體" w:hAnsi="標楷體" w:cs="Arial" w:hint="eastAsia"/>
          <w:sz w:val="28"/>
          <w:szCs w:val="28"/>
        </w:rPr>
        <w:t>：</w:t>
      </w:r>
    </w:p>
    <w:p w:rsidR="00270DF5" w:rsidRPr="007D0C51" w:rsidRDefault="00270DF5" w:rsidP="0075202E">
      <w:pPr>
        <w:numPr>
          <w:ilvl w:val="0"/>
          <w:numId w:val="34"/>
        </w:numPr>
        <w:spacing w:line="500" w:lineRule="exact"/>
        <w:ind w:left="1560" w:hanging="284"/>
        <w:jc w:val="both"/>
        <w:rPr>
          <w:rFonts w:ascii="標楷體" w:eastAsia="標楷體" w:hAnsi="標楷體" w:cs="Arial"/>
          <w:sz w:val="28"/>
          <w:szCs w:val="28"/>
        </w:rPr>
      </w:pPr>
      <w:r w:rsidRPr="007D0C51">
        <w:rPr>
          <w:rFonts w:ascii="標楷體" w:eastAsia="標楷體" w:hAnsi="標楷體" w:cs="Arial" w:hint="eastAsia"/>
          <w:sz w:val="28"/>
          <w:szCs w:val="28"/>
        </w:rPr>
        <w:t>專業服務費。</w:t>
      </w:r>
    </w:p>
    <w:p w:rsidR="00270DF5" w:rsidRPr="007D0C51" w:rsidRDefault="00270DF5" w:rsidP="0075202E">
      <w:pPr>
        <w:numPr>
          <w:ilvl w:val="0"/>
          <w:numId w:val="34"/>
        </w:numPr>
        <w:spacing w:line="500" w:lineRule="exact"/>
        <w:ind w:left="1560" w:hanging="284"/>
        <w:jc w:val="both"/>
        <w:rPr>
          <w:rFonts w:ascii="標楷體" w:eastAsia="標楷體" w:hAnsi="標楷體" w:cs="Arial"/>
          <w:sz w:val="28"/>
          <w:szCs w:val="28"/>
        </w:rPr>
      </w:pPr>
      <w:r w:rsidRPr="007D0C51">
        <w:rPr>
          <w:rFonts w:ascii="標楷體" w:eastAsia="標楷體" w:hAnsi="標楷體" w:cs="Arial" w:hint="eastAsia"/>
          <w:sz w:val="28"/>
          <w:szCs w:val="28"/>
        </w:rPr>
        <w:t>業務費：</w:t>
      </w:r>
    </w:p>
    <w:p w:rsidR="00270DF5" w:rsidRPr="007D0C51" w:rsidRDefault="00270DF5" w:rsidP="00647F0D">
      <w:pPr>
        <w:spacing w:line="500" w:lineRule="exact"/>
        <w:ind w:leftChars="650" w:left="1560" w:firstLine="1"/>
        <w:jc w:val="both"/>
        <w:rPr>
          <w:rFonts w:ascii="標楷體" w:eastAsia="標楷體" w:hAnsi="標楷體" w:cs="Arial"/>
          <w:sz w:val="28"/>
          <w:szCs w:val="28"/>
        </w:rPr>
      </w:pPr>
      <w:r w:rsidRPr="007D0C51">
        <w:rPr>
          <w:rFonts w:ascii="標楷體" w:eastAsia="標楷體" w:hAnsi="標楷體" w:cs="Arial" w:hint="eastAsia"/>
          <w:sz w:val="28"/>
          <w:szCs w:val="28"/>
        </w:rPr>
        <w:t>每案最高補助</w:t>
      </w:r>
      <w:r w:rsidRPr="007D0C51">
        <w:rPr>
          <w:rFonts w:ascii="標楷體" w:eastAsia="標楷體" w:hAnsi="標楷體" w:cs="Arial"/>
          <w:sz w:val="28"/>
          <w:szCs w:val="28"/>
        </w:rPr>
        <w:t>40</w:t>
      </w:r>
      <w:r w:rsidRPr="007D0C51">
        <w:rPr>
          <w:rFonts w:ascii="標楷體" w:eastAsia="標楷體" w:hAnsi="標楷體" w:cs="Arial" w:hint="eastAsia"/>
          <w:sz w:val="28"/>
          <w:szCs w:val="28"/>
        </w:rPr>
        <w:t>萬元，含講師鐘點費</w:t>
      </w:r>
      <w:r w:rsidRPr="007D0C51">
        <w:rPr>
          <w:rFonts w:ascii="標楷體" w:eastAsia="標楷體" w:hAnsi="標楷體" w:cs="Arial"/>
          <w:sz w:val="28"/>
          <w:szCs w:val="28"/>
        </w:rPr>
        <w:t>(</w:t>
      </w:r>
      <w:r w:rsidRPr="007D0C51">
        <w:rPr>
          <w:rFonts w:ascii="標楷體" w:eastAsia="標楷體" w:hAnsi="標楷體" w:cs="Arial" w:hint="eastAsia"/>
          <w:sz w:val="28"/>
          <w:szCs w:val="28"/>
        </w:rPr>
        <w:t>含訓練、研習及團體</w:t>
      </w:r>
      <w:r w:rsidRPr="007D0C51">
        <w:rPr>
          <w:rFonts w:ascii="標楷體" w:eastAsia="標楷體" w:hAnsi="標楷體" w:cs="Arial"/>
          <w:sz w:val="28"/>
          <w:szCs w:val="28"/>
        </w:rPr>
        <w:t>)</w:t>
      </w:r>
      <w:r w:rsidRPr="007D0C51">
        <w:rPr>
          <w:rFonts w:ascii="標楷體" w:eastAsia="標楷體" w:hAnsi="標楷體" w:cs="Arial" w:hint="eastAsia"/>
          <w:sz w:val="28"/>
          <w:szCs w:val="28"/>
        </w:rPr>
        <w:t>、訪視交通費</w:t>
      </w:r>
      <w:r w:rsidRPr="007D0C51">
        <w:rPr>
          <w:rFonts w:ascii="標楷體" w:eastAsia="標楷體" w:hAnsi="標楷體" w:cs="Arial"/>
          <w:sz w:val="28"/>
          <w:szCs w:val="28"/>
        </w:rPr>
        <w:t>(200</w:t>
      </w:r>
      <w:r w:rsidRPr="007D0C51">
        <w:rPr>
          <w:rFonts w:ascii="標楷體" w:eastAsia="標楷體" w:hAnsi="標楷體" w:cs="Arial" w:hint="eastAsia"/>
          <w:sz w:val="28"/>
          <w:szCs w:val="28"/>
        </w:rPr>
        <w:t>元</w:t>
      </w:r>
      <w:r w:rsidRPr="007D0C51">
        <w:rPr>
          <w:rFonts w:ascii="標楷體" w:eastAsia="標楷體" w:hAnsi="標楷體" w:cs="Arial"/>
          <w:sz w:val="28"/>
          <w:szCs w:val="28"/>
        </w:rPr>
        <w:t>/</w:t>
      </w:r>
      <w:r w:rsidRPr="007D0C51">
        <w:rPr>
          <w:rFonts w:ascii="標楷體" w:eastAsia="標楷體" w:hAnsi="標楷體" w:cs="Arial" w:hint="eastAsia"/>
          <w:sz w:val="28"/>
          <w:szCs w:val="28"/>
        </w:rPr>
        <w:t>趟</w:t>
      </w:r>
      <w:r w:rsidRPr="007D0C51">
        <w:rPr>
          <w:rFonts w:ascii="標楷體" w:eastAsia="標楷體" w:hAnsi="標楷體" w:cs="Arial"/>
          <w:sz w:val="28"/>
          <w:szCs w:val="28"/>
        </w:rPr>
        <w:t>)</w:t>
      </w:r>
      <w:r w:rsidRPr="007D0C51">
        <w:rPr>
          <w:rFonts w:ascii="標楷體" w:eastAsia="標楷體" w:hAnsi="標楷體" w:cs="Arial" w:hint="eastAsia"/>
          <w:sz w:val="28"/>
          <w:szCs w:val="28"/>
        </w:rPr>
        <w:t>、場地費、服務費</w:t>
      </w:r>
      <w:r w:rsidRPr="007D0C51">
        <w:rPr>
          <w:rFonts w:ascii="標楷體" w:eastAsia="標楷體" w:hAnsi="標楷體" w:cs="Arial"/>
          <w:sz w:val="28"/>
          <w:szCs w:val="28"/>
        </w:rPr>
        <w:t>(</w:t>
      </w:r>
      <w:r w:rsidRPr="007D0C51">
        <w:rPr>
          <w:rFonts w:ascii="標楷體" w:eastAsia="標楷體" w:hAnsi="標楷體" w:cs="Arial" w:hint="eastAsia"/>
          <w:sz w:val="28"/>
          <w:szCs w:val="28"/>
        </w:rPr>
        <w:t>含喘息服務</w:t>
      </w:r>
      <w:r w:rsidRPr="007D0C51">
        <w:rPr>
          <w:rFonts w:ascii="標楷體" w:eastAsia="標楷體" w:hAnsi="標楷體" w:cs="Arial"/>
          <w:sz w:val="28"/>
          <w:szCs w:val="28"/>
        </w:rPr>
        <w:t>200</w:t>
      </w:r>
      <w:r w:rsidRPr="007D0C51">
        <w:rPr>
          <w:rFonts w:ascii="標楷體" w:eastAsia="標楷體" w:hAnsi="標楷體" w:cs="Arial" w:hint="eastAsia"/>
          <w:sz w:val="28"/>
          <w:szCs w:val="28"/>
        </w:rPr>
        <w:t>元</w:t>
      </w:r>
      <w:r w:rsidRPr="007D0C51">
        <w:rPr>
          <w:rFonts w:ascii="標楷體" w:eastAsia="標楷體" w:hAnsi="標楷體" w:cs="Arial"/>
          <w:sz w:val="28"/>
          <w:szCs w:val="28"/>
        </w:rPr>
        <w:t>/</w:t>
      </w:r>
      <w:r w:rsidRPr="007D0C51">
        <w:rPr>
          <w:rFonts w:ascii="標楷體" w:eastAsia="標楷體" w:hAnsi="標楷體" w:cs="Arial" w:hint="eastAsia"/>
          <w:sz w:val="28"/>
          <w:szCs w:val="28"/>
        </w:rPr>
        <w:t>小時、諮商協談費</w:t>
      </w:r>
      <w:r w:rsidRPr="007D0C51">
        <w:rPr>
          <w:rFonts w:ascii="標楷體" w:eastAsia="標楷體" w:hAnsi="標楷體" w:cs="Arial"/>
          <w:sz w:val="28"/>
          <w:szCs w:val="28"/>
        </w:rPr>
        <w:t>1,200</w:t>
      </w:r>
      <w:r w:rsidRPr="007D0C51">
        <w:rPr>
          <w:rFonts w:ascii="標楷體" w:eastAsia="標楷體" w:hAnsi="標楷體" w:cs="Arial" w:hint="eastAsia"/>
          <w:sz w:val="28"/>
          <w:szCs w:val="28"/>
        </w:rPr>
        <w:t>元</w:t>
      </w:r>
      <w:r w:rsidRPr="007D0C51">
        <w:rPr>
          <w:rFonts w:ascii="標楷體" w:eastAsia="標楷體" w:hAnsi="標楷體" w:cs="Arial"/>
          <w:sz w:val="28"/>
          <w:szCs w:val="28"/>
        </w:rPr>
        <w:t>/</w:t>
      </w:r>
      <w:r w:rsidRPr="007D0C51">
        <w:rPr>
          <w:rFonts w:ascii="標楷體" w:eastAsia="標楷體" w:hAnsi="標楷體" w:cs="Arial" w:hint="eastAsia"/>
          <w:sz w:val="28"/>
          <w:szCs w:val="28"/>
        </w:rPr>
        <w:t>次、指導費</w:t>
      </w:r>
      <w:r w:rsidRPr="007D0C51">
        <w:rPr>
          <w:rFonts w:ascii="標楷體" w:eastAsia="標楷體" w:hAnsi="標楷體" w:cs="Arial"/>
          <w:sz w:val="28"/>
          <w:szCs w:val="28"/>
        </w:rPr>
        <w:t>1,500</w:t>
      </w:r>
      <w:r w:rsidRPr="007D0C51">
        <w:rPr>
          <w:rFonts w:ascii="標楷體" w:eastAsia="標楷體" w:hAnsi="標楷體" w:cs="Arial" w:hint="eastAsia"/>
          <w:sz w:val="28"/>
          <w:szCs w:val="28"/>
        </w:rPr>
        <w:t>元</w:t>
      </w:r>
      <w:r w:rsidRPr="007D0C51">
        <w:rPr>
          <w:rFonts w:ascii="標楷體" w:eastAsia="標楷體" w:hAnsi="標楷體" w:cs="Arial"/>
          <w:sz w:val="28"/>
          <w:szCs w:val="28"/>
        </w:rPr>
        <w:t>/</w:t>
      </w:r>
      <w:r w:rsidRPr="007D0C51">
        <w:rPr>
          <w:rFonts w:ascii="標楷體" w:eastAsia="標楷體" w:hAnsi="標楷體" w:cs="Arial" w:hint="eastAsia"/>
          <w:sz w:val="28"/>
          <w:szCs w:val="28"/>
        </w:rPr>
        <w:t>次</w:t>
      </w:r>
      <w:r w:rsidRPr="007D0C51">
        <w:rPr>
          <w:rFonts w:ascii="標楷體" w:eastAsia="標楷體" w:hAnsi="標楷體" w:cs="Arial"/>
          <w:sz w:val="28"/>
          <w:szCs w:val="28"/>
        </w:rPr>
        <w:t>)</w:t>
      </w:r>
      <w:r w:rsidRPr="007D0C51">
        <w:rPr>
          <w:rFonts w:ascii="標楷體" w:eastAsia="標楷體" w:hAnsi="標楷體" w:cs="Arial" w:hint="eastAsia"/>
          <w:sz w:val="28"/>
          <w:szCs w:val="28"/>
        </w:rPr>
        <w:t>、印刷費、補充保費、郵電費、雜支及符合計畫內容之相關項目等。</w:t>
      </w:r>
    </w:p>
    <w:p w:rsidR="00270DF5" w:rsidRPr="007D0C51" w:rsidRDefault="00270DF5" w:rsidP="0075202E">
      <w:pPr>
        <w:numPr>
          <w:ilvl w:val="0"/>
          <w:numId w:val="34"/>
        </w:numPr>
        <w:spacing w:line="500" w:lineRule="exact"/>
        <w:ind w:left="1560" w:hanging="284"/>
        <w:jc w:val="both"/>
        <w:rPr>
          <w:rFonts w:ascii="標楷體" w:eastAsia="標楷體" w:hAnsi="標楷體"/>
          <w:sz w:val="28"/>
          <w:szCs w:val="28"/>
        </w:rPr>
      </w:pPr>
      <w:r w:rsidRPr="007D0C51">
        <w:rPr>
          <w:rFonts w:ascii="標楷體" w:eastAsia="標楷體" w:hAnsi="標楷體" w:hint="eastAsia"/>
          <w:sz w:val="28"/>
          <w:szCs w:val="28"/>
        </w:rPr>
        <w:t>補助標準依公益彩券回饋金補助案件審查項目及推展社會福利補助作業手冊相關規定辦理。</w:t>
      </w:r>
    </w:p>
    <w:p w:rsidR="00270DF5" w:rsidRPr="007D0C51" w:rsidRDefault="00270DF5" w:rsidP="000143F1">
      <w:pPr>
        <w:spacing w:line="500" w:lineRule="exact"/>
        <w:ind w:left="1418"/>
        <w:jc w:val="both"/>
        <w:rPr>
          <w:rFonts w:ascii="標楷體" w:eastAsia="標楷體" w:hAnsi="標楷體"/>
          <w:sz w:val="28"/>
          <w:szCs w:val="28"/>
        </w:rPr>
      </w:pPr>
    </w:p>
    <w:p w:rsidR="00270DF5" w:rsidRPr="007D0C51" w:rsidRDefault="00270DF5" w:rsidP="000143F1">
      <w:pPr>
        <w:spacing w:line="500" w:lineRule="exact"/>
        <w:ind w:firstLineChars="75" w:firstLine="210"/>
        <w:rPr>
          <w:rFonts w:ascii="標楷體" w:eastAsia="標楷體" w:hAnsi="標楷體"/>
          <w:b/>
          <w:sz w:val="28"/>
          <w:szCs w:val="28"/>
        </w:rPr>
      </w:pPr>
      <w:r w:rsidRPr="007D0C51">
        <w:rPr>
          <w:rFonts w:ascii="標楷體" w:eastAsia="標楷體" w:hAnsi="標楷體" w:hint="eastAsia"/>
          <w:b/>
          <w:sz w:val="28"/>
          <w:szCs w:val="28"/>
        </w:rPr>
        <w:t>五、社區照顧關懷據點人力加值計畫</w:t>
      </w:r>
    </w:p>
    <w:p w:rsidR="00270DF5" w:rsidRPr="007D0C51" w:rsidRDefault="00270DF5" w:rsidP="0075202E">
      <w:pPr>
        <w:numPr>
          <w:ilvl w:val="0"/>
          <w:numId w:val="36"/>
        </w:numPr>
        <w:spacing w:line="500" w:lineRule="exact"/>
        <w:rPr>
          <w:rFonts w:ascii="標楷體" w:eastAsia="標楷體" w:hAnsi="標楷體"/>
          <w:bCs/>
          <w:sz w:val="28"/>
          <w:szCs w:val="28"/>
        </w:rPr>
      </w:pPr>
      <w:r w:rsidRPr="007D0C51">
        <w:rPr>
          <w:rFonts w:ascii="標楷體" w:eastAsia="標楷體" w:hAnsi="標楷體" w:hint="eastAsia"/>
          <w:bCs/>
          <w:sz w:val="28"/>
          <w:szCs w:val="28"/>
        </w:rPr>
        <w:t>補助對象：</w:t>
      </w:r>
    </w:p>
    <w:p w:rsidR="00270DF5" w:rsidRPr="007D0C51" w:rsidRDefault="00270DF5" w:rsidP="000143F1">
      <w:pPr>
        <w:spacing w:line="500" w:lineRule="exact"/>
        <w:ind w:leftChars="590" w:left="1416" w:firstLine="2"/>
        <w:rPr>
          <w:rFonts w:ascii="標楷體" w:eastAsia="標楷體" w:hAnsi="標楷體" w:cs="Arial"/>
          <w:sz w:val="28"/>
          <w:szCs w:val="28"/>
        </w:rPr>
      </w:pPr>
      <w:r w:rsidRPr="007D0C51">
        <w:rPr>
          <w:rFonts w:ascii="標楷體" w:eastAsia="標楷體" w:hAnsi="標楷體" w:cs="Arial" w:hint="eastAsia"/>
          <w:sz w:val="28"/>
          <w:szCs w:val="28"/>
        </w:rPr>
        <w:t>接受衛生福利部社會及家庭署補助辦理日間托老服務滿</w:t>
      </w:r>
      <w:r w:rsidRPr="007D0C51">
        <w:rPr>
          <w:rFonts w:ascii="標楷體" w:eastAsia="標楷體" w:hAnsi="標楷體" w:cs="Arial"/>
          <w:sz w:val="28"/>
          <w:szCs w:val="28"/>
        </w:rPr>
        <w:t>24</w:t>
      </w:r>
      <w:r w:rsidRPr="007D0C51">
        <w:rPr>
          <w:rFonts w:ascii="標楷體" w:eastAsia="標楷體" w:hAnsi="標楷體" w:cs="Arial" w:hint="eastAsia"/>
          <w:sz w:val="28"/>
          <w:szCs w:val="28"/>
        </w:rPr>
        <w:t>個月之單位。</w:t>
      </w:r>
    </w:p>
    <w:p w:rsidR="00270DF5" w:rsidRPr="00507806" w:rsidRDefault="00270DF5" w:rsidP="0075202E">
      <w:pPr>
        <w:pStyle w:val="ListParagraph"/>
        <w:numPr>
          <w:ilvl w:val="0"/>
          <w:numId w:val="36"/>
        </w:numPr>
        <w:spacing w:line="500" w:lineRule="exact"/>
        <w:ind w:leftChars="0"/>
        <w:rPr>
          <w:rFonts w:ascii="標楷體" w:eastAsia="標楷體" w:hAnsi="標楷體"/>
          <w:bCs/>
          <w:sz w:val="28"/>
          <w:szCs w:val="28"/>
        </w:rPr>
      </w:pPr>
      <w:r w:rsidRPr="00507806">
        <w:rPr>
          <w:rFonts w:ascii="標楷體" w:eastAsia="標楷體" w:hAnsi="標楷體" w:hint="eastAsia"/>
          <w:bCs/>
          <w:sz w:val="28"/>
          <w:szCs w:val="28"/>
        </w:rPr>
        <w:t>補助原則：</w:t>
      </w:r>
    </w:p>
    <w:p w:rsidR="00270DF5" w:rsidRPr="007D0C51" w:rsidRDefault="00270DF5" w:rsidP="00647F0D">
      <w:pPr>
        <w:spacing w:line="500" w:lineRule="exact"/>
        <w:ind w:leftChars="532" w:left="1560" w:hangingChars="101" w:hanging="283"/>
        <w:rPr>
          <w:rFonts w:ascii="標楷體" w:eastAsia="標楷體" w:hAnsi="標楷體"/>
          <w:bCs/>
          <w:sz w:val="28"/>
          <w:szCs w:val="28"/>
        </w:rPr>
      </w:pPr>
      <w:r w:rsidRPr="007D0C51">
        <w:rPr>
          <w:rFonts w:ascii="標楷體" w:eastAsia="標楷體" w:hAnsi="標楷體"/>
          <w:bCs/>
          <w:sz w:val="28"/>
          <w:szCs w:val="28"/>
        </w:rPr>
        <w:t>1.</w:t>
      </w:r>
      <w:r w:rsidRPr="007D0C51">
        <w:rPr>
          <w:rFonts w:ascii="標楷體" w:eastAsia="標楷體" w:hAnsi="標楷體" w:hint="eastAsia"/>
          <w:bCs/>
          <w:sz w:val="28"/>
          <w:szCs w:val="28"/>
        </w:rPr>
        <w:t>補助服務單位</w:t>
      </w:r>
      <w:r w:rsidRPr="007D0C51">
        <w:rPr>
          <w:rFonts w:ascii="標楷體" w:eastAsia="標楷體" w:hAnsi="標楷體"/>
          <w:bCs/>
          <w:sz w:val="28"/>
          <w:szCs w:val="28"/>
        </w:rPr>
        <w:t>1</w:t>
      </w:r>
      <w:r w:rsidRPr="007D0C51">
        <w:rPr>
          <w:rFonts w:ascii="標楷體" w:eastAsia="標楷體" w:hAnsi="標楷體" w:hint="eastAsia"/>
          <w:bCs/>
          <w:sz w:val="28"/>
          <w:szCs w:val="28"/>
        </w:rPr>
        <w:t>名社會工作人員或照顧服務員。</w:t>
      </w:r>
    </w:p>
    <w:p w:rsidR="00270DF5" w:rsidRPr="007D0C51" w:rsidRDefault="00270DF5" w:rsidP="00647F0D">
      <w:pPr>
        <w:spacing w:line="500" w:lineRule="exact"/>
        <w:ind w:leftChars="532" w:left="1560" w:hangingChars="101" w:hanging="283"/>
        <w:rPr>
          <w:rFonts w:ascii="標楷體" w:eastAsia="標楷體" w:hAnsi="標楷體"/>
          <w:bCs/>
          <w:sz w:val="28"/>
          <w:szCs w:val="28"/>
        </w:rPr>
      </w:pPr>
      <w:r w:rsidRPr="007D0C51">
        <w:rPr>
          <w:rFonts w:ascii="標楷體" w:eastAsia="標楷體" w:hAnsi="標楷體"/>
          <w:bCs/>
          <w:sz w:val="28"/>
          <w:szCs w:val="28"/>
        </w:rPr>
        <w:t>2.</w:t>
      </w:r>
      <w:r w:rsidRPr="007D0C51">
        <w:rPr>
          <w:rFonts w:ascii="標楷體" w:eastAsia="標楷體" w:hAnsi="標楷體" w:hint="eastAsia"/>
          <w:bCs/>
          <w:sz w:val="28"/>
          <w:szCs w:val="28"/>
        </w:rPr>
        <w:t>受補助單位應依規定辦理上開人員勞工保險、全民健康保險或提撥勞工退休準備金。</w:t>
      </w:r>
    </w:p>
    <w:p w:rsidR="00270DF5" w:rsidRPr="007D0C51" w:rsidRDefault="00270DF5" w:rsidP="009535C9">
      <w:pPr>
        <w:spacing w:line="500" w:lineRule="exact"/>
        <w:ind w:leftChars="532" w:left="1560" w:hangingChars="101" w:hanging="283"/>
        <w:rPr>
          <w:rFonts w:ascii="標楷體" w:eastAsia="標楷體" w:hAnsi="標楷體"/>
          <w:bCs/>
          <w:sz w:val="28"/>
          <w:szCs w:val="28"/>
        </w:rPr>
      </w:pPr>
      <w:r w:rsidRPr="007D0C51">
        <w:rPr>
          <w:rFonts w:ascii="標楷體" w:eastAsia="標楷體" w:hAnsi="標楷體"/>
          <w:bCs/>
          <w:sz w:val="28"/>
          <w:szCs w:val="28"/>
        </w:rPr>
        <w:t>3.</w:t>
      </w:r>
      <w:r w:rsidRPr="007D0C51">
        <w:rPr>
          <w:rFonts w:ascii="標楷體" w:eastAsia="標楷體" w:hAnsi="標楷體" w:hint="eastAsia"/>
          <w:bCs/>
          <w:sz w:val="28"/>
          <w:szCs w:val="28"/>
        </w:rPr>
        <w:t>受補助單位應檢附人力相關工作職掌及接受衛生福利部社會及家庭署補助辦理日間托老服務相關核定函表。</w:t>
      </w:r>
    </w:p>
    <w:p w:rsidR="00270DF5" w:rsidRPr="007D0C51" w:rsidRDefault="00270DF5" w:rsidP="000143F1">
      <w:pPr>
        <w:spacing w:line="500" w:lineRule="exact"/>
        <w:ind w:firstLineChars="257" w:firstLine="720"/>
        <w:rPr>
          <w:rFonts w:ascii="標楷體" w:eastAsia="標楷體" w:hAnsi="標楷體"/>
          <w:bCs/>
          <w:sz w:val="28"/>
          <w:szCs w:val="28"/>
        </w:rPr>
      </w:pPr>
      <w:r w:rsidRPr="007D0C51">
        <w:rPr>
          <w:rFonts w:ascii="標楷體" w:eastAsia="標楷體" w:hAnsi="標楷體"/>
          <w:bCs/>
          <w:sz w:val="28"/>
          <w:szCs w:val="28"/>
        </w:rPr>
        <w:t>(</w:t>
      </w:r>
      <w:r w:rsidRPr="007D0C51">
        <w:rPr>
          <w:rFonts w:ascii="標楷體" w:eastAsia="標楷體" w:hAnsi="標楷體" w:hint="eastAsia"/>
          <w:bCs/>
          <w:sz w:val="28"/>
          <w:szCs w:val="28"/>
        </w:rPr>
        <w:t>三</w:t>
      </w:r>
      <w:r w:rsidRPr="007D0C51">
        <w:rPr>
          <w:rFonts w:ascii="標楷體" w:eastAsia="標楷體" w:hAnsi="標楷體"/>
          <w:bCs/>
          <w:sz w:val="28"/>
          <w:szCs w:val="28"/>
        </w:rPr>
        <w:t xml:space="preserve">) </w:t>
      </w:r>
      <w:r w:rsidRPr="007D0C51">
        <w:rPr>
          <w:rFonts w:ascii="標楷體" w:eastAsia="標楷體" w:hAnsi="標楷體" w:hint="eastAsia"/>
          <w:bCs/>
          <w:sz w:val="28"/>
          <w:szCs w:val="28"/>
        </w:rPr>
        <w:t>補助項目及標準：</w:t>
      </w:r>
    </w:p>
    <w:p w:rsidR="00270DF5" w:rsidRPr="007D0C51" w:rsidRDefault="00270DF5" w:rsidP="00647F0D">
      <w:pPr>
        <w:spacing w:line="500" w:lineRule="exact"/>
        <w:ind w:leftChars="531" w:left="1439" w:hangingChars="59" w:hanging="165"/>
        <w:rPr>
          <w:rFonts w:ascii="標楷體" w:eastAsia="標楷體" w:hAnsi="標楷體"/>
          <w:bCs/>
          <w:sz w:val="28"/>
          <w:szCs w:val="28"/>
        </w:rPr>
      </w:pPr>
      <w:r w:rsidRPr="007D0C51">
        <w:rPr>
          <w:rFonts w:ascii="標楷體" w:eastAsia="標楷體" w:hAnsi="標楷體"/>
          <w:bCs/>
          <w:sz w:val="28"/>
          <w:szCs w:val="28"/>
        </w:rPr>
        <w:t>1.</w:t>
      </w:r>
      <w:r w:rsidRPr="007D0C51">
        <w:rPr>
          <w:rFonts w:ascii="標楷體" w:eastAsia="標楷體" w:hAnsi="標楷體" w:hint="eastAsia"/>
          <w:bCs/>
          <w:sz w:val="28"/>
          <w:szCs w:val="28"/>
        </w:rPr>
        <w:t>社會工作人員專業服務費。</w:t>
      </w:r>
    </w:p>
    <w:p w:rsidR="00270DF5" w:rsidRPr="007D0C51" w:rsidRDefault="00270DF5" w:rsidP="00647F0D">
      <w:pPr>
        <w:spacing w:line="500" w:lineRule="exact"/>
        <w:ind w:leftChars="531" w:left="1439" w:hangingChars="59" w:hanging="165"/>
        <w:rPr>
          <w:rFonts w:ascii="標楷體" w:eastAsia="標楷體" w:hAnsi="標楷體"/>
          <w:bCs/>
          <w:sz w:val="28"/>
          <w:szCs w:val="28"/>
        </w:rPr>
      </w:pPr>
      <w:r w:rsidRPr="007D0C51">
        <w:rPr>
          <w:rFonts w:ascii="標楷體" w:eastAsia="標楷體" w:hAnsi="標楷體"/>
          <w:bCs/>
          <w:sz w:val="28"/>
          <w:szCs w:val="28"/>
        </w:rPr>
        <w:t>2.</w:t>
      </w:r>
      <w:r w:rsidRPr="007D0C51">
        <w:rPr>
          <w:rFonts w:ascii="標楷體" w:eastAsia="標楷體" w:hAnsi="標楷體" w:hint="eastAsia"/>
          <w:bCs/>
          <w:sz w:val="28"/>
          <w:szCs w:val="28"/>
        </w:rPr>
        <w:t>照顧服務員服務費：</w:t>
      </w:r>
    </w:p>
    <w:p w:rsidR="00270DF5" w:rsidRPr="001E04ED" w:rsidRDefault="00270DF5" w:rsidP="00CE417C">
      <w:pPr>
        <w:pStyle w:val="ListParagraph"/>
        <w:numPr>
          <w:ilvl w:val="1"/>
          <w:numId w:val="78"/>
        </w:numPr>
        <w:spacing w:line="500" w:lineRule="exact"/>
        <w:ind w:leftChars="0" w:left="1985"/>
        <w:rPr>
          <w:rFonts w:ascii="標楷體" w:eastAsia="標楷體" w:hAnsi="標楷體"/>
          <w:bCs/>
          <w:sz w:val="28"/>
          <w:szCs w:val="28"/>
        </w:rPr>
      </w:pPr>
      <w:r w:rsidRPr="001E04ED">
        <w:rPr>
          <w:rFonts w:ascii="標楷體" w:eastAsia="標楷體" w:hAnsi="標楷體" w:hint="eastAsia"/>
          <w:bCs/>
          <w:sz w:val="28"/>
          <w:szCs w:val="28"/>
        </w:rPr>
        <w:t>符合下列之一者（申請單位應檢附資格證明文件影本）：</w:t>
      </w:r>
      <w:r w:rsidRPr="001E04ED">
        <w:rPr>
          <w:rFonts w:ascii="標楷體" w:eastAsia="標楷體" w:hAnsi="標楷體"/>
          <w:bCs/>
          <w:sz w:val="28"/>
          <w:szCs w:val="28"/>
        </w:rPr>
        <w:t xml:space="preserve">      </w:t>
      </w:r>
    </w:p>
    <w:p w:rsidR="00270DF5" w:rsidRPr="007D0C51" w:rsidRDefault="00270DF5" w:rsidP="00647F0D">
      <w:pPr>
        <w:spacing w:line="500" w:lineRule="exact"/>
        <w:ind w:leftChars="650" w:left="2126" w:hangingChars="202" w:hanging="566"/>
        <w:rPr>
          <w:rFonts w:ascii="標楷體" w:eastAsia="標楷體" w:hAnsi="標楷體"/>
          <w:bCs/>
          <w:sz w:val="28"/>
          <w:szCs w:val="28"/>
        </w:rPr>
      </w:pPr>
      <w:r w:rsidRPr="007D0C51">
        <w:rPr>
          <w:rFonts w:ascii="標楷體" w:eastAsia="標楷體" w:hAnsi="標楷體"/>
          <w:bCs/>
          <w:sz w:val="28"/>
          <w:szCs w:val="28"/>
        </w:rPr>
        <w:t xml:space="preserve">  a.</w:t>
      </w:r>
      <w:r w:rsidRPr="007D0C51">
        <w:rPr>
          <w:rFonts w:ascii="標楷體" w:eastAsia="標楷體" w:hAnsi="標楷體" w:hint="eastAsia"/>
          <w:bCs/>
          <w:sz w:val="28"/>
          <w:szCs w:val="28"/>
        </w:rPr>
        <w:t>領有照顧服務員訓練結業證明書。</w:t>
      </w:r>
    </w:p>
    <w:p w:rsidR="00270DF5" w:rsidRPr="007D0C51" w:rsidRDefault="00270DF5" w:rsidP="00647F0D">
      <w:pPr>
        <w:spacing w:line="500" w:lineRule="exact"/>
        <w:ind w:leftChars="650" w:left="2126" w:hangingChars="202" w:hanging="566"/>
        <w:rPr>
          <w:rFonts w:ascii="標楷體" w:eastAsia="標楷體" w:hAnsi="標楷體"/>
          <w:bCs/>
          <w:sz w:val="28"/>
          <w:szCs w:val="28"/>
        </w:rPr>
      </w:pPr>
      <w:r w:rsidRPr="007D0C51">
        <w:rPr>
          <w:rFonts w:ascii="標楷體" w:eastAsia="標楷體" w:hAnsi="標楷體"/>
          <w:bCs/>
          <w:sz w:val="28"/>
          <w:szCs w:val="28"/>
        </w:rPr>
        <w:t xml:space="preserve">  b.</w:t>
      </w:r>
      <w:r w:rsidRPr="007D0C51">
        <w:rPr>
          <w:rFonts w:ascii="標楷體" w:eastAsia="標楷體" w:hAnsi="標楷體" w:hint="eastAsia"/>
          <w:bCs/>
          <w:sz w:val="28"/>
          <w:szCs w:val="28"/>
        </w:rPr>
        <w:t>領有照顧服務員職類技術士證。</w:t>
      </w:r>
    </w:p>
    <w:p w:rsidR="00270DF5" w:rsidRPr="007D0C51" w:rsidRDefault="00270DF5" w:rsidP="00647F0D">
      <w:pPr>
        <w:spacing w:line="500" w:lineRule="exact"/>
        <w:ind w:leftChars="650" w:left="2126" w:hangingChars="202" w:hanging="566"/>
        <w:rPr>
          <w:rFonts w:ascii="標楷體" w:eastAsia="標楷體" w:hAnsi="標楷體"/>
          <w:bCs/>
          <w:sz w:val="28"/>
          <w:szCs w:val="28"/>
        </w:rPr>
      </w:pPr>
      <w:r w:rsidRPr="007D0C51">
        <w:rPr>
          <w:rFonts w:ascii="標楷體" w:eastAsia="標楷體" w:hAnsi="標楷體"/>
          <w:bCs/>
          <w:sz w:val="28"/>
          <w:szCs w:val="28"/>
        </w:rPr>
        <w:t xml:space="preserve">  c.</w:t>
      </w:r>
      <w:r w:rsidRPr="007D0C51">
        <w:rPr>
          <w:rFonts w:ascii="標楷體" w:eastAsia="標楷體" w:hAnsi="標楷體" w:hint="eastAsia"/>
          <w:bCs/>
          <w:sz w:val="28"/>
          <w:szCs w:val="28"/>
        </w:rPr>
        <w:t>高中（職）以上學校護理、照顧相關科（組）畢業。</w:t>
      </w:r>
    </w:p>
    <w:p w:rsidR="00270DF5" w:rsidRPr="00914546" w:rsidRDefault="00270DF5" w:rsidP="00CE417C">
      <w:pPr>
        <w:pStyle w:val="ListParagraph"/>
        <w:numPr>
          <w:ilvl w:val="0"/>
          <w:numId w:val="78"/>
        </w:numPr>
        <w:spacing w:line="500" w:lineRule="exact"/>
        <w:ind w:leftChars="0"/>
        <w:rPr>
          <w:rFonts w:ascii="標楷體" w:eastAsia="標楷體" w:hAnsi="標楷體"/>
          <w:bCs/>
          <w:sz w:val="28"/>
          <w:szCs w:val="28"/>
        </w:rPr>
      </w:pPr>
      <w:r w:rsidRPr="00914546">
        <w:rPr>
          <w:rFonts w:ascii="標楷體" w:eastAsia="標楷體" w:hAnsi="標楷體" w:hint="eastAsia"/>
          <w:bCs/>
          <w:sz w:val="28"/>
          <w:szCs w:val="28"/>
        </w:rPr>
        <w:t>每月最高補助新臺幣</w:t>
      </w:r>
      <w:r w:rsidRPr="00914546">
        <w:rPr>
          <w:rFonts w:ascii="標楷體" w:eastAsia="標楷體" w:hAnsi="標楷體"/>
          <w:bCs/>
          <w:sz w:val="28"/>
          <w:szCs w:val="28"/>
        </w:rPr>
        <w:t>2</w:t>
      </w:r>
      <w:r w:rsidRPr="00914546">
        <w:rPr>
          <w:rFonts w:ascii="標楷體" w:eastAsia="標楷體" w:hAnsi="標楷體" w:hint="eastAsia"/>
          <w:bCs/>
          <w:sz w:val="28"/>
          <w:szCs w:val="28"/>
        </w:rPr>
        <w:t>萬</w:t>
      </w:r>
      <w:r w:rsidRPr="00914546">
        <w:rPr>
          <w:rFonts w:ascii="標楷體" w:eastAsia="標楷體" w:hAnsi="標楷體"/>
          <w:bCs/>
          <w:sz w:val="28"/>
          <w:szCs w:val="28"/>
        </w:rPr>
        <w:t>3,000</w:t>
      </w:r>
      <w:r w:rsidRPr="00914546">
        <w:rPr>
          <w:rFonts w:ascii="標楷體" w:eastAsia="標楷體" w:hAnsi="標楷體" w:hint="eastAsia"/>
          <w:bCs/>
          <w:sz w:val="28"/>
          <w:szCs w:val="28"/>
        </w:rPr>
        <w:t>元，每年最高得補助</w:t>
      </w:r>
      <w:r w:rsidRPr="00914546">
        <w:rPr>
          <w:rFonts w:ascii="標楷體" w:eastAsia="標楷體" w:hAnsi="標楷體"/>
          <w:bCs/>
          <w:sz w:val="28"/>
          <w:szCs w:val="28"/>
        </w:rPr>
        <w:t>13.5</w:t>
      </w:r>
      <w:r w:rsidRPr="00914546">
        <w:rPr>
          <w:rFonts w:ascii="標楷體" w:eastAsia="標楷體" w:hAnsi="標楷體" w:hint="eastAsia"/>
          <w:bCs/>
          <w:sz w:val="28"/>
          <w:szCs w:val="28"/>
        </w:rPr>
        <w:t>個月。</w:t>
      </w:r>
      <w:r w:rsidRPr="00914546">
        <w:rPr>
          <w:rFonts w:ascii="標楷體" w:eastAsia="標楷體" w:hAnsi="標楷體"/>
          <w:bCs/>
          <w:sz w:val="28"/>
          <w:szCs w:val="28"/>
        </w:rPr>
        <w:t xml:space="preserve">  </w:t>
      </w:r>
    </w:p>
    <w:p w:rsidR="00270DF5" w:rsidRPr="007D0C51" w:rsidRDefault="00270DF5" w:rsidP="00647F0D">
      <w:pPr>
        <w:spacing w:line="500" w:lineRule="exact"/>
        <w:ind w:leftChars="532" w:left="3259" w:hangingChars="708" w:hanging="1982"/>
        <w:rPr>
          <w:rFonts w:ascii="標楷體" w:eastAsia="標楷體" w:hAnsi="標楷體"/>
          <w:bCs/>
          <w:sz w:val="28"/>
          <w:szCs w:val="28"/>
        </w:rPr>
      </w:pPr>
      <w:r w:rsidRPr="007D0C51">
        <w:rPr>
          <w:rFonts w:ascii="標楷體" w:eastAsia="標楷體" w:hAnsi="標楷體"/>
          <w:bCs/>
          <w:sz w:val="28"/>
          <w:szCs w:val="28"/>
        </w:rPr>
        <w:t>3.</w:t>
      </w:r>
      <w:r w:rsidRPr="007D0C51">
        <w:rPr>
          <w:rFonts w:ascii="標楷體" w:eastAsia="標楷體" w:hAnsi="標楷體" w:hint="eastAsia"/>
          <w:bCs/>
          <w:sz w:val="28"/>
          <w:szCs w:val="28"/>
        </w:rPr>
        <w:t>臨時酬勞費：補助協助辦理日間托老活動之臨時人員，受補助單位人員不得支領。</w:t>
      </w:r>
    </w:p>
    <w:p w:rsidR="00270DF5" w:rsidRPr="00914546" w:rsidRDefault="00270DF5" w:rsidP="00CE417C">
      <w:pPr>
        <w:pStyle w:val="ListParagraph"/>
        <w:numPr>
          <w:ilvl w:val="1"/>
          <w:numId w:val="79"/>
        </w:numPr>
        <w:spacing w:line="500" w:lineRule="exact"/>
        <w:ind w:leftChars="0" w:left="2127" w:hanging="567"/>
        <w:rPr>
          <w:rFonts w:ascii="標楷體" w:eastAsia="標楷體" w:hAnsi="標楷體"/>
          <w:bCs/>
          <w:sz w:val="28"/>
          <w:szCs w:val="28"/>
        </w:rPr>
      </w:pPr>
      <w:r w:rsidRPr="00914546">
        <w:rPr>
          <w:rFonts w:ascii="標楷體" w:eastAsia="標楷體" w:hAnsi="標楷體" w:hint="eastAsia"/>
          <w:bCs/>
          <w:sz w:val="28"/>
          <w:szCs w:val="28"/>
        </w:rPr>
        <w:t>每小時補助新臺幣</w:t>
      </w:r>
      <w:r w:rsidRPr="00914546">
        <w:rPr>
          <w:rFonts w:ascii="標楷體" w:eastAsia="標楷體" w:hAnsi="標楷體"/>
          <w:bCs/>
          <w:sz w:val="28"/>
          <w:szCs w:val="28"/>
        </w:rPr>
        <w:t>120</w:t>
      </w:r>
      <w:r w:rsidRPr="00914546">
        <w:rPr>
          <w:rFonts w:ascii="標楷體" w:eastAsia="標楷體" w:hAnsi="標楷體" w:hint="eastAsia"/>
          <w:bCs/>
          <w:sz w:val="28"/>
          <w:szCs w:val="28"/>
        </w:rPr>
        <w:t>元，每日最高補助</w:t>
      </w:r>
      <w:r w:rsidRPr="00914546">
        <w:rPr>
          <w:rFonts w:ascii="標楷體" w:eastAsia="標楷體" w:hAnsi="標楷體"/>
          <w:bCs/>
          <w:sz w:val="28"/>
          <w:szCs w:val="28"/>
        </w:rPr>
        <w:t>6</w:t>
      </w:r>
      <w:r w:rsidRPr="00914546">
        <w:rPr>
          <w:rFonts w:ascii="標楷體" w:eastAsia="標楷體" w:hAnsi="標楷體" w:hint="eastAsia"/>
          <w:bCs/>
          <w:sz w:val="28"/>
          <w:szCs w:val="28"/>
        </w:rPr>
        <w:t>小時，每月最高補助</w:t>
      </w:r>
      <w:r w:rsidRPr="00914546">
        <w:rPr>
          <w:rFonts w:ascii="標楷體" w:eastAsia="標楷體" w:hAnsi="標楷體"/>
          <w:bCs/>
          <w:sz w:val="28"/>
          <w:szCs w:val="28"/>
        </w:rPr>
        <w:t>20</w:t>
      </w:r>
      <w:r w:rsidRPr="00914546">
        <w:rPr>
          <w:rFonts w:ascii="標楷體" w:eastAsia="標楷體" w:hAnsi="標楷體" w:hint="eastAsia"/>
          <w:bCs/>
          <w:sz w:val="28"/>
          <w:szCs w:val="28"/>
        </w:rPr>
        <w:t>天。</w:t>
      </w:r>
    </w:p>
    <w:p w:rsidR="00270DF5" w:rsidRPr="00914546" w:rsidRDefault="00270DF5" w:rsidP="00CE417C">
      <w:pPr>
        <w:pStyle w:val="ListParagraph"/>
        <w:numPr>
          <w:ilvl w:val="0"/>
          <w:numId w:val="79"/>
        </w:numPr>
        <w:spacing w:line="500" w:lineRule="exact"/>
        <w:ind w:leftChars="0" w:left="2127" w:hanging="567"/>
        <w:rPr>
          <w:rFonts w:ascii="標楷體" w:eastAsia="標楷體" w:hAnsi="標楷體"/>
          <w:bCs/>
          <w:sz w:val="28"/>
          <w:szCs w:val="28"/>
        </w:rPr>
      </w:pPr>
      <w:r w:rsidRPr="00914546">
        <w:rPr>
          <w:rFonts w:ascii="標楷體" w:eastAsia="標楷體" w:hAnsi="標楷體" w:hint="eastAsia"/>
          <w:bCs/>
          <w:sz w:val="28"/>
          <w:szCs w:val="28"/>
        </w:rPr>
        <w:t>臨時酬勞費不得與志工相關費用重複領取。</w:t>
      </w:r>
    </w:p>
    <w:p w:rsidR="00270DF5" w:rsidRPr="007D0C51" w:rsidRDefault="00270DF5" w:rsidP="000143F1">
      <w:pPr>
        <w:spacing w:line="500" w:lineRule="exact"/>
        <w:ind w:left="1418"/>
        <w:jc w:val="both"/>
        <w:rPr>
          <w:rFonts w:ascii="標楷體" w:eastAsia="標楷體" w:hAnsi="標楷體"/>
          <w:sz w:val="28"/>
          <w:szCs w:val="28"/>
        </w:rPr>
      </w:pPr>
    </w:p>
    <w:p w:rsidR="00270DF5" w:rsidRPr="007D0C51" w:rsidRDefault="00270DF5" w:rsidP="00CE417C">
      <w:pPr>
        <w:numPr>
          <w:ilvl w:val="0"/>
          <w:numId w:val="64"/>
        </w:numPr>
        <w:spacing w:line="500" w:lineRule="exact"/>
        <w:ind w:left="426"/>
        <w:rPr>
          <w:rFonts w:eastAsia="標楷體"/>
          <w:b/>
          <w:bCs/>
          <w:sz w:val="36"/>
          <w:szCs w:val="32"/>
        </w:rPr>
      </w:pPr>
      <w:r w:rsidRPr="007D0C51">
        <w:rPr>
          <w:rFonts w:ascii="標楷體" w:eastAsia="標楷體" w:hAnsi="標楷體" w:hint="eastAsia"/>
          <w:b/>
          <w:bCs/>
          <w:sz w:val="36"/>
          <w:szCs w:val="32"/>
        </w:rPr>
        <w:t>身心障礙者福利</w:t>
      </w:r>
    </w:p>
    <w:p w:rsidR="00270DF5" w:rsidRPr="007D0C51" w:rsidRDefault="00270DF5" w:rsidP="00CE417C">
      <w:pPr>
        <w:numPr>
          <w:ilvl w:val="0"/>
          <w:numId w:val="61"/>
        </w:numPr>
        <w:spacing w:line="500" w:lineRule="exact"/>
        <w:ind w:left="567" w:hanging="284"/>
        <w:rPr>
          <w:rFonts w:ascii="標楷體" w:eastAsia="標楷體" w:hAnsi="標楷體" w:cs="新細明體"/>
          <w:b/>
          <w:kern w:val="0"/>
          <w:sz w:val="28"/>
          <w:szCs w:val="28"/>
        </w:rPr>
      </w:pPr>
      <w:r w:rsidRPr="007D0C51">
        <w:rPr>
          <w:rFonts w:ascii="標楷體" w:eastAsia="標楷體" w:hAnsi="標楷體" w:cs="新細明體" w:hint="eastAsia"/>
          <w:b/>
          <w:kern w:val="0"/>
          <w:sz w:val="28"/>
          <w:szCs w:val="28"/>
        </w:rPr>
        <w:t>身心障礙者多元支持與生涯轉銜服務計畫</w:t>
      </w:r>
    </w:p>
    <w:p w:rsidR="00270DF5" w:rsidRPr="007D0C51" w:rsidRDefault="00270DF5" w:rsidP="00CE417C">
      <w:pPr>
        <w:numPr>
          <w:ilvl w:val="0"/>
          <w:numId w:val="62"/>
        </w:numPr>
        <w:spacing w:line="500" w:lineRule="exact"/>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0143F1">
      <w:pPr>
        <w:spacing w:line="500" w:lineRule="exact"/>
        <w:ind w:left="1429"/>
        <w:rPr>
          <w:rFonts w:ascii="標楷體" w:eastAsia="標楷體" w:hAnsi="標楷體" w:cs="Arial"/>
          <w:sz w:val="28"/>
          <w:szCs w:val="28"/>
        </w:rPr>
      </w:pPr>
      <w:r w:rsidRPr="007D0C51">
        <w:rPr>
          <w:rFonts w:ascii="標楷體" w:eastAsia="標楷體" w:hAnsi="標楷體" w:cs="Arial" w:hint="eastAsia"/>
          <w:sz w:val="28"/>
          <w:szCs w:val="28"/>
        </w:rPr>
        <w:t>直轄市社會局、縣</w:t>
      </w:r>
      <w:r w:rsidRPr="007D0C51">
        <w:rPr>
          <w:rFonts w:ascii="標楷體" w:eastAsia="標楷體" w:hAnsi="標楷體" w:cs="Arial"/>
          <w:sz w:val="28"/>
          <w:szCs w:val="28"/>
        </w:rPr>
        <w:t>(</w:t>
      </w:r>
      <w:r w:rsidRPr="007D0C51">
        <w:rPr>
          <w:rFonts w:ascii="標楷體" w:eastAsia="標楷體" w:hAnsi="標楷體" w:cs="Arial" w:hint="eastAsia"/>
          <w:sz w:val="28"/>
          <w:szCs w:val="28"/>
        </w:rPr>
        <w:t>市</w:t>
      </w:r>
      <w:r w:rsidRPr="007D0C51">
        <w:rPr>
          <w:rFonts w:ascii="標楷體" w:eastAsia="標楷體" w:hAnsi="標楷體" w:cs="Arial"/>
          <w:sz w:val="28"/>
          <w:szCs w:val="28"/>
        </w:rPr>
        <w:t>)</w:t>
      </w:r>
      <w:r w:rsidRPr="007D0C51">
        <w:rPr>
          <w:rFonts w:ascii="標楷體" w:eastAsia="標楷體" w:hAnsi="標楷體" w:cs="Arial" w:hint="eastAsia"/>
          <w:sz w:val="28"/>
          <w:szCs w:val="28"/>
        </w:rPr>
        <w:t>政府</w:t>
      </w:r>
    </w:p>
    <w:p w:rsidR="00270DF5" w:rsidRPr="007D0C51" w:rsidRDefault="00270DF5" w:rsidP="00CE417C">
      <w:pPr>
        <w:numPr>
          <w:ilvl w:val="0"/>
          <w:numId w:val="62"/>
        </w:numPr>
        <w:spacing w:line="500" w:lineRule="exact"/>
        <w:ind w:left="1134" w:hanging="425"/>
        <w:rPr>
          <w:rFonts w:ascii="標楷體" w:eastAsia="標楷體" w:hAnsi="標楷體" w:cs="Arial"/>
          <w:sz w:val="28"/>
          <w:szCs w:val="28"/>
        </w:rPr>
      </w:pPr>
      <w:r w:rsidRPr="007D0C51">
        <w:rPr>
          <w:rFonts w:ascii="標楷體" w:eastAsia="標楷體" w:hAnsi="標楷體" w:cs="Arial" w:hint="eastAsia"/>
          <w:sz w:val="28"/>
          <w:szCs w:val="28"/>
        </w:rPr>
        <w:t>補助原則：</w:t>
      </w:r>
    </w:p>
    <w:p w:rsidR="00270DF5" w:rsidRPr="007D0C51" w:rsidRDefault="00270DF5" w:rsidP="0075202E">
      <w:pPr>
        <w:numPr>
          <w:ilvl w:val="0"/>
          <w:numId w:val="18"/>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需求社工人力以轄區身心障礙人口數</w:t>
      </w:r>
      <w:r w:rsidRPr="007D0C51">
        <w:rPr>
          <w:rFonts w:ascii="標楷體" w:eastAsia="標楷體" w:hAnsi="標楷體" w:cs="Arial"/>
          <w:sz w:val="28"/>
          <w:szCs w:val="28"/>
        </w:rPr>
        <w:t>/2,500</w:t>
      </w:r>
      <w:r w:rsidRPr="007D0C51">
        <w:rPr>
          <w:rFonts w:ascii="標楷體" w:eastAsia="標楷體" w:hAnsi="標楷體" w:cs="Arial" w:hint="eastAsia"/>
          <w:sz w:val="28"/>
          <w:szCs w:val="28"/>
        </w:rPr>
        <w:t>，補助需求社工人力之</w:t>
      </w:r>
      <w:r w:rsidRPr="007D0C51">
        <w:rPr>
          <w:rFonts w:ascii="標楷體" w:eastAsia="標楷體" w:hAnsi="標楷體" w:cs="Arial"/>
          <w:sz w:val="28"/>
          <w:szCs w:val="28"/>
        </w:rPr>
        <w:t>1/4</w:t>
      </w:r>
      <w:r w:rsidRPr="007D0C51">
        <w:rPr>
          <w:rFonts w:ascii="標楷體" w:eastAsia="標楷體" w:hAnsi="標楷體" w:cs="Arial" w:hint="eastAsia"/>
          <w:sz w:val="28"/>
          <w:szCs w:val="28"/>
        </w:rPr>
        <w:t>為原則；每補助增聘</w:t>
      </w:r>
      <w:r w:rsidRPr="007D0C51">
        <w:rPr>
          <w:rFonts w:ascii="標楷體" w:eastAsia="標楷體" w:hAnsi="標楷體" w:cs="Arial"/>
          <w:sz w:val="28"/>
          <w:szCs w:val="28"/>
        </w:rPr>
        <w:t>5</w:t>
      </w:r>
      <w:r w:rsidRPr="007D0C51">
        <w:rPr>
          <w:rFonts w:ascii="標楷體" w:eastAsia="標楷體" w:hAnsi="標楷體" w:cs="Arial" w:hint="eastAsia"/>
          <w:sz w:val="28"/>
          <w:szCs w:val="28"/>
        </w:rPr>
        <w:t>名社工人力，另補助</w:t>
      </w:r>
      <w:r w:rsidRPr="007D0C51">
        <w:rPr>
          <w:rFonts w:ascii="標楷體" w:eastAsia="標楷體" w:hAnsi="標楷體" w:cs="Arial"/>
          <w:sz w:val="28"/>
          <w:szCs w:val="28"/>
        </w:rPr>
        <w:t>1</w:t>
      </w:r>
      <w:r w:rsidRPr="007D0C51">
        <w:rPr>
          <w:rFonts w:ascii="標楷體" w:eastAsia="標楷體" w:hAnsi="標楷體" w:cs="Arial" w:hint="eastAsia"/>
          <w:sz w:val="28"/>
          <w:szCs w:val="28"/>
        </w:rPr>
        <w:t>名社工督導。</w:t>
      </w:r>
    </w:p>
    <w:p w:rsidR="00270DF5" w:rsidRPr="007D0C51" w:rsidRDefault="00270DF5" w:rsidP="0075202E">
      <w:pPr>
        <w:numPr>
          <w:ilvl w:val="0"/>
          <w:numId w:val="18"/>
        </w:numPr>
        <w:spacing w:line="500" w:lineRule="exact"/>
        <w:ind w:left="1560" w:hanging="284"/>
        <w:rPr>
          <w:rFonts w:ascii="標楷體" w:eastAsia="標楷體" w:hAnsi="標楷體" w:cs="Arial"/>
          <w:sz w:val="28"/>
          <w:szCs w:val="28"/>
        </w:rPr>
      </w:pPr>
      <w:r w:rsidRPr="007D0C51">
        <w:rPr>
          <w:rFonts w:ascii="標楷體" w:eastAsia="標楷體" w:hAnsi="標楷體" w:hint="eastAsia"/>
          <w:kern w:val="0"/>
          <w:sz w:val="28"/>
          <w:szCs w:val="28"/>
        </w:rPr>
        <w:t>直轄市政府社會局、縣</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市</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政府應依行政院主計總處最新公告之「各直轄市及縣</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市</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政府財力分級表」編列自籌款配合辦理，其自籌比率如下：</w:t>
      </w:r>
      <w:r w:rsidRPr="002E017D">
        <w:rPr>
          <w:rFonts w:ascii="標楷體" w:eastAsia="標楷體" w:hAnsi="標楷體" w:hint="eastAsia"/>
          <w:kern w:val="0"/>
          <w:sz w:val="28"/>
          <w:szCs w:val="28"/>
        </w:rPr>
        <w:t>第</w:t>
      </w:r>
      <w:r w:rsidRPr="002E017D">
        <w:rPr>
          <w:rFonts w:ascii="標楷體" w:eastAsia="標楷體" w:hAnsi="標楷體"/>
          <w:kern w:val="0"/>
          <w:sz w:val="28"/>
          <w:szCs w:val="28"/>
        </w:rPr>
        <w:t>1</w:t>
      </w:r>
      <w:r w:rsidRPr="002E017D">
        <w:rPr>
          <w:rFonts w:ascii="標楷體" w:eastAsia="標楷體" w:hAnsi="標楷體" w:hint="eastAsia"/>
          <w:kern w:val="0"/>
          <w:sz w:val="28"/>
          <w:szCs w:val="28"/>
        </w:rPr>
        <w:t>級：至少</w:t>
      </w:r>
      <w:r w:rsidRPr="002E017D">
        <w:rPr>
          <w:rFonts w:ascii="標楷體" w:eastAsia="標楷體" w:hAnsi="標楷體"/>
          <w:kern w:val="0"/>
          <w:sz w:val="28"/>
          <w:szCs w:val="28"/>
        </w:rPr>
        <w:t>52</w:t>
      </w:r>
      <w:r w:rsidRPr="002E017D">
        <w:rPr>
          <w:rFonts w:ascii="標楷體" w:eastAsia="標楷體" w:hAnsi="標楷體" w:hint="eastAsia"/>
          <w:kern w:val="0"/>
          <w:sz w:val="28"/>
          <w:szCs w:val="28"/>
        </w:rPr>
        <w:t>％。第</w:t>
      </w:r>
      <w:r w:rsidRPr="002E017D">
        <w:rPr>
          <w:rFonts w:ascii="標楷體" w:eastAsia="標楷體" w:hAnsi="標楷體"/>
          <w:kern w:val="0"/>
          <w:sz w:val="28"/>
          <w:szCs w:val="28"/>
        </w:rPr>
        <w:t>2</w:t>
      </w:r>
      <w:r w:rsidRPr="002E017D">
        <w:rPr>
          <w:rFonts w:ascii="標楷體" w:eastAsia="標楷體" w:hAnsi="標楷體" w:hint="eastAsia"/>
          <w:kern w:val="0"/>
          <w:sz w:val="28"/>
          <w:szCs w:val="28"/>
        </w:rPr>
        <w:t>級：至少</w:t>
      </w:r>
      <w:r w:rsidRPr="002E017D">
        <w:rPr>
          <w:rFonts w:ascii="標楷體" w:eastAsia="標楷體" w:hAnsi="標楷體"/>
          <w:kern w:val="0"/>
          <w:sz w:val="28"/>
          <w:szCs w:val="28"/>
        </w:rPr>
        <w:t>44</w:t>
      </w:r>
      <w:r w:rsidRPr="002E017D">
        <w:rPr>
          <w:rFonts w:ascii="標楷體" w:eastAsia="標楷體" w:hAnsi="標楷體" w:hint="eastAsia"/>
          <w:kern w:val="0"/>
          <w:sz w:val="28"/>
          <w:szCs w:val="28"/>
        </w:rPr>
        <w:t>％。第</w:t>
      </w:r>
      <w:r w:rsidRPr="002E017D">
        <w:rPr>
          <w:rFonts w:ascii="標楷體" w:eastAsia="標楷體" w:hAnsi="標楷體"/>
          <w:kern w:val="0"/>
          <w:sz w:val="28"/>
          <w:szCs w:val="28"/>
        </w:rPr>
        <w:t>3</w:t>
      </w:r>
      <w:r w:rsidRPr="002E017D">
        <w:rPr>
          <w:rFonts w:ascii="標楷體" w:eastAsia="標楷體" w:hAnsi="標楷體" w:hint="eastAsia"/>
          <w:kern w:val="0"/>
          <w:sz w:val="28"/>
          <w:szCs w:val="28"/>
        </w:rPr>
        <w:t>級：至少</w:t>
      </w:r>
      <w:r w:rsidRPr="002E017D">
        <w:rPr>
          <w:rFonts w:ascii="標楷體" w:eastAsia="標楷體" w:hAnsi="標楷體"/>
          <w:kern w:val="0"/>
          <w:sz w:val="28"/>
          <w:szCs w:val="28"/>
        </w:rPr>
        <w:t>36</w:t>
      </w:r>
      <w:r w:rsidRPr="002E017D">
        <w:rPr>
          <w:rFonts w:ascii="標楷體" w:eastAsia="標楷體" w:hAnsi="標楷體" w:hint="eastAsia"/>
          <w:kern w:val="0"/>
          <w:sz w:val="28"/>
          <w:szCs w:val="28"/>
        </w:rPr>
        <w:t>％。第</w:t>
      </w:r>
      <w:r w:rsidRPr="002E017D">
        <w:rPr>
          <w:rFonts w:ascii="標楷體" w:eastAsia="標楷體" w:hAnsi="標楷體"/>
          <w:kern w:val="0"/>
          <w:sz w:val="28"/>
          <w:szCs w:val="28"/>
        </w:rPr>
        <w:t>4</w:t>
      </w:r>
      <w:r w:rsidRPr="002E017D">
        <w:rPr>
          <w:rFonts w:ascii="標楷體" w:eastAsia="標楷體" w:hAnsi="標楷體" w:hint="eastAsia"/>
          <w:kern w:val="0"/>
          <w:sz w:val="28"/>
          <w:szCs w:val="28"/>
        </w:rPr>
        <w:t>級：至少</w:t>
      </w:r>
      <w:r w:rsidRPr="002E017D">
        <w:rPr>
          <w:rFonts w:ascii="標楷體" w:eastAsia="標楷體" w:hAnsi="標楷體"/>
          <w:kern w:val="0"/>
          <w:sz w:val="28"/>
          <w:szCs w:val="28"/>
        </w:rPr>
        <w:t>32</w:t>
      </w:r>
      <w:r w:rsidRPr="002E017D">
        <w:rPr>
          <w:rFonts w:ascii="標楷體" w:eastAsia="標楷體" w:hAnsi="標楷體" w:hint="eastAsia"/>
          <w:kern w:val="0"/>
          <w:sz w:val="28"/>
          <w:szCs w:val="28"/>
        </w:rPr>
        <w:t>％。第</w:t>
      </w:r>
      <w:r w:rsidRPr="002E017D">
        <w:rPr>
          <w:rFonts w:ascii="標楷體" w:eastAsia="標楷體" w:hAnsi="標楷體"/>
          <w:kern w:val="0"/>
          <w:sz w:val="28"/>
          <w:szCs w:val="28"/>
        </w:rPr>
        <w:t>5</w:t>
      </w:r>
      <w:r w:rsidRPr="002E017D">
        <w:rPr>
          <w:rFonts w:ascii="標楷體" w:eastAsia="標楷體" w:hAnsi="標楷體" w:hint="eastAsia"/>
          <w:kern w:val="0"/>
          <w:sz w:val="28"/>
          <w:szCs w:val="28"/>
        </w:rPr>
        <w:t>級：至少</w:t>
      </w:r>
      <w:r w:rsidRPr="002E017D">
        <w:rPr>
          <w:rFonts w:ascii="標楷體" w:eastAsia="標楷體" w:hAnsi="標楷體"/>
          <w:kern w:val="0"/>
          <w:sz w:val="28"/>
          <w:szCs w:val="28"/>
        </w:rPr>
        <w:t>28</w:t>
      </w:r>
      <w:r w:rsidRPr="002E017D">
        <w:rPr>
          <w:rFonts w:ascii="標楷體" w:eastAsia="標楷體" w:hAnsi="標楷體" w:hint="eastAsia"/>
          <w:kern w:val="0"/>
          <w:sz w:val="28"/>
          <w:szCs w:val="28"/>
        </w:rPr>
        <w:t>％。</w:t>
      </w:r>
      <w:r w:rsidRPr="002E017D">
        <w:rPr>
          <w:rFonts w:ascii="標楷體" w:eastAsia="標楷體" w:hAnsi="標楷體" w:cs="新細明體" w:hint="eastAsia"/>
          <w:kern w:val="0"/>
          <w:sz w:val="28"/>
          <w:szCs w:val="28"/>
        </w:rPr>
        <w:t>請地方政府依補助比率配合編列自籌經費</w:t>
      </w:r>
      <w:r w:rsidRPr="002E017D">
        <w:rPr>
          <w:rFonts w:ascii="標楷體" w:eastAsia="標楷體" w:hAnsi="標楷體" w:hint="eastAsia"/>
          <w:kern w:val="0"/>
          <w:sz w:val="28"/>
          <w:szCs w:val="28"/>
        </w:rPr>
        <w:t>，於請</w:t>
      </w:r>
      <w:r w:rsidRPr="007D0C51">
        <w:rPr>
          <w:rFonts w:ascii="標楷體" w:eastAsia="標楷體" w:hAnsi="標楷體" w:hint="eastAsia"/>
          <w:kern w:val="0"/>
          <w:sz w:val="28"/>
          <w:szCs w:val="28"/>
        </w:rPr>
        <w:t>款時載明於公文中並檢附預算書費用明細表等相關證明文件，俾利審核</w:t>
      </w:r>
      <w:r w:rsidRPr="007D0C51">
        <w:rPr>
          <w:rFonts w:ascii="標楷體" w:eastAsia="標楷體" w:hAnsi="標楷體" w:hint="eastAsia"/>
          <w:b/>
          <w:kern w:val="0"/>
          <w:sz w:val="28"/>
          <w:szCs w:val="28"/>
        </w:rPr>
        <w:t>。</w:t>
      </w:r>
    </w:p>
    <w:p w:rsidR="00270DF5" w:rsidRPr="007D0C51" w:rsidRDefault="00270DF5" w:rsidP="00CE417C">
      <w:pPr>
        <w:numPr>
          <w:ilvl w:val="0"/>
          <w:numId w:val="62"/>
        </w:numPr>
        <w:spacing w:line="500" w:lineRule="exact"/>
        <w:ind w:left="1418" w:hanging="709"/>
        <w:rPr>
          <w:rFonts w:ascii="標楷體" w:eastAsia="標楷體" w:hAnsi="標楷體" w:cs="Arial"/>
          <w:sz w:val="28"/>
          <w:szCs w:val="28"/>
        </w:rPr>
      </w:pPr>
      <w:r w:rsidRPr="007D0C51">
        <w:rPr>
          <w:rFonts w:ascii="標楷體" w:eastAsia="標楷體" w:hAnsi="標楷體" w:cs="Arial" w:hint="eastAsia"/>
          <w:sz w:val="28"/>
          <w:szCs w:val="28"/>
        </w:rPr>
        <w:t>補助項目及標準</w:t>
      </w:r>
      <w:r>
        <w:rPr>
          <w:rFonts w:ascii="標楷體" w:eastAsia="標楷體" w:hAnsi="標楷體" w:cs="Arial" w:hint="eastAsia"/>
          <w:sz w:val="28"/>
          <w:szCs w:val="28"/>
        </w:rPr>
        <w:t>：</w:t>
      </w:r>
    </w:p>
    <w:p w:rsidR="00270DF5" w:rsidRPr="007D0C51" w:rsidRDefault="00270DF5" w:rsidP="009535C9">
      <w:pPr>
        <w:spacing w:line="500" w:lineRule="exact"/>
        <w:ind w:left="1418"/>
        <w:rPr>
          <w:rFonts w:ascii="標楷體" w:eastAsia="標楷體" w:hAnsi="標楷體" w:cs="Arial"/>
          <w:sz w:val="28"/>
          <w:szCs w:val="28"/>
        </w:rPr>
      </w:pPr>
      <w:r w:rsidRPr="007D0C51">
        <w:rPr>
          <w:rFonts w:ascii="標楷體" w:eastAsia="標楷體" w:hAnsi="標楷體" w:cs="Arial" w:hint="eastAsia"/>
          <w:sz w:val="28"/>
          <w:szCs w:val="28"/>
        </w:rPr>
        <w:t>專業服務費、專業督導費、專案管理費。</w:t>
      </w:r>
    </w:p>
    <w:p w:rsidR="00270DF5" w:rsidRPr="007D0C51" w:rsidRDefault="00270DF5" w:rsidP="00CE417C">
      <w:pPr>
        <w:numPr>
          <w:ilvl w:val="0"/>
          <w:numId w:val="61"/>
        </w:numPr>
        <w:spacing w:line="500" w:lineRule="exact"/>
        <w:ind w:left="851" w:hanging="622"/>
        <w:rPr>
          <w:rFonts w:ascii="標楷體" w:eastAsia="標楷體" w:hAnsi="標楷體"/>
          <w:b/>
          <w:bCs/>
          <w:sz w:val="28"/>
          <w:szCs w:val="28"/>
        </w:rPr>
      </w:pPr>
      <w:r w:rsidRPr="007D0C51">
        <w:rPr>
          <w:rFonts w:ascii="標楷體" w:eastAsia="標楷體" w:hAnsi="標楷體" w:cs="新細明體" w:hint="eastAsia"/>
          <w:b/>
          <w:kern w:val="0"/>
          <w:sz w:val="28"/>
          <w:szCs w:val="28"/>
        </w:rPr>
        <w:t>身心障礙者社區日間作業設施服務計畫</w:t>
      </w:r>
    </w:p>
    <w:p w:rsidR="00270DF5" w:rsidRPr="007D0C51" w:rsidRDefault="00270DF5" w:rsidP="0075202E">
      <w:pPr>
        <w:numPr>
          <w:ilvl w:val="0"/>
          <w:numId w:val="45"/>
        </w:numPr>
        <w:spacing w:line="500" w:lineRule="exact"/>
        <w:ind w:left="1418" w:hanging="709"/>
        <w:rPr>
          <w:rFonts w:ascii="標楷體" w:eastAsia="標楷體" w:hAnsi="標楷體" w:cs="Arial"/>
          <w:sz w:val="28"/>
          <w:szCs w:val="28"/>
        </w:rPr>
      </w:pPr>
      <w:r w:rsidRPr="007D0C51">
        <w:rPr>
          <w:rFonts w:ascii="標楷體" w:eastAsia="標楷體" w:hAnsi="標楷體" w:cs="Arial" w:hint="eastAsia"/>
          <w:sz w:val="28"/>
          <w:szCs w:val="28"/>
        </w:rPr>
        <w:t>補助對象：</w:t>
      </w:r>
      <w:r w:rsidRPr="007D0C51">
        <w:rPr>
          <w:rFonts w:ascii="標楷體" w:eastAsia="標楷體" w:hAnsi="標楷體" w:cs="Arial"/>
          <w:sz w:val="28"/>
          <w:szCs w:val="28"/>
        </w:rPr>
        <w:br/>
      </w:r>
      <w:r w:rsidRPr="007D0C51">
        <w:rPr>
          <w:rFonts w:ascii="標楷體" w:eastAsia="標楷體" w:hAnsi="標楷體" w:cs="Arial" w:hint="eastAsia"/>
          <w:sz w:val="28"/>
          <w:szCs w:val="28"/>
        </w:rPr>
        <w:t>經直轄市政府社會局、</w:t>
      </w:r>
      <w:r w:rsidRPr="007D0C51">
        <w:rPr>
          <w:rFonts w:ascii="標楷體" w:eastAsia="標楷體" w:hAnsi="標楷體" w:hint="eastAsia"/>
          <w:sz w:val="28"/>
          <w:szCs w:val="28"/>
        </w:rPr>
        <w:t>縣（市）政府層轉之下列單位：</w:t>
      </w:r>
    </w:p>
    <w:p w:rsidR="00270DF5" w:rsidRPr="007D0C51" w:rsidRDefault="00270DF5" w:rsidP="00CE417C">
      <w:pPr>
        <w:numPr>
          <w:ilvl w:val="0"/>
          <w:numId w:val="63"/>
        </w:numPr>
        <w:tabs>
          <w:tab w:val="num" w:pos="1560"/>
        </w:tabs>
        <w:spacing w:line="500" w:lineRule="exact"/>
        <w:ind w:leftChars="532" w:left="1557" w:hangingChars="100" w:hanging="280"/>
        <w:rPr>
          <w:rFonts w:ascii="標楷體" w:eastAsia="標楷體" w:hAnsi="標楷體" w:cs="Arial"/>
          <w:sz w:val="28"/>
          <w:szCs w:val="28"/>
        </w:rPr>
      </w:pPr>
      <w:r w:rsidRPr="007D0C51">
        <w:rPr>
          <w:rFonts w:ascii="標楷體" w:eastAsia="標楷體" w:hAnsi="標楷體" w:hint="eastAsia"/>
          <w:sz w:val="28"/>
          <w:szCs w:val="28"/>
        </w:rPr>
        <w:t>財團法人其捐助章程中明定辦理身心障礙福利或從事身心障礙福利服務確實執行有績效者。</w:t>
      </w:r>
    </w:p>
    <w:p w:rsidR="00270DF5" w:rsidRPr="007D0C51" w:rsidRDefault="00270DF5" w:rsidP="00CE417C">
      <w:pPr>
        <w:numPr>
          <w:ilvl w:val="0"/>
          <w:numId w:val="63"/>
        </w:numPr>
        <w:tabs>
          <w:tab w:val="num" w:pos="1560"/>
        </w:tabs>
        <w:spacing w:line="500" w:lineRule="exact"/>
        <w:ind w:leftChars="532" w:left="1557" w:hangingChars="100" w:hanging="280"/>
        <w:rPr>
          <w:rFonts w:ascii="標楷體" w:eastAsia="標楷體" w:hAnsi="標楷體"/>
          <w:bCs/>
          <w:sz w:val="28"/>
          <w:szCs w:val="28"/>
        </w:rPr>
      </w:pPr>
      <w:r w:rsidRPr="007D0C51">
        <w:rPr>
          <w:rFonts w:ascii="標楷體" w:eastAsia="標楷體" w:hAnsi="標楷體" w:hint="eastAsia"/>
          <w:sz w:val="28"/>
          <w:szCs w:val="28"/>
        </w:rPr>
        <w:t>社團法人身心障礙福利團體，其會務健全著有績效者。</w:t>
      </w:r>
    </w:p>
    <w:p w:rsidR="00270DF5" w:rsidRPr="007D0C51" w:rsidRDefault="00270DF5" w:rsidP="0075202E">
      <w:pPr>
        <w:numPr>
          <w:ilvl w:val="0"/>
          <w:numId w:val="45"/>
        </w:numPr>
        <w:spacing w:line="500" w:lineRule="exact"/>
        <w:ind w:left="1134" w:hanging="425"/>
        <w:rPr>
          <w:rFonts w:ascii="標楷體" w:eastAsia="標楷體" w:hAnsi="標楷體"/>
          <w:b/>
          <w:bCs/>
          <w:sz w:val="28"/>
          <w:szCs w:val="28"/>
        </w:rPr>
      </w:pPr>
      <w:r w:rsidRPr="007D0C51">
        <w:rPr>
          <w:rFonts w:ascii="標楷體" w:eastAsia="標楷體" w:hAnsi="標楷體" w:cs="Arial" w:hint="eastAsia"/>
          <w:sz w:val="28"/>
          <w:szCs w:val="28"/>
        </w:rPr>
        <w:t>補助原則</w:t>
      </w:r>
      <w:r>
        <w:rPr>
          <w:rFonts w:ascii="標楷體" w:eastAsia="標楷體" w:hAnsi="標楷體" w:cs="Arial" w:hint="eastAsia"/>
          <w:sz w:val="28"/>
          <w:szCs w:val="28"/>
        </w:rPr>
        <w:t>：</w:t>
      </w:r>
    </w:p>
    <w:p w:rsidR="00270DF5" w:rsidRPr="007D0C51" w:rsidRDefault="00270DF5" w:rsidP="0075202E">
      <w:pPr>
        <w:numPr>
          <w:ilvl w:val="0"/>
          <w:numId w:val="37"/>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申請補助計畫內容應包含盤點設置服務據點區域之需求人數、服務據點之開辦年月日、預計收案人數、前年度收案人數（尚未開辦者免填）、作業活動項目、收案評估機制、獎勵金計算基準、服務使用者收費基準，及成效評估等。</w:t>
      </w:r>
    </w:p>
    <w:p w:rsidR="00270DF5" w:rsidRPr="007D0C51" w:rsidRDefault="00270DF5" w:rsidP="0075202E">
      <w:pPr>
        <w:numPr>
          <w:ilvl w:val="0"/>
          <w:numId w:val="37"/>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延續申請補助計畫以收案人數、經費執行率等歷年執行成效、縣市審查意見、計畫內容是否符合社區日間作業設施之理念及定位等原則酌予補助。</w:t>
      </w:r>
    </w:p>
    <w:p w:rsidR="00270DF5" w:rsidRPr="007D0C51" w:rsidRDefault="00270DF5" w:rsidP="0075202E">
      <w:pPr>
        <w:numPr>
          <w:ilvl w:val="0"/>
          <w:numId w:val="37"/>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新申請補助計畫以轄內身心障礙人口數及資源設置狀況、各直轄市及縣（市）政府財力分級狀況、縣市審查意見、計畫內容是否符合社區日間作業設施之理念及定位等原則酌予補助。</w:t>
      </w:r>
    </w:p>
    <w:p w:rsidR="00270DF5" w:rsidRPr="007D0C51" w:rsidRDefault="00270DF5" w:rsidP="0075202E">
      <w:pPr>
        <w:numPr>
          <w:ilvl w:val="0"/>
          <w:numId w:val="37"/>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直轄市政府社會局、縣（市）政府層轉時應檢附轄內申請計畫之審查意見</w:t>
      </w:r>
      <w:r w:rsidRPr="002E017D">
        <w:rPr>
          <w:rFonts w:ascii="標楷體" w:eastAsia="標楷體" w:hAnsi="標楷體" w:hint="eastAsia"/>
          <w:sz w:val="28"/>
          <w:szCs w:val="28"/>
        </w:rPr>
        <w:t>（如附表</w:t>
      </w:r>
      <w:r w:rsidRPr="002E017D">
        <w:rPr>
          <w:rFonts w:ascii="標楷體" w:eastAsia="標楷體" w:hAnsi="標楷體"/>
          <w:sz w:val="28"/>
          <w:szCs w:val="28"/>
        </w:rPr>
        <w:t>1</w:t>
      </w:r>
      <w:r w:rsidRPr="002E017D">
        <w:rPr>
          <w:rFonts w:ascii="標楷體" w:eastAsia="標楷體" w:hAnsi="標楷體" w:hint="eastAsia"/>
          <w:sz w:val="28"/>
          <w:szCs w:val="28"/>
        </w:rPr>
        <w:t>）</w:t>
      </w:r>
      <w:r w:rsidRPr="007D0C51">
        <w:rPr>
          <w:rFonts w:ascii="標楷體" w:eastAsia="標楷體" w:hAnsi="標楷體" w:hint="eastAsia"/>
          <w:sz w:val="28"/>
          <w:szCs w:val="28"/>
        </w:rPr>
        <w:t>。</w:t>
      </w:r>
    </w:p>
    <w:p w:rsidR="00270DF5" w:rsidRDefault="00270DF5" w:rsidP="0075202E">
      <w:pPr>
        <w:numPr>
          <w:ilvl w:val="0"/>
          <w:numId w:val="37"/>
        </w:numPr>
        <w:spacing w:line="500" w:lineRule="exact"/>
        <w:ind w:left="1560" w:hanging="284"/>
        <w:rPr>
          <w:rFonts w:ascii="標楷體" w:eastAsia="標楷體" w:hAnsi="標楷體" w:cs="新細明體"/>
          <w:b/>
          <w:kern w:val="0"/>
          <w:sz w:val="28"/>
          <w:szCs w:val="28"/>
        </w:rPr>
      </w:pPr>
      <w:r w:rsidRPr="007D0C51">
        <w:rPr>
          <w:rFonts w:ascii="標楷體" w:eastAsia="標楷體" w:hAnsi="標楷體" w:cs="新細明體" w:hint="eastAsia"/>
          <w:b/>
          <w:kern w:val="0"/>
          <w:sz w:val="28"/>
          <w:szCs w:val="28"/>
        </w:rPr>
        <w:t>自</w:t>
      </w:r>
      <w:r w:rsidRPr="007D0C51">
        <w:rPr>
          <w:rFonts w:ascii="標楷體" w:eastAsia="標楷體" w:hAnsi="標楷體" w:cs="新細明體"/>
          <w:b/>
          <w:kern w:val="0"/>
          <w:sz w:val="28"/>
          <w:szCs w:val="28"/>
        </w:rPr>
        <w:t>107</w:t>
      </w:r>
      <w:r w:rsidRPr="007D0C51">
        <w:rPr>
          <w:rFonts w:ascii="標楷體" w:eastAsia="標楷體" w:hAnsi="標楷體" w:cs="新細明體" w:hint="eastAsia"/>
          <w:b/>
          <w:kern w:val="0"/>
          <w:sz w:val="28"/>
          <w:szCs w:val="28"/>
        </w:rPr>
        <w:t>年度起直轄市政府社會局、縣</w:t>
      </w:r>
      <w:r w:rsidRPr="007D0C51">
        <w:rPr>
          <w:rFonts w:ascii="標楷體" w:eastAsia="標楷體" w:hAnsi="標楷體" w:cs="新細明體"/>
          <w:b/>
          <w:kern w:val="0"/>
          <w:sz w:val="28"/>
          <w:szCs w:val="28"/>
        </w:rPr>
        <w:t>(</w:t>
      </w:r>
      <w:r w:rsidRPr="007D0C51">
        <w:rPr>
          <w:rFonts w:ascii="標楷體" w:eastAsia="標楷體" w:hAnsi="標楷體" w:cs="新細明體" w:hint="eastAsia"/>
          <w:b/>
          <w:kern w:val="0"/>
          <w:sz w:val="28"/>
          <w:szCs w:val="28"/>
        </w:rPr>
        <w:t>市</w:t>
      </w:r>
      <w:r w:rsidRPr="007D0C51">
        <w:rPr>
          <w:rFonts w:ascii="標楷體" w:eastAsia="標楷體" w:hAnsi="標楷體" w:cs="新細明體"/>
          <w:b/>
          <w:kern w:val="0"/>
          <w:sz w:val="28"/>
          <w:szCs w:val="28"/>
        </w:rPr>
        <w:t>)</w:t>
      </w:r>
      <w:r w:rsidRPr="007D0C51">
        <w:rPr>
          <w:rFonts w:ascii="標楷體" w:eastAsia="標楷體" w:hAnsi="標楷體" w:cs="新細明體" w:hint="eastAsia"/>
          <w:b/>
          <w:kern w:val="0"/>
          <w:sz w:val="28"/>
          <w:szCs w:val="28"/>
        </w:rPr>
        <w:t>政府應依行政院主計總處最新公告之「各直轄市及縣</w:t>
      </w:r>
      <w:r w:rsidRPr="007D0C51">
        <w:rPr>
          <w:rFonts w:ascii="標楷體" w:eastAsia="標楷體" w:hAnsi="標楷體" w:cs="新細明體"/>
          <w:b/>
          <w:kern w:val="0"/>
          <w:sz w:val="28"/>
          <w:szCs w:val="28"/>
        </w:rPr>
        <w:t>(</w:t>
      </w:r>
      <w:r w:rsidRPr="007D0C51">
        <w:rPr>
          <w:rFonts w:ascii="標楷體" w:eastAsia="標楷體" w:hAnsi="標楷體" w:cs="新細明體" w:hint="eastAsia"/>
          <w:b/>
          <w:kern w:val="0"/>
          <w:sz w:val="28"/>
          <w:szCs w:val="28"/>
        </w:rPr>
        <w:t>市</w:t>
      </w:r>
      <w:r w:rsidRPr="007D0C51">
        <w:rPr>
          <w:rFonts w:ascii="標楷體" w:eastAsia="標楷體" w:hAnsi="標楷體" w:cs="新細明體"/>
          <w:b/>
          <w:kern w:val="0"/>
          <w:sz w:val="28"/>
          <w:szCs w:val="28"/>
        </w:rPr>
        <w:t>)</w:t>
      </w:r>
      <w:r w:rsidRPr="007D0C51">
        <w:rPr>
          <w:rFonts w:ascii="標楷體" w:eastAsia="標楷體" w:hAnsi="標楷體" w:cs="新細明體" w:hint="eastAsia"/>
          <w:b/>
          <w:kern w:val="0"/>
          <w:sz w:val="28"/>
          <w:szCs w:val="28"/>
        </w:rPr>
        <w:t>政府財力分級表」編列自籌款配合辦理，其自籌比率如下：第</w:t>
      </w:r>
      <w:r w:rsidRPr="007D0C51">
        <w:rPr>
          <w:rFonts w:ascii="標楷體" w:eastAsia="標楷體" w:hAnsi="標楷體" w:cs="新細明體"/>
          <w:b/>
          <w:kern w:val="0"/>
          <w:sz w:val="28"/>
          <w:szCs w:val="28"/>
        </w:rPr>
        <w:t>1</w:t>
      </w:r>
      <w:r w:rsidRPr="007D0C51">
        <w:rPr>
          <w:rFonts w:ascii="標楷體" w:eastAsia="標楷體" w:hAnsi="標楷體" w:cs="新細明體" w:hint="eastAsia"/>
          <w:b/>
          <w:kern w:val="0"/>
          <w:sz w:val="28"/>
          <w:szCs w:val="28"/>
        </w:rPr>
        <w:t>級：至少</w:t>
      </w:r>
      <w:r w:rsidRPr="007D0C51">
        <w:rPr>
          <w:rFonts w:ascii="標楷體" w:eastAsia="標楷體" w:hAnsi="標楷體" w:cs="新細明體"/>
          <w:b/>
          <w:kern w:val="0"/>
          <w:sz w:val="28"/>
          <w:szCs w:val="28"/>
        </w:rPr>
        <w:t>25</w:t>
      </w:r>
      <w:r w:rsidRPr="007D0C51">
        <w:rPr>
          <w:rFonts w:ascii="標楷體" w:eastAsia="標楷體" w:hAnsi="標楷體" w:cs="新細明體" w:hint="eastAsia"/>
          <w:b/>
          <w:kern w:val="0"/>
          <w:sz w:val="28"/>
          <w:szCs w:val="28"/>
        </w:rPr>
        <w:t>％。第</w:t>
      </w:r>
      <w:r w:rsidRPr="007D0C51">
        <w:rPr>
          <w:rFonts w:ascii="標楷體" w:eastAsia="標楷體" w:hAnsi="標楷體" w:cs="新細明體"/>
          <w:b/>
          <w:kern w:val="0"/>
          <w:sz w:val="28"/>
          <w:szCs w:val="28"/>
        </w:rPr>
        <w:t>2</w:t>
      </w:r>
      <w:r w:rsidRPr="007D0C51">
        <w:rPr>
          <w:rFonts w:ascii="標楷體" w:eastAsia="標楷體" w:hAnsi="標楷體" w:cs="新細明體" w:hint="eastAsia"/>
          <w:b/>
          <w:kern w:val="0"/>
          <w:sz w:val="28"/>
          <w:szCs w:val="28"/>
        </w:rPr>
        <w:t>級：至少</w:t>
      </w:r>
      <w:r w:rsidRPr="007D0C51">
        <w:rPr>
          <w:rFonts w:ascii="標楷體" w:eastAsia="標楷體" w:hAnsi="標楷體" w:cs="新細明體"/>
          <w:b/>
          <w:kern w:val="0"/>
          <w:sz w:val="28"/>
          <w:szCs w:val="28"/>
        </w:rPr>
        <w:t>20</w:t>
      </w:r>
      <w:r w:rsidRPr="007D0C51">
        <w:rPr>
          <w:rFonts w:ascii="標楷體" w:eastAsia="標楷體" w:hAnsi="標楷體" w:cs="新細明體" w:hint="eastAsia"/>
          <w:b/>
          <w:kern w:val="0"/>
          <w:sz w:val="28"/>
          <w:szCs w:val="28"/>
        </w:rPr>
        <w:t>％。第</w:t>
      </w:r>
      <w:r w:rsidRPr="007D0C51">
        <w:rPr>
          <w:rFonts w:ascii="標楷體" w:eastAsia="標楷體" w:hAnsi="標楷體" w:cs="新細明體"/>
          <w:b/>
          <w:kern w:val="0"/>
          <w:sz w:val="28"/>
          <w:szCs w:val="28"/>
        </w:rPr>
        <w:t>3</w:t>
      </w:r>
      <w:r w:rsidRPr="007D0C51">
        <w:rPr>
          <w:rFonts w:ascii="標楷體" w:eastAsia="標楷體" w:hAnsi="標楷體" w:cs="新細明體" w:hint="eastAsia"/>
          <w:b/>
          <w:kern w:val="0"/>
          <w:sz w:val="28"/>
          <w:szCs w:val="28"/>
        </w:rPr>
        <w:t>級：至少</w:t>
      </w:r>
      <w:r w:rsidRPr="007D0C51">
        <w:rPr>
          <w:rFonts w:ascii="標楷體" w:eastAsia="標楷體" w:hAnsi="標楷體" w:cs="新細明體"/>
          <w:b/>
          <w:kern w:val="0"/>
          <w:sz w:val="28"/>
          <w:szCs w:val="28"/>
        </w:rPr>
        <w:t>15</w:t>
      </w:r>
      <w:r w:rsidRPr="007D0C51">
        <w:rPr>
          <w:rFonts w:ascii="標楷體" w:eastAsia="標楷體" w:hAnsi="標楷體" w:cs="新細明體" w:hint="eastAsia"/>
          <w:b/>
          <w:kern w:val="0"/>
          <w:sz w:val="28"/>
          <w:szCs w:val="28"/>
        </w:rPr>
        <w:t>％。第</w:t>
      </w:r>
      <w:r w:rsidRPr="007D0C51">
        <w:rPr>
          <w:rFonts w:ascii="標楷體" w:eastAsia="標楷體" w:hAnsi="標楷體" w:cs="新細明體"/>
          <w:b/>
          <w:kern w:val="0"/>
          <w:sz w:val="28"/>
          <w:szCs w:val="28"/>
        </w:rPr>
        <w:t>4</w:t>
      </w:r>
      <w:r w:rsidRPr="007D0C51">
        <w:rPr>
          <w:rFonts w:ascii="標楷體" w:eastAsia="標楷體" w:hAnsi="標楷體" w:cs="新細明體" w:hint="eastAsia"/>
          <w:b/>
          <w:kern w:val="0"/>
          <w:sz w:val="28"/>
          <w:szCs w:val="28"/>
        </w:rPr>
        <w:t>級：至少</w:t>
      </w:r>
      <w:r w:rsidRPr="007D0C51">
        <w:rPr>
          <w:rFonts w:ascii="標楷體" w:eastAsia="標楷體" w:hAnsi="標楷體" w:cs="新細明體"/>
          <w:b/>
          <w:kern w:val="0"/>
          <w:sz w:val="28"/>
          <w:szCs w:val="28"/>
        </w:rPr>
        <w:t>10</w:t>
      </w:r>
      <w:r w:rsidRPr="007D0C51">
        <w:rPr>
          <w:rFonts w:ascii="標楷體" w:eastAsia="標楷體" w:hAnsi="標楷體" w:cs="新細明體" w:hint="eastAsia"/>
          <w:b/>
          <w:kern w:val="0"/>
          <w:sz w:val="28"/>
          <w:szCs w:val="28"/>
        </w:rPr>
        <w:t>％。第</w:t>
      </w:r>
      <w:r w:rsidRPr="007D0C51">
        <w:rPr>
          <w:rFonts w:ascii="標楷體" w:eastAsia="標楷體" w:hAnsi="標楷體" w:cs="新細明體"/>
          <w:b/>
          <w:kern w:val="0"/>
          <w:sz w:val="28"/>
          <w:szCs w:val="28"/>
        </w:rPr>
        <w:t>5</w:t>
      </w:r>
      <w:r w:rsidRPr="007D0C51">
        <w:rPr>
          <w:rFonts w:ascii="標楷體" w:eastAsia="標楷體" w:hAnsi="標楷體" w:cs="新細明體" w:hint="eastAsia"/>
          <w:b/>
          <w:kern w:val="0"/>
          <w:sz w:val="28"/>
          <w:szCs w:val="28"/>
        </w:rPr>
        <w:t>級：至少</w:t>
      </w:r>
      <w:r w:rsidRPr="007D0C51">
        <w:rPr>
          <w:rFonts w:ascii="標楷體" w:eastAsia="標楷體" w:hAnsi="標楷體" w:cs="新細明體"/>
          <w:b/>
          <w:kern w:val="0"/>
          <w:sz w:val="28"/>
          <w:szCs w:val="28"/>
        </w:rPr>
        <w:t>5</w:t>
      </w:r>
      <w:r w:rsidRPr="007D0C51">
        <w:rPr>
          <w:rFonts w:ascii="標楷體" w:eastAsia="標楷體" w:hAnsi="標楷體" w:cs="新細明體" w:hint="eastAsia"/>
          <w:b/>
          <w:kern w:val="0"/>
          <w:sz w:val="28"/>
          <w:szCs w:val="28"/>
        </w:rPr>
        <w:t>％。請地方政府依補助比率配合編列自籌經費，且不得扣減民間單位補助款。</w:t>
      </w:r>
    </w:p>
    <w:p w:rsidR="00270DF5" w:rsidRPr="007D0C51" w:rsidRDefault="00270DF5" w:rsidP="009535C9">
      <w:pPr>
        <w:spacing w:line="500" w:lineRule="exact"/>
        <w:ind w:left="1560"/>
        <w:rPr>
          <w:rFonts w:ascii="標楷體" w:eastAsia="標楷體" w:hAnsi="標楷體" w:cs="新細明體"/>
          <w:b/>
          <w:kern w:val="0"/>
          <w:sz w:val="28"/>
          <w:szCs w:val="28"/>
        </w:rPr>
      </w:pPr>
    </w:p>
    <w:p w:rsidR="00270DF5" w:rsidRPr="007D0C51" w:rsidRDefault="00270DF5" w:rsidP="0075202E">
      <w:pPr>
        <w:numPr>
          <w:ilvl w:val="0"/>
          <w:numId w:val="45"/>
        </w:numPr>
        <w:spacing w:line="500" w:lineRule="exact"/>
        <w:ind w:left="1134" w:hanging="425"/>
        <w:rPr>
          <w:rFonts w:ascii="標楷體" w:eastAsia="標楷體" w:hAnsi="標楷體"/>
          <w:b/>
          <w:bCs/>
          <w:sz w:val="28"/>
          <w:szCs w:val="28"/>
        </w:rPr>
      </w:pPr>
      <w:r w:rsidRPr="007D0C51">
        <w:rPr>
          <w:rFonts w:ascii="標楷體" w:eastAsia="標楷體" w:hAnsi="標楷體" w:cs="Arial" w:hint="eastAsia"/>
          <w:sz w:val="28"/>
          <w:szCs w:val="28"/>
        </w:rPr>
        <w:t>補助項目及標準</w:t>
      </w:r>
      <w:r>
        <w:rPr>
          <w:rFonts w:ascii="標楷體" w:eastAsia="標楷體" w:hAnsi="標楷體" w:cs="Arial" w:hint="eastAsia"/>
          <w:sz w:val="28"/>
          <w:szCs w:val="28"/>
        </w:rPr>
        <w:t>：</w:t>
      </w:r>
    </w:p>
    <w:p w:rsidR="00270DF5" w:rsidRPr="007D0C51" w:rsidRDefault="00270DF5" w:rsidP="0075202E">
      <w:pPr>
        <w:numPr>
          <w:ilvl w:val="0"/>
          <w:numId w:val="38"/>
        </w:numPr>
        <w:tabs>
          <w:tab w:val="clear" w:pos="1069"/>
        </w:tabs>
        <w:spacing w:line="500" w:lineRule="exact"/>
        <w:ind w:left="1560" w:hanging="284"/>
        <w:rPr>
          <w:rFonts w:ascii="標楷體" w:eastAsia="標楷體" w:hAnsi="標楷體"/>
          <w:bCs/>
          <w:sz w:val="28"/>
          <w:szCs w:val="28"/>
        </w:rPr>
      </w:pPr>
      <w:r w:rsidRPr="007D0C51">
        <w:rPr>
          <w:rFonts w:ascii="標楷體" w:eastAsia="標楷體" w:hAnsi="標楷體" w:cs="新細明體" w:hint="eastAsia"/>
          <w:kern w:val="0"/>
          <w:sz w:val="28"/>
          <w:szCs w:val="28"/>
        </w:rPr>
        <w:t>專業服務費：</w:t>
      </w:r>
    </w:p>
    <w:p w:rsidR="00270DF5" w:rsidRPr="007D0C51" w:rsidRDefault="00270DF5" w:rsidP="00914546">
      <w:pPr>
        <w:numPr>
          <w:ilvl w:val="1"/>
          <w:numId w:val="38"/>
        </w:numPr>
        <w:tabs>
          <w:tab w:val="clear" w:pos="1669"/>
        </w:tabs>
        <w:spacing w:line="500" w:lineRule="exact"/>
        <w:ind w:left="1985" w:hanging="567"/>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專業服務</w:t>
      </w:r>
      <w:r w:rsidRPr="007D0C51">
        <w:rPr>
          <w:rFonts w:ascii="標楷體" w:eastAsia="標楷體" w:hAnsi="標楷體" w:hint="eastAsia"/>
          <w:sz w:val="28"/>
          <w:szCs w:val="28"/>
        </w:rPr>
        <w:t>費。</w:t>
      </w:r>
    </w:p>
    <w:p w:rsidR="00270DF5" w:rsidRPr="007D0C51" w:rsidRDefault="00270DF5" w:rsidP="00914546">
      <w:pPr>
        <w:numPr>
          <w:ilvl w:val="1"/>
          <w:numId w:val="38"/>
        </w:numPr>
        <w:tabs>
          <w:tab w:val="clear" w:pos="1669"/>
        </w:tabs>
        <w:spacing w:line="500" w:lineRule="exact"/>
        <w:ind w:left="1985" w:hanging="567"/>
        <w:rPr>
          <w:rFonts w:ascii="標楷體" w:eastAsia="標楷體" w:hAnsi="標楷體"/>
          <w:bCs/>
          <w:sz w:val="28"/>
          <w:szCs w:val="28"/>
        </w:rPr>
      </w:pPr>
      <w:r w:rsidRPr="007D0C51">
        <w:rPr>
          <w:rFonts w:ascii="標楷體" w:eastAsia="標楷體" w:hAnsi="標楷體" w:cs="新細明體" w:hint="eastAsia"/>
          <w:kern w:val="0"/>
          <w:sz w:val="28"/>
          <w:szCs w:val="28"/>
        </w:rPr>
        <w:t>教保員人事費：每</w:t>
      </w:r>
      <w:r w:rsidRPr="007D0C51">
        <w:rPr>
          <w:rFonts w:ascii="標楷體" w:eastAsia="標楷體" w:hAnsi="標楷體" w:cs="新細明體"/>
          <w:kern w:val="0"/>
          <w:sz w:val="28"/>
          <w:szCs w:val="28"/>
        </w:rPr>
        <w:t>1</w:t>
      </w:r>
      <w:r w:rsidRPr="007D0C51">
        <w:rPr>
          <w:rFonts w:ascii="標楷體" w:eastAsia="標楷體" w:hAnsi="標楷體" w:cs="新細明體" w:hint="eastAsia"/>
          <w:kern w:val="0"/>
          <w:sz w:val="28"/>
          <w:szCs w:val="28"/>
        </w:rPr>
        <w:t>服務據點最高補助</w:t>
      </w:r>
      <w:r w:rsidRPr="007D0C51">
        <w:rPr>
          <w:rFonts w:ascii="標楷體" w:eastAsia="標楷體" w:hAnsi="標楷體" w:cs="新細明體"/>
          <w:kern w:val="0"/>
          <w:sz w:val="28"/>
          <w:szCs w:val="28"/>
        </w:rPr>
        <w:t>3</w:t>
      </w:r>
      <w:r w:rsidRPr="007D0C51">
        <w:rPr>
          <w:rFonts w:ascii="標楷體" w:eastAsia="標楷體" w:hAnsi="標楷體" w:cs="新細明體" w:hint="eastAsia"/>
          <w:kern w:val="0"/>
          <w:sz w:val="28"/>
          <w:szCs w:val="28"/>
        </w:rPr>
        <w:t>人，每人每月最高補助新臺幣</w:t>
      </w:r>
      <w:r w:rsidRPr="007D0C51">
        <w:rPr>
          <w:rFonts w:ascii="標楷體" w:eastAsia="標楷體" w:hAnsi="標楷體" w:cs="新細明體"/>
          <w:kern w:val="0"/>
          <w:sz w:val="28"/>
          <w:szCs w:val="28"/>
        </w:rPr>
        <w:t>2</w:t>
      </w:r>
      <w:r w:rsidRPr="007D0C51">
        <w:rPr>
          <w:rFonts w:ascii="標楷體" w:eastAsia="標楷體" w:hAnsi="標楷體" w:cs="新細明體" w:hint="eastAsia"/>
          <w:kern w:val="0"/>
          <w:sz w:val="28"/>
          <w:szCs w:val="28"/>
        </w:rPr>
        <w:t>萬</w:t>
      </w:r>
      <w:r w:rsidRPr="007D0C51">
        <w:rPr>
          <w:rFonts w:ascii="標楷體" w:eastAsia="標楷體" w:hAnsi="標楷體" w:cs="新細明體"/>
          <w:kern w:val="0"/>
          <w:sz w:val="28"/>
          <w:szCs w:val="28"/>
        </w:rPr>
        <w:t>8,000</w:t>
      </w:r>
      <w:r w:rsidRPr="007D0C51">
        <w:rPr>
          <w:rFonts w:ascii="標楷體" w:eastAsia="標楷體" w:hAnsi="標楷體" w:cs="新細明體" w:hint="eastAsia"/>
          <w:kern w:val="0"/>
          <w:sz w:val="28"/>
          <w:szCs w:val="28"/>
        </w:rPr>
        <w:t>元。</w:t>
      </w:r>
    </w:p>
    <w:p w:rsidR="00270DF5" w:rsidRPr="007D0C51" w:rsidRDefault="00270DF5" w:rsidP="0075202E">
      <w:pPr>
        <w:numPr>
          <w:ilvl w:val="0"/>
          <w:numId w:val="38"/>
        </w:numPr>
        <w:tabs>
          <w:tab w:val="clear" w:pos="1069"/>
        </w:tabs>
        <w:spacing w:line="500" w:lineRule="exact"/>
        <w:ind w:left="1560" w:hanging="284"/>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開辦設備費：以補助開辦第</w:t>
      </w:r>
      <w:r w:rsidRPr="007D0C51">
        <w:rPr>
          <w:rFonts w:ascii="標楷體" w:eastAsia="標楷體" w:hAnsi="標楷體" w:cs="新細明體"/>
          <w:kern w:val="0"/>
          <w:sz w:val="28"/>
          <w:szCs w:val="28"/>
        </w:rPr>
        <w:t>1</w:t>
      </w:r>
      <w:r w:rsidRPr="007D0C51">
        <w:rPr>
          <w:rFonts w:ascii="標楷體" w:eastAsia="標楷體" w:hAnsi="標楷體" w:cs="新細明體" w:hint="eastAsia"/>
          <w:kern w:val="0"/>
          <w:sz w:val="28"/>
          <w:szCs w:val="28"/>
        </w:rPr>
        <w:t>年為限，每</w:t>
      </w:r>
      <w:r w:rsidRPr="007D0C51">
        <w:rPr>
          <w:rFonts w:ascii="標楷體" w:eastAsia="標楷體" w:hAnsi="標楷體" w:cs="新細明體"/>
          <w:kern w:val="0"/>
          <w:sz w:val="28"/>
          <w:szCs w:val="28"/>
        </w:rPr>
        <w:t>1</w:t>
      </w:r>
      <w:r w:rsidRPr="007D0C51">
        <w:rPr>
          <w:rFonts w:ascii="標楷體" w:eastAsia="標楷體" w:hAnsi="標楷體" w:cs="新細明體" w:hint="eastAsia"/>
          <w:kern w:val="0"/>
          <w:sz w:val="28"/>
          <w:szCs w:val="28"/>
        </w:rPr>
        <w:t>服務據點最高補助新臺幣</w:t>
      </w:r>
      <w:r w:rsidRPr="007D0C51">
        <w:rPr>
          <w:rFonts w:ascii="標楷體" w:eastAsia="標楷體" w:hAnsi="標楷體" w:cs="新細明體"/>
          <w:kern w:val="0"/>
          <w:sz w:val="28"/>
          <w:szCs w:val="28"/>
        </w:rPr>
        <w:t>60</w:t>
      </w:r>
      <w:r w:rsidRPr="007D0C51">
        <w:rPr>
          <w:rFonts w:ascii="標楷體" w:eastAsia="標楷體" w:hAnsi="標楷體" w:cs="新細明體" w:hint="eastAsia"/>
          <w:kern w:val="0"/>
          <w:sz w:val="28"/>
          <w:szCs w:val="28"/>
        </w:rPr>
        <w:t>萬元（每位身心障礙者最高補助新臺幣</w:t>
      </w:r>
      <w:r w:rsidRPr="007D0C51">
        <w:rPr>
          <w:rFonts w:ascii="標楷體" w:eastAsia="標楷體" w:hAnsi="標楷體" w:cs="新細明體"/>
          <w:kern w:val="0"/>
          <w:sz w:val="28"/>
          <w:szCs w:val="28"/>
        </w:rPr>
        <w:t>3</w:t>
      </w:r>
      <w:r w:rsidRPr="007D0C51">
        <w:rPr>
          <w:rFonts w:ascii="標楷體" w:eastAsia="標楷體" w:hAnsi="標楷體" w:cs="新細明體" w:hint="eastAsia"/>
          <w:kern w:val="0"/>
          <w:sz w:val="28"/>
          <w:szCs w:val="28"/>
        </w:rPr>
        <w:t>萬元，請款時請檢附</w:t>
      </w:r>
      <w:r w:rsidRPr="007D0C51">
        <w:rPr>
          <w:rFonts w:ascii="標楷體" w:eastAsia="標楷體" w:hAnsi="標楷體" w:hint="eastAsia"/>
          <w:bCs/>
          <w:kern w:val="0"/>
          <w:sz w:val="28"/>
          <w:szCs w:val="28"/>
        </w:rPr>
        <w:t>設施設備型錄</w:t>
      </w:r>
      <w:r w:rsidRPr="007D0C51">
        <w:rPr>
          <w:rFonts w:ascii="標楷體" w:eastAsia="標楷體" w:hAnsi="標楷體" w:cs="新細明體" w:hint="eastAsia"/>
          <w:kern w:val="0"/>
          <w:sz w:val="28"/>
          <w:szCs w:val="28"/>
        </w:rPr>
        <w:t>）。</w:t>
      </w:r>
    </w:p>
    <w:p w:rsidR="00270DF5" w:rsidRPr="007D0C51" w:rsidRDefault="00270DF5" w:rsidP="0075202E">
      <w:pPr>
        <w:numPr>
          <w:ilvl w:val="0"/>
          <w:numId w:val="38"/>
        </w:numPr>
        <w:tabs>
          <w:tab w:val="clear" w:pos="1069"/>
        </w:tabs>
        <w:spacing w:line="500" w:lineRule="exact"/>
        <w:ind w:left="1560" w:hanging="284"/>
        <w:rPr>
          <w:rFonts w:ascii="標楷體" w:eastAsia="標楷體" w:hAnsi="標楷體"/>
          <w:sz w:val="28"/>
          <w:szCs w:val="28"/>
        </w:rPr>
      </w:pPr>
      <w:r w:rsidRPr="007D0C51">
        <w:rPr>
          <w:rFonts w:ascii="標楷體" w:eastAsia="標楷體" w:hAnsi="標楷體" w:cs="新細明體" w:hint="eastAsia"/>
          <w:kern w:val="0"/>
          <w:sz w:val="28"/>
          <w:szCs w:val="28"/>
        </w:rPr>
        <w:t>房屋租金：依各縣市城鄉差異訂定補助額度級距，每</w:t>
      </w:r>
      <w:r w:rsidRPr="007D0C51">
        <w:rPr>
          <w:rFonts w:ascii="標楷體" w:eastAsia="標楷體" w:hAnsi="標楷體" w:cs="新細明體"/>
          <w:kern w:val="0"/>
          <w:sz w:val="28"/>
          <w:szCs w:val="28"/>
        </w:rPr>
        <w:t>1</w:t>
      </w:r>
      <w:r w:rsidRPr="007D0C51">
        <w:rPr>
          <w:rFonts w:ascii="標楷體" w:eastAsia="標楷體" w:hAnsi="標楷體" w:cs="新細明體" w:hint="eastAsia"/>
          <w:kern w:val="0"/>
          <w:sz w:val="28"/>
          <w:szCs w:val="28"/>
        </w:rPr>
        <w:t>服務據點每月最高補助新臺幣</w:t>
      </w:r>
      <w:r w:rsidRPr="007D0C51">
        <w:rPr>
          <w:rFonts w:ascii="標楷體" w:eastAsia="標楷體" w:hAnsi="標楷體" w:cs="新細明體"/>
          <w:kern w:val="0"/>
          <w:sz w:val="28"/>
          <w:szCs w:val="28"/>
        </w:rPr>
        <w:t>4</w:t>
      </w:r>
      <w:r w:rsidRPr="007D0C51">
        <w:rPr>
          <w:rFonts w:ascii="標楷體" w:eastAsia="標楷體" w:hAnsi="標楷體" w:cs="新細明體" w:hint="eastAsia"/>
          <w:kern w:val="0"/>
          <w:sz w:val="28"/>
          <w:szCs w:val="28"/>
        </w:rPr>
        <w:t>萬元（申請時請檢附租賃契約書影本）。</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7"/>
        <w:gridCol w:w="4445"/>
      </w:tblGrid>
      <w:tr w:rsidR="00270DF5" w:rsidRPr="007D0C51" w:rsidTr="00D53E44">
        <w:trPr>
          <w:trHeight w:val="461"/>
        </w:trPr>
        <w:tc>
          <w:tcPr>
            <w:tcW w:w="2517" w:type="dxa"/>
            <w:vAlign w:val="center"/>
          </w:tcPr>
          <w:p w:rsidR="00270DF5" w:rsidRPr="007D0C51" w:rsidRDefault="00270DF5" w:rsidP="00D53E44">
            <w:pPr>
              <w:snapToGrid w:val="0"/>
              <w:spacing w:line="500" w:lineRule="exact"/>
              <w:jc w:val="center"/>
              <w:rPr>
                <w:rFonts w:ascii="標楷體" w:eastAsia="標楷體" w:hAnsi="標楷體"/>
                <w:b/>
                <w:sz w:val="28"/>
                <w:szCs w:val="28"/>
              </w:rPr>
            </w:pPr>
            <w:r w:rsidRPr="007D0C51">
              <w:rPr>
                <w:rFonts w:ascii="標楷體" w:eastAsia="標楷體" w:hAnsi="標楷體" w:hint="eastAsia"/>
                <w:b/>
                <w:sz w:val="28"/>
                <w:szCs w:val="28"/>
              </w:rPr>
              <w:t>補助標準</w:t>
            </w:r>
            <w:r w:rsidRPr="007D0C51">
              <w:rPr>
                <w:rFonts w:ascii="標楷體" w:eastAsia="標楷體" w:hAnsi="標楷體"/>
                <w:b/>
                <w:sz w:val="28"/>
                <w:szCs w:val="28"/>
              </w:rPr>
              <w:t>(</w:t>
            </w:r>
            <w:r w:rsidRPr="007D0C51">
              <w:rPr>
                <w:rFonts w:ascii="標楷體" w:eastAsia="標楷體" w:hAnsi="標楷體" w:hint="eastAsia"/>
                <w:b/>
                <w:sz w:val="28"/>
                <w:szCs w:val="28"/>
              </w:rPr>
              <w:t>元</w:t>
            </w:r>
            <w:r w:rsidRPr="007D0C51">
              <w:rPr>
                <w:rFonts w:ascii="標楷體" w:eastAsia="標楷體" w:hAnsi="標楷體"/>
                <w:b/>
                <w:sz w:val="28"/>
                <w:szCs w:val="28"/>
              </w:rPr>
              <w:t>/</w:t>
            </w:r>
            <w:r w:rsidRPr="007D0C51">
              <w:rPr>
                <w:rFonts w:ascii="標楷體" w:eastAsia="標楷體" w:hAnsi="標楷體" w:hint="eastAsia"/>
                <w:b/>
                <w:sz w:val="28"/>
                <w:szCs w:val="28"/>
              </w:rPr>
              <w:t>月</w:t>
            </w:r>
            <w:r w:rsidRPr="007D0C51">
              <w:rPr>
                <w:rFonts w:ascii="標楷體" w:eastAsia="標楷體" w:hAnsi="標楷體"/>
                <w:b/>
                <w:sz w:val="28"/>
                <w:szCs w:val="28"/>
              </w:rPr>
              <w:t>)</w:t>
            </w:r>
          </w:p>
        </w:tc>
        <w:tc>
          <w:tcPr>
            <w:tcW w:w="4445" w:type="dxa"/>
            <w:vAlign w:val="center"/>
          </w:tcPr>
          <w:p w:rsidR="00270DF5" w:rsidRPr="007D0C51" w:rsidRDefault="00270DF5" w:rsidP="00D53E44">
            <w:pPr>
              <w:snapToGrid w:val="0"/>
              <w:spacing w:line="500" w:lineRule="exact"/>
              <w:jc w:val="center"/>
              <w:rPr>
                <w:rFonts w:ascii="標楷體" w:eastAsia="標楷體" w:hAnsi="標楷體"/>
                <w:b/>
                <w:sz w:val="28"/>
                <w:szCs w:val="28"/>
              </w:rPr>
            </w:pPr>
            <w:r w:rsidRPr="007D0C51">
              <w:rPr>
                <w:rFonts w:ascii="標楷體" w:eastAsia="標楷體" w:hAnsi="標楷體" w:hint="eastAsia"/>
                <w:b/>
                <w:sz w:val="28"/>
                <w:szCs w:val="28"/>
              </w:rPr>
              <w:t>縣</w:t>
            </w:r>
            <w:r w:rsidRPr="007D0C51">
              <w:rPr>
                <w:rFonts w:ascii="標楷體" w:eastAsia="標楷體" w:hAnsi="標楷體"/>
                <w:b/>
                <w:sz w:val="28"/>
                <w:szCs w:val="28"/>
              </w:rPr>
              <w:t xml:space="preserve"> </w:t>
            </w:r>
            <w:r w:rsidRPr="007D0C51">
              <w:rPr>
                <w:rFonts w:ascii="標楷體" w:eastAsia="標楷體" w:hAnsi="標楷體" w:hint="eastAsia"/>
                <w:b/>
                <w:sz w:val="28"/>
                <w:szCs w:val="28"/>
              </w:rPr>
              <w:t>市</w:t>
            </w:r>
            <w:r w:rsidRPr="007D0C51">
              <w:rPr>
                <w:rFonts w:ascii="標楷體" w:eastAsia="標楷體" w:hAnsi="標楷體"/>
                <w:b/>
                <w:sz w:val="28"/>
                <w:szCs w:val="28"/>
              </w:rPr>
              <w:t xml:space="preserve"> </w:t>
            </w:r>
            <w:r w:rsidRPr="007D0C51">
              <w:rPr>
                <w:rFonts w:ascii="標楷體" w:eastAsia="標楷體" w:hAnsi="標楷體" w:hint="eastAsia"/>
                <w:b/>
                <w:sz w:val="28"/>
                <w:szCs w:val="28"/>
              </w:rPr>
              <w:t>別</w:t>
            </w:r>
          </w:p>
        </w:tc>
      </w:tr>
      <w:tr w:rsidR="00270DF5" w:rsidRPr="007D0C51" w:rsidTr="00D53E44">
        <w:trPr>
          <w:trHeight w:val="401"/>
        </w:trPr>
        <w:tc>
          <w:tcPr>
            <w:tcW w:w="2517" w:type="dxa"/>
            <w:vAlign w:val="center"/>
          </w:tcPr>
          <w:p w:rsidR="00270DF5" w:rsidRPr="007D0C51" w:rsidRDefault="00270DF5" w:rsidP="00D53E44">
            <w:pPr>
              <w:snapToGrid w:val="0"/>
              <w:spacing w:line="500" w:lineRule="exact"/>
              <w:jc w:val="both"/>
              <w:rPr>
                <w:rFonts w:ascii="標楷體" w:eastAsia="標楷體" w:hAnsi="標楷體"/>
                <w:sz w:val="28"/>
                <w:szCs w:val="28"/>
              </w:rPr>
            </w:pPr>
            <w:r w:rsidRPr="007D0C51">
              <w:rPr>
                <w:rFonts w:ascii="標楷體" w:eastAsia="標楷體" w:hAnsi="標楷體"/>
                <w:sz w:val="28"/>
                <w:szCs w:val="28"/>
              </w:rPr>
              <w:t>40,000-20,000</w:t>
            </w:r>
          </w:p>
        </w:tc>
        <w:tc>
          <w:tcPr>
            <w:tcW w:w="4445" w:type="dxa"/>
            <w:vAlign w:val="center"/>
          </w:tcPr>
          <w:p w:rsidR="00270DF5" w:rsidRPr="007D0C51" w:rsidRDefault="00270DF5" w:rsidP="00D53E44">
            <w:pPr>
              <w:snapToGrid w:val="0"/>
              <w:spacing w:line="500" w:lineRule="exact"/>
              <w:jc w:val="both"/>
              <w:rPr>
                <w:rFonts w:ascii="標楷體" w:eastAsia="標楷體" w:hAnsi="標楷體"/>
                <w:sz w:val="28"/>
                <w:szCs w:val="28"/>
              </w:rPr>
            </w:pPr>
            <w:r w:rsidRPr="007D0C51">
              <w:rPr>
                <w:rFonts w:ascii="標楷體" w:eastAsia="標楷體" w:hAnsi="標楷體" w:hint="eastAsia"/>
                <w:sz w:val="28"/>
                <w:szCs w:val="28"/>
              </w:rPr>
              <w:t>臺北市、高雄市、新北市</w:t>
            </w:r>
          </w:p>
        </w:tc>
      </w:tr>
      <w:tr w:rsidR="00270DF5" w:rsidRPr="007D0C51" w:rsidTr="00D53E44">
        <w:trPr>
          <w:trHeight w:val="420"/>
        </w:trPr>
        <w:tc>
          <w:tcPr>
            <w:tcW w:w="2517" w:type="dxa"/>
            <w:vAlign w:val="center"/>
          </w:tcPr>
          <w:p w:rsidR="00270DF5" w:rsidRPr="007D0C51" w:rsidRDefault="00270DF5" w:rsidP="00D53E44">
            <w:pPr>
              <w:snapToGrid w:val="0"/>
              <w:spacing w:line="500" w:lineRule="exact"/>
              <w:jc w:val="both"/>
              <w:rPr>
                <w:rFonts w:ascii="標楷體" w:eastAsia="標楷體" w:hAnsi="標楷體"/>
                <w:sz w:val="28"/>
                <w:szCs w:val="28"/>
              </w:rPr>
            </w:pPr>
            <w:r w:rsidRPr="007D0C51">
              <w:rPr>
                <w:rFonts w:ascii="標楷體" w:eastAsia="標楷體" w:hAnsi="標楷體"/>
                <w:sz w:val="28"/>
                <w:szCs w:val="28"/>
              </w:rPr>
              <w:t>35,000-20,000</w:t>
            </w:r>
          </w:p>
        </w:tc>
        <w:tc>
          <w:tcPr>
            <w:tcW w:w="4445" w:type="dxa"/>
            <w:vAlign w:val="center"/>
          </w:tcPr>
          <w:p w:rsidR="00270DF5" w:rsidRPr="007D0C51" w:rsidRDefault="00270DF5" w:rsidP="00D53E44">
            <w:pPr>
              <w:snapToGrid w:val="0"/>
              <w:spacing w:line="500" w:lineRule="exact"/>
              <w:jc w:val="both"/>
              <w:rPr>
                <w:rFonts w:ascii="標楷體" w:eastAsia="標楷體" w:hAnsi="標楷體"/>
                <w:sz w:val="28"/>
                <w:szCs w:val="28"/>
              </w:rPr>
            </w:pPr>
            <w:r w:rsidRPr="007D0C51">
              <w:rPr>
                <w:rFonts w:ascii="標楷體" w:eastAsia="標楷體" w:hAnsi="標楷體" w:hint="eastAsia"/>
                <w:sz w:val="28"/>
                <w:szCs w:val="28"/>
              </w:rPr>
              <w:t>臺中市、臺南市</w:t>
            </w:r>
          </w:p>
        </w:tc>
      </w:tr>
      <w:tr w:rsidR="00270DF5" w:rsidRPr="007D0C51" w:rsidTr="00D53E44">
        <w:tc>
          <w:tcPr>
            <w:tcW w:w="2517" w:type="dxa"/>
            <w:vAlign w:val="center"/>
          </w:tcPr>
          <w:p w:rsidR="00270DF5" w:rsidRPr="007D0C51" w:rsidRDefault="00270DF5" w:rsidP="00D53E44">
            <w:pPr>
              <w:snapToGrid w:val="0"/>
              <w:spacing w:line="500" w:lineRule="exact"/>
              <w:jc w:val="both"/>
              <w:rPr>
                <w:rFonts w:ascii="標楷體" w:eastAsia="標楷體" w:hAnsi="標楷體"/>
                <w:sz w:val="28"/>
                <w:szCs w:val="28"/>
              </w:rPr>
            </w:pPr>
            <w:r w:rsidRPr="007D0C51">
              <w:rPr>
                <w:rFonts w:ascii="標楷體" w:eastAsia="標楷體" w:hAnsi="標楷體"/>
                <w:sz w:val="28"/>
                <w:szCs w:val="28"/>
              </w:rPr>
              <w:t>30,000-20,000</w:t>
            </w:r>
          </w:p>
        </w:tc>
        <w:tc>
          <w:tcPr>
            <w:tcW w:w="4445" w:type="dxa"/>
            <w:vAlign w:val="center"/>
          </w:tcPr>
          <w:p w:rsidR="00270DF5" w:rsidRPr="007D0C51" w:rsidRDefault="00270DF5" w:rsidP="00D53E44">
            <w:pPr>
              <w:snapToGrid w:val="0"/>
              <w:spacing w:line="500" w:lineRule="exact"/>
              <w:jc w:val="both"/>
              <w:rPr>
                <w:rFonts w:ascii="標楷體" w:eastAsia="標楷體" w:hAnsi="標楷體"/>
                <w:sz w:val="28"/>
                <w:szCs w:val="28"/>
              </w:rPr>
            </w:pPr>
            <w:r w:rsidRPr="007D0C51">
              <w:rPr>
                <w:rFonts w:ascii="標楷體" w:eastAsia="標楷體" w:hAnsi="標楷體" w:hint="eastAsia"/>
                <w:sz w:val="28"/>
                <w:szCs w:val="28"/>
              </w:rPr>
              <w:t>宜蘭縣、桃園市、基隆市、新竹市、新竹縣、苗栗縣、彰化縣、南投縣、雲林縣、嘉義縣、嘉義市、屏東縣、澎湖縣、花蓮縣、臺東縣</w:t>
            </w:r>
          </w:p>
        </w:tc>
      </w:tr>
      <w:tr w:rsidR="00270DF5" w:rsidRPr="007D0C51" w:rsidTr="00D53E44">
        <w:trPr>
          <w:trHeight w:val="421"/>
        </w:trPr>
        <w:tc>
          <w:tcPr>
            <w:tcW w:w="2517" w:type="dxa"/>
            <w:vAlign w:val="center"/>
          </w:tcPr>
          <w:p w:rsidR="00270DF5" w:rsidRPr="007D0C51" w:rsidRDefault="00270DF5" w:rsidP="00D53E44">
            <w:pPr>
              <w:snapToGrid w:val="0"/>
              <w:spacing w:line="500" w:lineRule="exact"/>
              <w:jc w:val="both"/>
              <w:rPr>
                <w:rFonts w:ascii="標楷體" w:eastAsia="標楷體" w:hAnsi="標楷體"/>
                <w:sz w:val="28"/>
                <w:szCs w:val="28"/>
              </w:rPr>
            </w:pPr>
            <w:r w:rsidRPr="007D0C51">
              <w:rPr>
                <w:rFonts w:ascii="標楷體" w:eastAsia="標楷體" w:hAnsi="標楷體"/>
                <w:sz w:val="28"/>
                <w:szCs w:val="28"/>
              </w:rPr>
              <w:t>20,000-15,000</w:t>
            </w:r>
          </w:p>
        </w:tc>
        <w:tc>
          <w:tcPr>
            <w:tcW w:w="4445" w:type="dxa"/>
            <w:vAlign w:val="center"/>
          </w:tcPr>
          <w:p w:rsidR="00270DF5" w:rsidRPr="007D0C51" w:rsidRDefault="00270DF5" w:rsidP="00D53E44">
            <w:pPr>
              <w:snapToGrid w:val="0"/>
              <w:spacing w:line="500" w:lineRule="exact"/>
              <w:jc w:val="both"/>
              <w:rPr>
                <w:rFonts w:ascii="標楷體" w:eastAsia="標楷體" w:hAnsi="標楷體"/>
                <w:sz w:val="28"/>
                <w:szCs w:val="28"/>
              </w:rPr>
            </w:pPr>
            <w:r w:rsidRPr="007D0C51">
              <w:rPr>
                <w:rFonts w:ascii="標楷體" w:eastAsia="標楷體" w:hAnsi="標楷體" w:hint="eastAsia"/>
                <w:sz w:val="28"/>
                <w:szCs w:val="28"/>
              </w:rPr>
              <w:t>金門縣、連江縣</w:t>
            </w:r>
          </w:p>
        </w:tc>
      </w:tr>
    </w:tbl>
    <w:p w:rsidR="00270DF5" w:rsidRPr="007D0C51" w:rsidRDefault="00270DF5" w:rsidP="0075202E">
      <w:pPr>
        <w:numPr>
          <w:ilvl w:val="0"/>
          <w:numId w:val="38"/>
        </w:numPr>
        <w:tabs>
          <w:tab w:val="clear" w:pos="1069"/>
        </w:tabs>
        <w:spacing w:line="500" w:lineRule="exact"/>
        <w:ind w:leftChars="532" w:left="1557" w:hangingChars="100" w:hanging="280"/>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專案管理費：每</w:t>
      </w:r>
      <w:r w:rsidRPr="007D0C51">
        <w:rPr>
          <w:rFonts w:ascii="標楷體" w:eastAsia="標楷體" w:hAnsi="標楷體" w:cs="新細明體"/>
          <w:kern w:val="0"/>
          <w:sz w:val="28"/>
          <w:szCs w:val="28"/>
        </w:rPr>
        <w:t>1</w:t>
      </w:r>
      <w:r w:rsidRPr="007D0C51">
        <w:rPr>
          <w:rFonts w:ascii="標楷體" w:eastAsia="標楷體" w:hAnsi="標楷體" w:cs="新細明體" w:hint="eastAsia"/>
          <w:kern w:val="0"/>
          <w:sz w:val="28"/>
          <w:szCs w:val="28"/>
        </w:rPr>
        <w:t>服務據點最高補助新臺幣</w:t>
      </w:r>
      <w:r w:rsidRPr="007D0C51">
        <w:rPr>
          <w:rFonts w:ascii="標楷體" w:eastAsia="標楷體" w:hAnsi="標楷體" w:cs="新細明體"/>
          <w:kern w:val="0"/>
          <w:sz w:val="28"/>
          <w:szCs w:val="28"/>
        </w:rPr>
        <w:t>2</w:t>
      </w:r>
      <w:r w:rsidRPr="007D0C51">
        <w:rPr>
          <w:rFonts w:ascii="標楷體" w:eastAsia="標楷體" w:hAnsi="標楷體" w:cs="新細明體" w:hint="eastAsia"/>
          <w:kern w:val="0"/>
          <w:sz w:val="28"/>
          <w:szCs w:val="28"/>
        </w:rPr>
        <w:t>萬</w:t>
      </w:r>
      <w:r w:rsidRPr="007D0C51">
        <w:rPr>
          <w:rFonts w:ascii="標楷體" w:eastAsia="標楷體" w:hAnsi="標楷體" w:cs="新細明體"/>
          <w:kern w:val="0"/>
          <w:sz w:val="28"/>
          <w:szCs w:val="28"/>
        </w:rPr>
        <w:t>4,000</w:t>
      </w:r>
      <w:r w:rsidRPr="007D0C51">
        <w:rPr>
          <w:rFonts w:ascii="標楷體" w:eastAsia="標楷體" w:hAnsi="標楷體" w:cs="新細明體" w:hint="eastAsia"/>
          <w:kern w:val="0"/>
          <w:sz w:val="28"/>
          <w:szCs w:val="28"/>
        </w:rPr>
        <w:t>元。</w:t>
      </w:r>
    </w:p>
    <w:p w:rsidR="00270DF5" w:rsidRPr="007D0C51" w:rsidRDefault="00270DF5" w:rsidP="000143F1">
      <w:pPr>
        <w:spacing w:line="500" w:lineRule="exact"/>
        <w:ind w:left="1416"/>
        <w:rPr>
          <w:rFonts w:ascii="標楷體" w:eastAsia="標楷體" w:hAnsi="標楷體" w:cs="新細明體"/>
          <w:kern w:val="0"/>
          <w:sz w:val="28"/>
          <w:szCs w:val="28"/>
        </w:rPr>
      </w:pPr>
    </w:p>
    <w:p w:rsidR="00270DF5" w:rsidRPr="007D0C51" w:rsidRDefault="00270DF5" w:rsidP="00CE417C">
      <w:pPr>
        <w:numPr>
          <w:ilvl w:val="0"/>
          <w:numId w:val="61"/>
        </w:numPr>
        <w:spacing w:line="500" w:lineRule="exact"/>
        <w:ind w:left="993" w:hanging="567"/>
        <w:rPr>
          <w:rFonts w:ascii="標楷體" w:eastAsia="標楷體" w:hAnsi="標楷體"/>
          <w:b/>
          <w:bCs/>
          <w:sz w:val="28"/>
          <w:szCs w:val="28"/>
        </w:rPr>
      </w:pPr>
      <w:r w:rsidRPr="007D0C51">
        <w:rPr>
          <w:rFonts w:ascii="標楷體" w:eastAsia="標楷體" w:hAnsi="標楷體" w:cs="新細明體" w:hint="eastAsia"/>
          <w:b/>
          <w:kern w:val="0"/>
          <w:sz w:val="28"/>
          <w:szCs w:val="28"/>
        </w:rPr>
        <w:t>身心障礙者家庭托顧服務計畫</w:t>
      </w:r>
    </w:p>
    <w:p w:rsidR="00270DF5" w:rsidRPr="007D0C51" w:rsidRDefault="00270DF5" w:rsidP="00914546">
      <w:pPr>
        <w:numPr>
          <w:ilvl w:val="0"/>
          <w:numId w:val="22"/>
        </w:numPr>
        <w:spacing w:line="500" w:lineRule="exact"/>
        <w:ind w:left="1560" w:hanging="709"/>
        <w:rPr>
          <w:rFonts w:ascii="標楷體" w:eastAsia="標楷體" w:hAnsi="標楷體" w:cs="Arial"/>
          <w:sz w:val="28"/>
          <w:szCs w:val="28"/>
        </w:rPr>
      </w:pPr>
      <w:r w:rsidRPr="007D0C51">
        <w:rPr>
          <w:rFonts w:ascii="標楷體" w:eastAsia="標楷體" w:hAnsi="標楷體" w:cs="Arial" w:hint="eastAsia"/>
          <w:sz w:val="28"/>
          <w:szCs w:val="28"/>
        </w:rPr>
        <w:t>補助對象</w:t>
      </w:r>
      <w:r>
        <w:rPr>
          <w:rFonts w:ascii="標楷體" w:eastAsia="標楷體" w:hAnsi="標楷體" w:cs="Arial" w:hint="eastAsia"/>
          <w:sz w:val="28"/>
          <w:szCs w:val="28"/>
        </w:rPr>
        <w:t>：</w:t>
      </w:r>
      <w:r w:rsidRPr="007D0C51">
        <w:rPr>
          <w:rFonts w:ascii="標楷體" w:eastAsia="標楷體" w:hAnsi="標楷體" w:cs="Arial"/>
          <w:sz w:val="28"/>
          <w:szCs w:val="28"/>
        </w:rPr>
        <w:br/>
      </w:r>
      <w:r w:rsidRPr="007D0C51">
        <w:rPr>
          <w:rFonts w:ascii="標楷體" w:eastAsia="標楷體" w:hAnsi="標楷體" w:cs="Arial" w:hint="eastAsia"/>
          <w:sz w:val="28"/>
          <w:szCs w:val="28"/>
        </w:rPr>
        <w:t>經直轄市政府社會局、</w:t>
      </w:r>
      <w:r w:rsidRPr="007D0C51">
        <w:rPr>
          <w:rFonts w:ascii="標楷體" w:eastAsia="標楷體" w:hAnsi="標楷體" w:hint="eastAsia"/>
          <w:sz w:val="28"/>
          <w:szCs w:val="28"/>
        </w:rPr>
        <w:t>縣（市）政府層轉之下列單位：</w:t>
      </w:r>
    </w:p>
    <w:p w:rsidR="00270DF5" w:rsidRPr="007D0C51" w:rsidRDefault="00270DF5" w:rsidP="0075202E">
      <w:pPr>
        <w:numPr>
          <w:ilvl w:val="0"/>
          <w:numId w:val="23"/>
        </w:numPr>
        <w:tabs>
          <w:tab w:val="clear" w:pos="1069"/>
        </w:tabs>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身心障礙福利機構、老人福利機構。</w:t>
      </w:r>
    </w:p>
    <w:p w:rsidR="00270DF5" w:rsidRPr="007D0C51" w:rsidRDefault="00270DF5" w:rsidP="0075202E">
      <w:pPr>
        <w:numPr>
          <w:ilvl w:val="0"/>
          <w:numId w:val="23"/>
        </w:numPr>
        <w:tabs>
          <w:tab w:val="clear" w:pos="1069"/>
        </w:tabs>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公益社團法人、財團法人、社會福利團體、照顧服務勞動合作社。</w:t>
      </w:r>
    </w:p>
    <w:p w:rsidR="00270DF5" w:rsidRPr="00914546" w:rsidRDefault="00270DF5" w:rsidP="00914546">
      <w:pPr>
        <w:numPr>
          <w:ilvl w:val="0"/>
          <w:numId w:val="22"/>
        </w:numPr>
        <w:spacing w:line="500" w:lineRule="exact"/>
        <w:ind w:left="1560" w:hanging="709"/>
        <w:rPr>
          <w:rFonts w:ascii="標楷體" w:eastAsia="標楷體" w:hAnsi="標楷體" w:cs="Arial"/>
          <w:sz w:val="28"/>
          <w:szCs w:val="28"/>
        </w:rPr>
      </w:pPr>
      <w:r w:rsidRPr="007D0C51">
        <w:rPr>
          <w:rFonts w:ascii="標楷體" w:eastAsia="標楷體" w:hAnsi="標楷體" w:cs="Arial" w:hint="eastAsia"/>
          <w:sz w:val="28"/>
          <w:szCs w:val="28"/>
        </w:rPr>
        <w:t>補助原則</w:t>
      </w:r>
      <w:r>
        <w:rPr>
          <w:rFonts w:ascii="標楷體" w:eastAsia="標楷體" w:hAnsi="標楷體" w:cs="Arial" w:hint="eastAsia"/>
          <w:sz w:val="28"/>
          <w:szCs w:val="28"/>
        </w:rPr>
        <w:t>：</w:t>
      </w:r>
    </w:p>
    <w:p w:rsidR="00270DF5" w:rsidRPr="007D0C51" w:rsidRDefault="00270DF5" w:rsidP="0075202E">
      <w:pPr>
        <w:numPr>
          <w:ilvl w:val="0"/>
          <w:numId w:val="39"/>
        </w:numPr>
        <w:tabs>
          <w:tab w:val="clear" w:pos="1069"/>
        </w:tabs>
        <w:spacing w:line="500" w:lineRule="exact"/>
        <w:ind w:left="1560" w:hanging="284"/>
        <w:rPr>
          <w:rFonts w:ascii="標楷體" w:eastAsia="標楷體" w:hAnsi="標楷體"/>
          <w:bCs/>
          <w:sz w:val="28"/>
          <w:szCs w:val="28"/>
        </w:rPr>
      </w:pPr>
      <w:r w:rsidRPr="007D0C51">
        <w:rPr>
          <w:rFonts w:ascii="標楷體" w:eastAsia="標楷體" w:hAnsi="標楷體" w:hint="eastAsia"/>
          <w:sz w:val="28"/>
          <w:szCs w:val="28"/>
        </w:rPr>
        <w:t>申請補助計畫</w:t>
      </w:r>
      <w:r w:rsidRPr="007D0C51">
        <w:rPr>
          <w:rFonts w:ascii="標楷體" w:eastAsia="標楷體" w:hAnsi="標楷體" w:hint="eastAsia"/>
          <w:bCs/>
          <w:sz w:val="28"/>
          <w:szCs w:val="28"/>
        </w:rPr>
        <w:t>內容應包含預計服務托顧家庭數、預計收案人數、之前各年度服務托顧家庭數及每個托顧家庭收案人數（尚未開辦者免填）等。</w:t>
      </w:r>
    </w:p>
    <w:p w:rsidR="00270DF5" w:rsidRPr="007D0C51" w:rsidRDefault="00270DF5" w:rsidP="0075202E">
      <w:pPr>
        <w:numPr>
          <w:ilvl w:val="0"/>
          <w:numId w:val="39"/>
        </w:numPr>
        <w:tabs>
          <w:tab w:val="clear" w:pos="1069"/>
        </w:tabs>
        <w:spacing w:line="500" w:lineRule="exact"/>
        <w:ind w:left="1560" w:hanging="284"/>
        <w:rPr>
          <w:rFonts w:ascii="標楷體" w:eastAsia="標楷體" w:hAnsi="標楷體"/>
          <w:bCs/>
          <w:sz w:val="28"/>
          <w:szCs w:val="28"/>
        </w:rPr>
      </w:pPr>
      <w:r w:rsidRPr="007D0C51">
        <w:rPr>
          <w:rFonts w:ascii="標楷體" w:eastAsia="標楷體" w:hAnsi="標楷體" w:hint="eastAsia"/>
          <w:bCs/>
          <w:sz w:val="28"/>
          <w:szCs w:val="28"/>
        </w:rPr>
        <w:t>延續申請補助計畫以托顧家庭數、收案人數、經費執行率等歷年執行成效，及社會及家庭署訂定服務受照顧者人數之目標達成率等原則酌予補助。</w:t>
      </w:r>
    </w:p>
    <w:p w:rsidR="00270DF5" w:rsidRPr="007D0C51" w:rsidRDefault="00270DF5" w:rsidP="0075202E">
      <w:pPr>
        <w:numPr>
          <w:ilvl w:val="0"/>
          <w:numId w:val="39"/>
        </w:numPr>
        <w:tabs>
          <w:tab w:val="clear" w:pos="1069"/>
        </w:tabs>
        <w:spacing w:line="500" w:lineRule="exact"/>
        <w:ind w:left="1560" w:hanging="284"/>
        <w:rPr>
          <w:rFonts w:ascii="標楷體" w:eastAsia="標楷體" w:hAnsi="標楷體"/>
          <w:bCs/>
          <w:sz w:val="28"/>
          <w:szCs w:val="28"/>
        </w:rPr>
      </w:pPr>
      <w:r w:rsidRPr="007D0C51">
        <w:rPr>
          <w:rFonts w:ascii="標楷體" w:eastAsia="標楷體" w:hAnsi="標楷體" w:hint="eastAsia"/>
          <w:bCs/>
          <w:sz w:val="28"/>
          <w:szCs w:val="28"/>
        </w:rPr>
        <w:t>新申請補助</w:t>
      </w:r>
      <w:r w:rsidRPr="007D0C51">
        <w:rPr>
          <w:rFonts w:ascii="標楷體" w:eastAsia="標楷體" w:hAnsi="標楷體" w:hint="eastAsia"/>
          <w:sz w:val="28"/>
          <w:szCs w:val="28"/>
        </w:rPr>
        <w:t>計畫以轄內身心障礙需求人口數及資源建置狀況等原則酌予補助。</w:t>
      </w:r>
    </w:p>
    <w:p w:rsidR="00270DF5" w:rsidRDefault="00270DF5" w:rsidP="0075202E">
      <w:pPr>
        <w:numPr>
          <w:ilvl w:val="0"/>
          <w:numId w:val="39"/>
        </w:numPr>
        <w:tabs>
          <w:tab w:val="clear" w:pos="1069"/>
        </w:tabs>
        <w:spacing w:line="500" w:lineRule="exact"/>
        <w:ind w:left="1560" w:hanging="284"/>
        <w:rPr>
          <w:rFonts w:ascii="標楷體" w:eastAsia="標楷體" w:hAnsi="標楷體" w:cs="新細明體"/>
          <w:b/>
          <w:kern w:val="0"/>
          <w:sz w:val="28"/>
          <w:szCs w:val="28"/>
        </w:rPr>
      </w:pPr>
      <w:r w:rsidRPr="007D0C51">
        <w:rPr>
          <w:rFonts w:ascii="標楷體" w:eastAsia="標楷體" w:hAnsi="標楷體" w:cs="新細明體" w:hint="eastAsia"/>
          <w:b/>
          <w:kern w:val="0"/>
          <w:sz w:val="28"/>
          <w:szCs w:val="28"/>
        </w:rPr>
        <w:t>自</w:t>
      </w:r>
      <w:r w:rsidRPr="007D0C51">
        <w:rPr>
          <w:rFonts w:ascii="標楷體" w:eastAsia="標楷體" w:hAnsi="標楷體" w:cs="新細明體"/>
          <w:b/>
          <w:kern w:val="0"/>
          <w:sz w:val="28"/>
          <w:szCs w:val="28"/>
        </w:rPr>
        <w:t>107</w:t>
      </w:r>
      <w:r w:rsidRPr="007D0C51">
        <w:rPr>
          <w:rFonts w:ascii="標楷體" w:eastAsia="標楷體" w:hAnsi="標楷體" w:cs="新細明體" w:hint="eastAsia"/>
          <w:b/>
          <w:kern w:val="0"/>
          <w:sz w:val="28"/>
          <w:szCs w:val="28"/>
        </w:rPr>
        <w:t>年度起直轄市政府社會局、縣</w:t>
      </w:r>
      <w:r w:rsidRPr="007D0C51">
        <w:rPr>
          <w:rFonts w:ascii="標楷體" w:eastAsia="標楷體" w:hAnsi="標楷體" w:cs="新細明體"/>
          <w:b/>
          <w:kern w:val="0"/>
          <w:sz w:val="28"/>
          <w:szCs w:val="28"/>
        </w:rPr>
        <w:t>(</w:t>
      </w:r>
      <w:r w:rsidRPr="007D0C51">
        <w:rPr>
          <w:rFonts w:ascii="標楷體" w:eastAsia="標楷體" w:hAnsi="標楷體" w:cs="新細明體" w:hint="eastAsia"/>
          <w:b/>
          <w:kern w:val="0"/>
          <w:sz w:val="28"/>
          <w:szCs w:val="28"/>
        </w:rPr>
        <w:t>市</w:t>
      </w:r>
      <w:r w:rsidRPr="007D0C51">
        <w:rPr>
          <w:rFonts w:ascii="標楷體" w:eastAsia="標楷體" w:hAnsi="標楷體" w:cs="新細明體"/>
          <w:b/>
          <w:kern w:val="0"/>
          <w:sz w:val="28"/>
          <w:szCs w:val="28"/>
        </w:rPr>
        <w:t>)</w:t>
      </w:r>
      <w:r w:rsidRPr="007D0C51">
        <w:rPr>
          <w:rFonts w:ascii="標楷體" w:eastAsia="標楷體" w:hAnsi="標楷體" w:cs="新細明體" w:hint="eastAsia"/>
          <w:b/>
          <w:kern w:val="0"/>
          <w:sz w:val="28"/>
          <w:szCs w:val="28"/>
        </w:rPr>
        <w:t>政府應依行政院主計總處最新公告之「各直轄市及縣</w:t>
      </w:r>
      <w:r w:rsidRPr="007D0C51">
        <w:rPr>
          <w:rFonts w:ascii="標楷體" w:eastAsia="標楷體" w:hAnsi="標楷體" w:cs="新細明體"/>
          <w:b/>
          <w:kern w:val="0"/>
          <w:sz w:val="28"/>
          <w:szCs w:val="28"/>
        </w:rPr>
        <w:t>(</w:t>
      </w:r>
      <w:r w:rsidRPr="007D0C51">
        <w:rPr>
          <w:rFonts w:ascii="標楷體" w:eastAsia="標楷體" w:hAnsi="標楷體" w:cs="新細明體" w:hint="eastAsia"/>
          <w:b/>
          <w:kern w:val="0"/>
          <w:sz w:val="28"/>
          <w:szCs w:val="28"/>
        </w:rPr>
        <w:t>市</w:t>
      </w:r>
      <w:r w:rsidRPr="007D0C51">
        <w:rPr>
          <w:rFonts w:ascii="標楷體" w:eastAsia="標楷體" w:hAnsi="標楷體" w:cs="新細明體"/>
          <w:b/>
          <w:kern w:val="0"/>
          <w:sz w:val="28"/>
          <w:szCs w:val="28"/>
        </w:rPr>
        <w:t>)</w:t>
      </w:r>
      <w:r w:rsidRPr="007D0C51">
        <w:rPr>
          <w:rFonts w:ascii="標楷體" w:eastAsia="標楷體" w:hAnsi="標楷體" w:cs="新細明體" w:hint="eastAsia"/>
          <w:b/>
          <w:kern w:val="0"/>
          <w:sz w:val="28"/>
          <w:szCs w:val="28"/>
        </w:rPr>
        <w:t>政府財力分級表」編列自籌款配合辦理，其自籌比率如下：第</w:t>
      </w:r>
      <w:r w:rsidRPr="007D0C51">
        <w:rPr>
          <w:rFonts w:ascii="標楷體" w:eastAsia="標楷體" w:hAnsi="標楷體" w:cs="新細明體"/>
          <w:b/>
          <w:kern w:val="0"/>
          <w:sz w:val="28"/>
          <w:szCs w:val="28"/>
        </w:rPr>
        <w:t>1</w:t>
      </w:r>
      <w:r w:rsidRPr="007D0C51">
        <w:rPr>
          <w:rFonts w:ascii="標楷體" w:eastAsia="標楷體" w:hAnsi="標楷體" w:cs="新細明體" w:hint="eastAsia"/>
          <w:b/>
          <w:kern w:val="0"/>
          <w:sz w:val="28"/>
          <w:szCs w:val="28"/>
        </w:rPr>
        <w:t>級：至少</w:t>
      </w:r>
      <w:r w:rsidRPr="007D0C51">
        <w:rPr>
          <w:rFonts w:ascii="標楷體" w:eastAsia="標楷體" w:hAnsi="標楷體" w:cs="新細明體"/>
          <w:b/>
          <w:kern w:val="0"/>
          <w:sz w:val="28"/>
          <w:szCs w:val="28"/>
        </w:rPr>
        <w:t>25</w:t>
      </w:r>
      <w:r w:rsidRPr="007D0C51">
        <w:rPr>
          <w:rFonts w:ascii="標楷體" w:eastAsia="標楷體" w:hAnsi="標楷體" w:cs="新細明體" w:hint="eastAsia"/>
          <w:b/>
          <w:kern w:val="0"/>
          <w:sz w:val="28"/>
          <w:szCs w:val="28"/>
        </w:rPr>
        <w:t>％。第</w:t>
      </w:r>
      <w:r w:rsidRPr="007D0C51">
        <w:rPr>
          <w:rFonts w:ascii="標楷體" w:eastAsia="標楷體" w:hAnsi="標楷體" w:cs="新細明體"/>
          <w:b/>
          <w:kern w:val="0"/>
          <w:sz w:val="28"/>
          <w:szCs w:val="28"/>
        </w:rPr>
        <w:t>2</w:t>
      </w:r>
      <w:r w:rsidRPr="007D0C51">
        <w:rPr>
          <w:rFonts w:ascii="標楷體" w:eastAsia="標楷體" w:hAnsi="標楷體" w:cs="新細明體" w:hint="eastAsia"/>
          <w:b/>
          <w:kern w:val="0"/>
          <w:sz w:val="28"/>
          <w:szCs w:val="28"/>
        </w:rPr>
        <w:t>級：至少</w:t>
      </w:r>
      <w:r w:rsidRPr="007D0C51">
        <w:rPr>
          <w:rFonts w:ascii="標楷體" w:eastAsia="標楷體" w:hAnsi="標楷體" w:cs="新細明體"/>
          <w:b/>
          <w:kern w:val="0"/>
          <w:sz w:val="28"/>
          <w:szCs w:val="28"/>
        </w:rPr>
        <w:t>20</w:t>
      </w:r>
      <w:r w:rsidRPr="007D0C51">
        <w:rPr>
          <w:rFonts w:ascii="標楷體" w:eastAsia="標楷體" w:hAnsi="標楷體" w:cs="新細明體" w:hint="eastAsia"/>
          <w:b/>
          <w:kern w:val="0"/>
          <w:sz w:val="28"/>
          <w:szCs w:val="28"/>
        </w:rPr>
        <w:t>％。第</w:t>
      </w:r>
      <w:r w:rsidRPr="007D0C51">
        <w:rPr>
          <w:rFonts w:ascii="標楷體" w:eastAsia="標楷體" w:hAnsi="標楷體" w:cs="新細明體"/>
          <w:b/>
          <w:kern w:val="0"/>
          <w:sz w:val="28"/>
          <w:szCs w:val="28"/>
        </w:rPr>
        <w:t>3</w:t>
      </w:r>
      <w:r w:rsidRPr="007D0C51">
        <w:rPr>
          <w:rFonts w:ascii="標楷體" w:eastAsia="標楷體" w:hAnsi="標楷體" w:cs="新細明體" w:hint="eastAsia"/>
          <w:b/>
          <w:kern w:val="0"/>
          <w:sz w:val="28"/>
          <w:szCs w:val="28"/>
        </w:rPr>
        <w:t>級：至少</w:t>
      </w:r>
      <w:r w:rsidRPr="007D0C51">
        <w:rPr>
          <w:rFonts w:ascii="標楷體" w:eastAsia="標楷體" w:hAnsi="標楷體" w:cs="新細明體"/>
          <w:b/>
          <w:kern w:val="0"/>
          <w:sz w:val="28"/>
          <w:szCs w:val="28"/>
        </w:rPr>
        <w:t>15</w:t>
      </w:r>
      <w:r w:rsidRPr="007D0C51">
        <w:rPr>
          <w:rFonts w:ascii="標楷體" w:eastAsia="標楷體" w:hAnsi="標楷體" w:cs="新細明體" w:hint="eastAsia"/>
          <w:b/>
          <w:kern w:val="0"/>
          <w:sz w:val="28"/>
          <w:szCs w:val="28"/>
        </w:rPr>
        <w:t>％。第</w:t>
      </w:r>
      <w:r w:rsidRPr="007D0C51">
        <w:rPr>
          <w:rFonts w:ascii="標楷體" w:eastAsia="標楷體" w:hAnsi="標楷體" w:cs="新細明體"/>
          <w:b/>
          <w:kern w:val="0"/>
          <w:sz w:val="28"/>
          <w:szCs w:val="28"/>
        </w:rPr>
        <w:t>4</w:t>
      </w:r>
      <w:r w:rsidRPr="007D0C51">
        <w:rPr>
          <w:rFonts w:ascii="標楷體" w:eastAsia="標楷體" w:hAnsi="標楷體" w:cs="新細明體" w:hint="eastAsia"/>
          <w:b/>
          <w:kern w:val="0"/>
          <w:sz w:val="28"/>
          <w:szCs w:val="28"/>
        </w:rPr>
        <w:t>級：至少</w:t>
      </w:r>
      <w:r w:rsidRPr="007D0C51">
        <w:rPr>
          <w:rFonts w:ascii="標楷體" w:eastAsia="標楷體" w:hAnsi="標楷體" w:cs="新細明體"/>
          <w:b/>
          <w:kern w:val="0"/>
          <w:sz w:val="28"/>
          <w:szCs w:val="28"/>
        </w:rPr>
        <w:t>10</w:t>
      </w:r>
      <w:r w:rsidRPr="007D0C51">
        <w:rPr>
          <w:rFonts w:ascii="標楷體" w:eastAsia="標楷體" w:hAnsi="標楷體" w:cs="新細明體" w:hint="eastAsia"/>
          <w:b/>
          <w:kern w:val="0"/>
          <w:sz w:val="28"/>
          <w:szCs w:val="28"/>
        </w:rPr>
        <w:t>％。第</w:t>
      </w:r>
      <w:r w:rsidRPr="007D0C51">
        <w:rPr>
          <w:rFonts w:ascii="標楷體" w:eastAsia="標楷體" w:hAnsi="標楷體" w:cs="新細明體"/>
          <w:b/>
          <w:kern w:val="0"/>
          <w:sz w:val="28"/>
          <w:szCs w:val="28"/>
        </w:rPr>
        <w:t>5</w:t>
      </w:r>
      <w:r w:rsidRPr="007D0C51">
        <w:rPr>
          <w:rFonts w:ascii="標楷體" w:eastAsia="標楷體" w:hAnsi="標楷體" w:cs="新細明體" w:hint="eastAsia"/>
          <w:b/>
          <w:kern w:val="0"/>
          <w:sz w:val="28"/>
          <w:szCs w:val="28"/>
        </w:rPr>
        <w:t>級：至少</w:t>
      </w:r>
      <w:r w:rsidRPr="007D0C51">
        <w:rPr>
          <w:rFonts w:ascii="標楷體" w:eastAsia="標楷體" w:hAnsi="標楷體" w:cs="新細明體"/>
          <w:b/>
          <w:kern w:val="0"/>
          <w:sz w:val="28"/>
          <w:szCs w:val="28"/>
        </w:rPr>
        <w:t>5</w:t>
      </w:r>
      <w:r w:rsidRPr="007D0C51">
        <w:rPr>
          <w:rFonts w:ascii="標楷體" w:eastAsia="標楷體" w:hAnsi="標楷體" w:cs="新細明體" w:hint="eastAsia"/>
          <w:b/>
          <w:kern w:val="0"/>
          <w:sz w:val="28"/>
          <w:szCs w:val="28"/>
        </w:rPr>
        <w:t>％。請地方政府依補助比率配合編列自籌經費，且不得扣減民間單位補助款。</w:t>
      </w:r>
    </w:p>
    <w:p w:rsidR="00270DF5" w:rsidRPr="007D0C51" w:rsidRDefault="00270DF5" w:rsidP="00914546">
      <w:pPr>
        <w:spacing w:line="500" w:lineRule="exact"/>
        <w:ind w:left="1560"/>
        <w:rPr>
          <w:rFonts w:ascii="標楷體" w:eastAsia="標楷體" w:hAnsi="標楷體" w:cs="新細明體"/>
          <w:b/>
          <w:kern w:val="0"/>
          <w:sz w:val="28"/>
          <w:szCs w:val="28"/>
        </w:rPr>
      </w:pPr>
    </w:p>
    <w:p w:rsidR="00270DF5" w:rsidRPr="007D0C51" w:rsidRDefault="00270DF5" w:rsidP="00914546">
      <w:pPr>
        <w:numPr>
          <w:ilvl w:val="0"/>
          <w:numId w:val="22"/>
        </w:numPr>
        <w:spacing w:line="500" w:lineRule="exact"/>
        <w:ind w:left="1560" w:hanging="709"/>
        <w:rPr>
          <w:rFonts w:ascii="標楷體" w:eastAsia="標楷體" w:hAnsi="標楷體"/>
          <w:b/>
          <w:bCs/>
          <w:sz w:val="28"/>
          <w:szCs w:val="28"/>
        </w:rPr>
      </w:pPr>
      <w:r w:rsidRPr="007D0C51">
        <w:rPr>
          <w:rFonts w:ascii="標楷體" w:eastAsia="標楷體" w:hAnsi="標楷體" w:cs="Arial" w:hint="eastAsia"/>
          <w:sz w:val="28"/>
          <w:szCs w:val="28"/>
        </w:rPr>
        <w:t>補助項目及標準</w:t>
      </w:r>
      <w:r>
        <w:rPr>
          <w:rFonts w:ascii="標楷體" w:eastAsia="標楷體" w:hAnsi="標楷體" w:cs="Arial" w:hint="eastAsia"/>
          <w:sz w:val="28"/>
          <w:szCs w:val="28"/>
        </w:rPr>
        <w:t>：</w:t>
      </w:r>
    </w:p>
    <w:p w:rsidR="00270DF5" w:rsidRPr="007D0C51" w:rsidRDefault="00270DF5" w:rsidP="0075202E">
      <w:pPr>
        <w:numPr>
          <w:ilvl w:val="0"/>
          <w:numId w:val="40"/>
        </w:numPr>
        <w:tabs>
          <w:tab w:val="clear" w:pos="1069"/>
        </w:tabs>
        <w:spacing w:line="500" w:lineRule="exact"/>
        <w:ind w:left="1560" w:hanging="284"/>
        <w:rPr>
          <w:rFonts w:ascii="標楷體" w:eastAsia="標楷體" w:hAnsi="標楷體"/>
          <w:bCs/>
          <w:sz w:val="28"/>
          <w:szCs w:val="28"/>
        </w:rPr>
      </w:pPr>
      <w:r w:rsidRPr="007D0C51">
        <w:rPr>
          <w:rFonts w:ascii="標楷體" w:eastAsia="標楷體" w:hAnsi="標楷體" w:cs="新細明體" w:hint="eastAsia"/>
          <w:kern w:val="0"/>
          <w:sz w:val="28"/>
          <w:szCs w:val="28"/>
        </w:rPr>
        <w:t>專業服務</w:t>
      </w:r>
      <w:r w:rsidRPr="007D0C51">
        <w:rPr>
          <w:rFonts w:ascii="標楷體" w:eastAsia="標楷體" w:hAnsi="標楷體" w:hint="eastAsia"/>
          <w:sz w:val="28"/>
          <w:szCs w:val="28"/>
        </w:rPr>
        <w:t>費。</w:t>
      </w:r>
    </w:p>
    <w:p w:rsidR="00270DF5" w:rsidRPr="007D0C51" w:rsidRDefault="00270DF5" w:rsidP="0075202E">
      <w:pPr>
        <w:numPr>
          <w:ilvl w:val="0"/>
          <w:numId w:val="40"/>
        </w:numPr>
        <w:tabs>
          <w:tab w:val="clear" w:pos="1069"/>
        </w:tabs>
        <w:spacing w:line="500" w:lineRule="exact"/>
        <w:ind w:left="1560" w:hanging="284"/>
        <w:rPr>
          <w:rFonts w:ascii="標楷體" w:eastAsia="標楷體" w:hAnsi="標楷體"/>
          <w:bCs/>
          <w:sz w:val="28"/>
          <w:szCs w:val="28"/>
        </w:rPr>
      </w:pPr>
      <w:r w:rsidRPr="007D0C51">
        <w:rPr>
          <w:rFonts w:ascii="標楷體" w:eastAsia="標楷體" w:hAnsi="標楷體" w:cs="新細明體" w:hint="eastAsia"/>
          <w:kern w:val="0"/>
          <w:sz w:val="28"/>
          <w:szCs w:val="28"/>
        </w:rPr>
        <w:t>照顧服務費：全日托以新臺幣</w:t>
      </w:r>
      <w:r w:rsidRPr="007D0C51">
        <w:rPr>
          <w:rFonts w:ascii="標楷體" w:eastAsia="標楷體" w:hAnsi="標楷體" w:cs="新細明體"/>
          <w:kern w:val="0"/>
          <w:sz w:val="28"/>
          <w:szCs w:val="28"/>
        </w:rPr>
        <w:t>700</w:t>
      </w:r>
      <w:r w:rsidRPr="007D0C51">
        <w:rPr>
          <w:rFonts w:ascii="標楷體" w:eastAsia="標楷體" w:hAnsi="標楷體" w:cs="新細明體" w:hint="eastAsia"/>
          <w:kern w:val="0"/>
          <w:sz w:val="28"/>
          <w:szCs w:val="28"/>
        </w:rPr>
        <w:t>元計；半日托以新臺幣</w:t>
      </w:r>
      <w:r w:rsidRPr="007D0C51">
        <w:rPr>
          <w:rFonts w:ascii="標楷體" w:eastAsia="標楷體" w:hAnsi="標楷體" w:cs="新細明體"/>
          <w:kern w:val="0"/>
          <w:sz w:val="28"/>
          <w:szCs w:val="28"/>
        </w:rPr>
        <w:t>350</w:t>
      </w:r>
      <w:r w:rsidRPr="007D0C51">
        <w:rPr>
          <w:rFonts w:ascii="標楷體" w:eastAsia="標楷體" w:hAnsi="標楷體" w:cs="新細明體" w:hint="eastAsia"/>
          <w:kern w:val="0"/>
          <w:sz w:val="28"/>
          <w:szCs w:val="28"/>
        </w:rPr>
        <w:t>元計（</w:t>
      </w:r>
      <w:r w:rsidRPr="007D0C51">
        <w:rPr>
          <w:rFonts w:ascii="標楷體" w:eastAsia="標楷體" w:hAnsi="標楷體" w:hint="eastAsia"/>
          <w:sz w:val="28"/>
          <w:szCs w:val="28"/>
        </w:rPr>
        <w:t>低收入戶政府全額補助，家庭總收入平均分配全家人口之金額達年度每人</w:t>
      </w:r>
      <w:r w:rsidRPr="007D0C51">
        <w:rPr>
          <w:rFonts w:ascii="標楷體" w:eastAsia="標楷體" w:hAnsi="標楷體" w:cs="新細明體" w:hint="eastAsia"/>
          <w:kern w:val="0"/>
          <w:sz w:val="28"/>
          <w:szCs w:val="28"/>
        </w:rPr>
        <w:t>每月</w:t>
      </w:r>
      <w:r w:rsidRPr="007D0C51">
        <w:rPr>
          <w:rFonts w:ascii="標楷體" w:eastAsia="標楷體" w:hAnsi="標楷體" w:hint="eastAsia"/>
          <w:sz w:val="28"/>
          <w:szCs w:val="28"/>
        </w:rPr>
        <w:t>最低生活費</w:t>
      </w:r>
      <w:r w:rsidRPr="007D0C51">
        <w:rPr>
          <w:rFonts w:ascii="標楷體" w:eastAsia="標楷體" w:hAnsi="標楷體"/>
          <w:sz w:val="28"/>
          <w:szCs w:val="28"/>
        </w:rPr>
        <w:t>1</w:t>
      </w:r>
      <w:r w:rsidRPr="007D0C51">
        <w:rPr>
          <w:rFonts w:ascii="標楷體" w:eastAsia="標楷體" w:hAnsi="標楷體" w:hint="eastAsia"/>
          <w:sz w:val="28"/>
          <w:szCs w:val="28"/>
        </w:rPr>
        <w:t>倍以上未達</w:t>
      </w:r>
      <w:r w:rsidRPr="007D0C51">
        <w:rPr>
          <w:rFonts w:ascii="標楷體" w:eastAsia="標楷體" w:hAnsi="標楷體"/>
          <w:sz w:val="28"/>
          <w:szCs w:val="28"/>
        </w:rPr>
        <w:t>2.5</w:t>
      </w:r>
      <w:r w:rsidRPr="007D0C51">
        <w:rPr>
          <w:rFonts w:ascii="標楷體" w:eastAsia="標楷體" w:hAnsi="標楷體" w:hint="eastAsia"/>
          <w:sz w:val="28"/>
          <w:szCs w:val="28"/>
        </w:rPr>
        <w:t>倍者補助</w:t>
      </w:r>
      <w:r w:rsidRPr="007D0C51">
        <w:rPr>
          <w:rFonts w:ascii="標楷體" w:eastAsia="標楷體" w:hAnsi="標楷體"/>
          <w:sz w:val="28"/>
          <w:szCs w:val="28"/>
        </w:rPr>
        <w:t>85</w:t>
      </w:r>
      <w:r w:rsidRPr="007D0C51">
        <w:rPr>
          <w:rFonts w:ascii="標楷體" w:eastAsia="標楷體" w:hAnsi="標楷體" w:hint="eastAsia"/>
          <w:sz w:val="28"/>
          <w:szCs w:val="28"/>
        </w:rPr>
        <w:t>％，一般戶政府補助</w:t>
      </w:r>
      <w:r w:rsidRPr="007D0C51">
        <w:rPr>
          <w:rFonts w:ascii="標楷體" w:eastAsia="標楷體" w:hAnsi="標楷體"/>
          <w:sz w:val="28"/>
          <w:szCs w:val="28"/>
        </w:rPr>
        <w:t>75</w:t>
      </w:r>
      <w:r w:rsidRPr="007D0C51">
        <w:rPr>
          <w:rFonts w:ascii="標楷體" w:eastAsia="標楷體" w:hAnsi="標楷體" w:hint="eastAsia"/>
          <w:sz w:val="28"/>
          <w:szCs w:val="28"/>
        </w:rPr>
        <w:t>％</w:t>
      </w:r>
      <w:r w:rsidRPr="007D0C51">
        <w:rPr>
          <w:rFonts w:ascii="標楷體" w:eastAsia="標楷體" w:hAnsi="標楷體" w:cs="新細明體" w:hint="eastAsia"/>
          <w:kern w:val="0"/>
          <w:sz w:val="28"/>
          <w:szCs w:val="28"/>
        </w:rPr>
        <w:t>）。</w:t>
      </w:r>
    </w:p>
    <w:p w:rsidR="00270DF5" w:rsidRPr="007D0C51" w:rsidRDefault="00270DF5" w:rsidP="0075202E">
      <w:pPr>
        <w:numPr>
          <w:ilvl w:val="0"/>
          <w:numId w:val="40"/>
        </w:numPr>
        <w:tabs>
          <w:tab w:val="clear" w:pos="1069"/>
        </w:tabs>
        <w:spacing w:line="500" w:lineRule="exact"/>
        <w:ind w:left="1560" w:hanging="284"/>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教育訓練費：包含職前訓練及在職訓練，每年最高補助新臺幣</w:t>
      </w:r>
      <w:r w:rsidRPr="007D0C51">
        <w:rPr>
          <w:rFonts w:ascii="標楷體" w:eastAsia="標楷體" w:hAnsi="標楷體" w:cs="新細明體"/>
          <w:kern w:val="0"/>
          <w:sz w:val="28"/>
          <w:szCs w:val="28"/>
        </w:rPr>
        <w:t>30</w:t>
      </w:r>
      <w:r w:rsidRPr="007D0C51">
        <w:rPr>
          <w:rFonts w:ascii="標楷體" w:eastAsia="標楷體" w:hAnsi="標楷體" w:cs="新細明體" w:hint="eastAsia"/>
          <w:kern w:val="0"/>
          <w:sz w:val="28"/>
          <w:szCs w:val="28"/>
        </w:rPr>
        <w:t>萬元：</w:t>
      </w:r>
    </w:p>
    <w:p w:rsidR="00270DF5" w:rsidRPr="007D0C51" w:rsidRDefault="00270DF5" w:rsidP="000C4769">
      <w:pPr>
        <w:numPr>
          <w:ilvl w:val="1"/>
          <w:numId w:val="38"/>
        </w:numPr>
        <w:tabs>
          <w:tab w:val="clear" w:pos="1669"/>
        </w:tabs>
        <w:spacing w:line="500" w:lineRule="exact"/>
        <w:ind w:left="2127" w:hanging="567"/>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職前訓練：每</w:t>
      </w:r>
      <w:r w:rsidRPr="007D0C51">
        <w:rPr>
          <w:rFonts w:ascii="標楷體" w:eastAsia="標楷體" w:hAnsi="標楷體" w:cs="新細明體"/>
          <w:kern w:val="0"/>
          <w:sz w:val="28"/>
          <w:szCs w:val="28"/>
        </w:rPr>
        <w:t>1</w:t>
      </w:r>
      <w:r w:rsidRPr="007D0C51">
        <w:rPr>
          <w:rFonts w:ascii="標楷體" w:eastAsia="標楷體" w:hAnsi="標楷體" w:cs="新細明體" w:hint="eastAsia"/>
          <w:kern w:val="0"/>
          <w:sz w:val="28"/>
          <w:szCs w:val="28"/>
        </w:rPr>
        <w:t>縣市原則補助</w:t>
      </w:r>
      <w:r w:rsidRPr="007D0C51">
        <w:rPr>
          <w:rFonts w:ascii="標楷體" w:eastAsia="標楷體" w:hAnsi="標楷體" w:cs="新細明體"/>
          <w:kern w:val="0"/>
          <w:sz w:val="28"/>
          <w:szCs w:val="28"/>
        </w:rPr>
        <w:t>1</w:t>
      </w:r>
      <w:r w:rsidRPr="007D0C51">
        <w:rPr>
          <w:rFonts w:ascii="標楷體" w:eastAsia="標楷體" w:hAnsi="標楷體" w:cs="新細明體" w:hint="eastAsia"/>
          <w:kern w:val="0"/>
          <w:sz w:val="28"/>
          <w:szCs w:val="28"/>
        </w:rPr>
        <w:t>單位辦理。</w:t>
      </w:r>
    </w:p>
    <w:p w:rsidR="00270DF5" w:rsidRPr="007D0C51" w:rsidRDefault="00270DF5" w:rsidP="000C4769">
      <w:pPr>
        <w:numPr>
          <w:ilvl w:val="1"/>
          <w:numId w:val="38"/>
        </w:numPr>
        <w:tabs>
          <w:tab w:val="clear" w:pos="1669"/>
        </w:tabs>
        <w:spacing w:line="500" w:lineRule="exact"/>
        <w:ind w:left="2127" w:hanging="567"/>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在職訓練：包含辦理課程、個案研討等相關增進家托服務員專業服務知能之訓練。</w:t>
      </w:r>
    </w:p>
    <w:p w:rsidR="00270DF5" w:rsidRPr="002E017D" w:rsidRDefault="00270DF5" w:rsidP="0075202E">
      <w:pPr>
        <w:numPr>
          <w:ilvl w:val="0"/>
          <w:numId w:val="40"/>
        </w:numPr>
        <w:tabs>
          <w:tab w:val="clear" w:pos="1069"/>
        </w:tabs>
        <w:spacing w:line="500" w:lineRule="exact"/>
        <w:ind w:left="1560" w:hanging="284"/>
        <w:rPr>
          <w:rFonts w:ascii="標楷體" w:eastAsia="標楷體" w:hAnsi="標楷體" w:cs="新細明體"/>
          <w:kern w:val="0"/>
          <w:sz w:val="28"/>
          <w:szCs w:val="28"/>
        </w:rPr>
      </w:pPr>
      <w:r w:rsidRPr="002E017D">
        <w:rPr>
          <w:rFonts w:ascii="標楷體" w:eastAsia="標楷體" w:hAnsi="標楷體" w:cs="新細明體" w:hint="eastAsia"/>
          <w:kern w:val="0"/>
          <w:sz w:val="28"/>
          <w:szCs w:val="28"/>
        </w:rPr>
        <w:t>交通補助費：補助受照顧身心障礙者或服務提供單位提供家庭托顧服務交通車油料費（每名個案擇一補助）：</w:t>
      </w:r>
    </w:p>
    <w:p w:rsidR="00270DF5" w:rsidRPr="007D0C51" w:rsidRDefault="00270DF5" w:rsidP="000C4769">
      <w:pPr>
        <w:numPr>
          <w:ilvl w:val="0"/>
          <w:numId w:val="41"/>
        </w:numPr>
        <w:spacing w:line="500" w:lineRule="exact"/>
        <w:ind w:left="2127" w:hanging="567"/>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受照顧者交通補助費：以身心障礙者住家與托顧家庭之距離為計算標準，</w:t>
      </w:r>
      <w:r w:rsidRPr="007D0C51">
        <w:rPr>
          <w:rFonts w:ascii="標楷體" w:eastAsia="標楷體" w:hAnsi="標楷體" w:cs="新細明體"/>
          <w:kern w:val="0"/>
          <w:sz w:val="28"/>
          <w:szCs w:val="28"/>
        </w:rPr>
        <w:t>5</w:t>
      </w:r>
      <w:r w:rsidRPr="007D0C51">
        <w:rPr>
          <w:rFonts w:ascii="標楷體" w:eastAsia="標楷體" w:hAnsi="標楷體" w:cs="新細明體" w:hint="eastAsia"/>
          <w:kern w:val="0"/>
          <w:sz w:val="28"/>
          <w:szCs w:val="28"/>
        </w:rPr>
        <w:t>公里以外每人每月新臺幣</w:t>
      </w:r>
      <w:r w:rsidRPr="007D0C51">
        <w:rPr>
          <w:rFonts w:ascii="標楷體" w:eastAsia="標楷體" w:hAnsi="標楷體" w:cs="新細明體"/>
          <w:kern w:val="0"/>
          <w:sz w:val="28"/>
          <w:szCs w:val="28"/>
        </w:rPr>
        <w:t>1,200</w:t>
      </w:r>
      <w:r w:rsidRPr="007D0C51">
        <w:rPr>
          <w:rFonts w:ascii="標楷體" w:eastAsia="標楷體" w:hAnsi="標楷體" w:cs="新細明體" w:hint="eastAsia"/>
          <w:kern w:val="0"/>
          <w:sz w:val="28"/>
          <w:szCs w:val="28"/>
        </w:rPr>
        <w:t>元之</w:t>
      </w:r>
      <w:r w:rsidRPr="007D0C51">
        <w:rPr>
          <w:rFonts w:ascii="標楷體" w:eastAsia="標楷體" w:hAnsi="標楷體" w:cs="新細明體"/>
          <w:kern w:val="0"/>
          <w:sz w:val="28"/>
          <w:szCs w:val="28"/>
        </w:rPr>
        <w:t>7</w:t>
      </w:r>
      <w:r w:rsidRPr="007D0C51">
        <w:rPr>
          <w:rFonts w:ascii="標楷體" w:eastAsia="標楷體" w:hAnsi="標楷體" w:cs="新細明體" w:hint="eastAsia"/>
          <w:kern w:val="0"/>
          <w:sz w:val="28"/>
          <w:szCs w:val="28"/>
        </w:rPr>
        <w:t>成計算。</w:t>
      </w:r>
    </w:p>
    <w:p w:rsidR="00270DF5" w:rsidRPr="007D0C51" w:rsidRDefault="00270DF5" w:rsidP="000C4769">
      <w:pPr>
        <w:numPr>
          <w:ilvl w:val="0"/>
          <w:numId w:val="41"/>
        </w:numPr>
        <w:spacing w:line="500" w:lineRule="exact"/>
        <w:ind w:left="2127" w:hanging="567"/>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交通費油料費：補助服務提供單位提供復康巴士或交通車接送之油料費，須檢據核銷。</w:t>
      </w:r>
    </w:p>
    <w:p w:rsidR="00270DF5" w:rsidRPr="007D0C51" w:rsidRDefault="00270DF5" w:rsidP="0075202E">
      <w:pPr>
        <w:numPr>
          <w:ilvl w:val="0"/>
          <w:numId w:val="40"/>
        </w:numPr>
        <w:tabs>
          <w:tab w:val="clear" w:pos="1069"/>
        </w:tabs>
        <w:spacing w:line="500" w:lineRule="exact"/>
        <w:ind w:left="1560" w:hanging="284"/>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辦公設施設備費：每單位最高補助新臺幣</w:t>
      </w:r>
      <w:r w:rsidRPr="007D0C51">
        <w:rPr>
          <w:rFonts w:ascii="標楷體" w:eastAsia="標楷體" w:hAnsi="標楷體" w:cs="新細明體"/>
          <w:kern w:val="0"/>
          <w:sz w:val="28"/>
          <w:szCs w:val="28"/>
        </w:rPr>
        <w:t>10</w:t>
      </w:r>
      <w:r w:rsidRPr="007D0C51">
        <w:rPr>
          <w:rFonts w:ascii="標楷體" w:eastAsia="標楷體" w:hAnsi="標楷體" w:cs="新細明體" w:hint="eastAsia"/>
          <w:kern w:val="0"/>
          <w:sz w:val="28"/>
          <w:szCs w:val="28"/>
        </w:rPr>
        <w:t>萬元（請款時</w:t>
      </w:r>
      <w:r w:rsidRPr="007D0C51">
        <w:rPr>
          <w:rFonts w:ascii="標楷體" w:eastAsia="標楷體" w:hAnsi="標楷體" w:hint="eastAsia"/>
          <w:bCs/>
          <w:kern w:val="0"/>
          <w:sz w:val="28"/>
          <w:szCs w:val="28"/>
        </w:rPr>
        <w:t>請</w:t>
      </w:r>
      <w:r w:rsidRPr="007D0C51">
        <w:rPr>
          <w:rFonts w:ascii="標楷體" w:eastAsia="標楷體" w:hAnsi="標楷體" w:cs="新細明體" w:hint="eastAsia"/>
          <w:kern w:val="0"/>
          <w:sz w:val="28"/>
          <w:szCs w:val="28"/>
        </w:rPr>
        <w:t>檢附</w:t>
      </w:r>
      <w:r w:rsidRPr="007D0C51">
        <w:rPr>
          <w:rFonts w:ascii="標楷體" w:eastAsia="標楷體" w:hAnsi="標楷體" w:hint="eastAsia"/>
          <w:bCs/>
          <w:kern w:val="0"/>
          <w:sz w:val="28"/>
          <w:szCs w:val="28"/>
        </w:rPr>
        <w:t>設施設備型錄</w:t>
      </w:r>
      <w:r w:rsidRPr="007D0C51">
        <w:rPr>
          <w:rFonts w:ascii="標楷體" w:eastAsia="標楷體" w:hAnsi="標楷體" w:cs="新細明體" w:hint="eastAsia"/>
          <w:kern w:val="0"/>
          <w:sz w:val="28"/>
          <w:szCs w:val="28"/>
        </w:rPr>
        <w:t>）。</w:t>
      </w:r>
    </w:p>
    <w:p w:rsidR="00270DF5" w:rsidRPr="007D0C51" w:rsidRDefault="00270DF5" w:rsidP="0075202E">
      <w:pPr>
        <w:numPr>
          <w:ilvl w:val="0"/>
          <w:numId w:val="40"/>
        </w:numPr>
        <w:tabs>
          <w:tab w:val="clear" w:pos="1069"/>
        </w:tabs>
        <w:spacing w:line="500" w:lineRule="exact"/>
        <w:ind w:left="1560" w:hanging="284"/>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業務費：每月最高補助新臺幣</w:t>
      </w:r>
      <w:r w:rsidRPr="007D0C51">
        <w:rPr>
          <w:rFonts w:ascii="標楷體" w:eastAsia="標楷體" w:hAnsi="標楷體" w:cs="新細明體"/>
          <w:kern w:val="0"/>
          <w:sz w:val="28"/>
          <w:szCs w:val="28"/>
        </w:rPr>
        <w:t>1</w:t>
      </w:r>
      <w:r w:rsidRPr="007D0C51">
        <w:rPr>
          <w:rFonts w:ascii="標楷體" w:eastAsia="標楷體" w:hAnsi="標楷體" w:cs="新細明體" w:hint="eastAsia"/>
          <w:kern w:val="0"/>
          <w:sz w:val="28"/>
          <w:szCs w:val="28"/>
        </w:rPr>
        <w:t>萬元。</w:t>
      </w:r>
    </w:p>
    <w:p w:rsidR="00270DF5" w:rsidRPr="007D0C51" w:rsidRDefault="00270DF5" w:rsidP="0075202E">
      <w:pPr>
        <w:numPr>
          <w:ilvl w:val="0"/>
          <w:numId w:val="40"/>
        </w:numPr>
        <w:tabs>
          <w:tab w:val="clear" w:pos="1069"/>
        </w:tabs>
        <w:spacing w:line="500" w:lineRule="exact"/>
        <w:ind w:left="1560" w:hanging="284"/>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家庭托顧住所設施設備改善費：每</w:t>
      </w:r>
      <w:r w:rsidRPr="007D0C51">
        <w:rPr>
          <w:rFonts w:ascii="標楷體" w:eastAsia="標楷體" w:hAnsi="標楷體" w:cs="新細明體"/>
          <w:kern w:val="0"/>
          <w:sz w:val="28"/>
          <w:szCs w:val="28"/>
        </w:rPr>
        <w:t>1</w:t>
      </w:r>
      <w:r w:rsidRPr="007D0C51">
        <w:rPr>
          <w:rFonts w:ascii="標楷體" w:eastAsia="標楷體" w:hAnsi="標楷體" w:cs="新細明體" w:hint="eastAsia"/>
          <w:kern w:val="0"/>
          <w:sz w:val="28"/>
          <w:szCs w:val="28"/>
        </w:rPr>
        <w:t>住所最高補助新臺幣</w:t>
      </w:r>
      <w:r w:rsidRPr="007D0C51">
        <w:rPr>
          <w:rFonts w:ascii="標楷體" w:eastAsia="標楷體" w:hAnsi="標楷體" w:cs="新細明體"/>
          <w:kern w:val="0"/>
          <w:sz w:val="28"/>
          <w:szCs w:val="28"/>
        </w:rPr>
        <w:t>5</w:t>
      </w:r>
      <w:r w:rsidRPr="007D0C51">
        <w:rPr>
          <w:rFonts w:ascii="標楷體" w:eastAsia="標楷體" w:hAnsi="標楷體" w:cs="新細明體" w:hint="eastAsia"/>
          <w:kern w:val="0"/>
          <w:sz w:val="28"/>
          <w:szCs w:val="28"/>
        </w:rPr>
        <w:t>萬元。</w:t>
      </w:r>
    </w:p>
    <w:p w:rsidR="00270DF5" w:rsidRPr="002E017D" w:rsidRDefault="00270DF5" w:rsidP="002D2E54">
      <w:pPr>
        <w:numPr>
          <w:ilvl w:val="0"/>
          <w:numId w:val="40"/>
        </w:numPr>
        <w:tabs>
          <w:tab w:val="clear" w:pos="1069"/>
        </w:tabs>
        <w:spacing w:line="500" w:lineRule="exact"/>
        <w:ind w:left="1560" w:hanging="284"/>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家庭托顧住所公共意外責任險：最高補助新臺幣</w:t>
      </w:r>
      <w:r w:rsidRPr="007D0C51">
        <w:rPr>
          <w:rFonts w:ascii="標楷體" w:eastAsia="標楷體" w:hAnsi="標楷體" w:cs="新細明體"/>
          <w:kern w:val="0"/>
          <w:sz w:val="28"/>
          <w:szCs w:val="28"/>
        </w:rPr>
        <w:t>2,000</w:t>
      </w:r>
      <w:r w:rsidRPr="007D0C51">
        <w:rPr>
          <w:rFonts w:ascii="標楷體" w:eastAsia="標楷體" w:hAnsi="標楷體" w:cs="新細明體" w:hint="eastAsia"/>
          <w:kern w:val="0"/>
          <w:sz w:val="28"/>
          <w:szCs w:val="28"/>
        </w:rPr>
        <w:t>元。</w:t>
      </w:r>
    </w:p>
    <w:p w:rsidR="00270DF5" w:rsidRPr="007D0C51" w:rsidRDefault="00270DF5" w:rsidP="002D2E54">
      <w:pPr>
        <w:spacing w:line="500" w:lineRule="exact"/>
        <w:rPr>
          <w:rFonts w:ascii="標楷體" w:eastAsia="標楷體" w:hAnsi="標楷體"/>
          <w:b/>
          <w:bCs/>
          <w:sz w:val="32"/>
          <w:szCs w:val="32"/>
        </w:rPr>
      </w:pPr>
    </w:p>
    <w:p w:rsidR="00270DF5" w:rsidRPr="007D0C51" w:rsidRDefault="00270DF5" w:rsidP="00CE417C">
      <w:pPr>
        <w:numPr>
          <w:ilvl w:val="0"/>
          <w:numId w:val="61"/>
        </w:numPr>
        <w:spacing w:line="500" w:lineRule="exact"/>
        <w:ind w:left="993" w:hanging="567"/>
        <w:rPr>
          <w:rFonts w:ascii="標楷體" w:eastAsia="標楷體" w:hAnsi="標楷體"/>
          <w:b/>
          <w:bCs/>
          <w:sz w:val="28"/>
          <w:szCs w:val="28"/>
        </w:rPr>
      </w:pPr>
      <w:r w:rsidRPr="007D0C51">
        <w:rPr>
          <w:rFonts w:ascii="標楷體" w:eastAsia="標楷體" w:hAnsi="標楷體" w:hint="eastAsia"/>
          <w:b/>
          <w:bCs/>
          <w:sz w:val="28"/>
          <w:szCs w:val="28"/>
        </w:rPr>
        <w:t>中高齡智障者家庭服務計畫</w:t>
      </w:r>
    </w:p>
    <w:p w:rsidR="00270DF5" w:rsidRPr="007D0C51" w:rsidRDefault="00270DF5" w:rsidP="000C4769">
      <w:pPr>
        <w:numPr>
          <w:ilvl w:val="0"/>
          <w:numId w:val="46"/>
        </w:numPr>
        <w:spacing w:line="500" w:lineRule="exact"/>
        <w:ind w:left="1560" w:hanging="709"/>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75202E">
      <w:pPr>
        <w:numPr>
          <w:ilvl w:val="2"/>
          <w:numId w:val="4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社團法人社會福利團體其章程明定辦理社會福利，其會務健全著有績效者。</w:t>
      </w:r>
    </w:p>
    <w:p w:rsidR="00270DF5" w:rsidRPr="007D0C51" w:rsidRDefault="00270DF5" w:rsidP="0075202E">
      <w:pPr>
        <w:numPr>
          <w:ilvl w:val="2"/>
          <w:numId w:val="46"/>
        </w:numPr>
        <w:spacing w:line="500" w:lineRule="exact"/>
        <w:ind w:left="1560" w:hanging="284"/>
        <w:rPr>
          <w:rFonts w:ascii="標楷體" w:eastAsia="標楷體" w:hAnsi="標楷體" w:cs="Arial"/>
          <w:sz w:val="28"/>
          <w:szCs w:val="28"/>
        </w:rPr>
      </w:pPr>
      <w:r w:rsidRPr="007D0C51">
        <w:rPr>
          <w:rFonts w:ascii="標楷體" w:eastAsia="標楷體" w:hAnsi="標楷體" w:cs="Arial" w:hint="eastAsia"/>
          <w:sz w:val="28"/>
          <w:szCs w:val="28"/>
        </w:rPr>
        <w:t>財團法人社會福利慈善事業基金會。</w:t>
      </w:r>
    </w:p>
    <w:p w:rsidR="00270DF5" w:rsidRPr="007D0C51" w:rsidRDefault="00270DF5" w:rsidP="000C4769">
      <w:pPr>
        <w:numPr>
          <w:ilvl w:val="0"/>
          <w:numId w:val="46"/>
        </w:numPr>
        <w:spacing w:line="500" w:lineRule="exact"/>
        <w:ind w:left="1560" w:hanging="709"/>
        <w:rPr>
          <w:rFonts w:ascii="標楷體" w:eastAsia="標楷體" w:hAnsi="標楷體"/>
          <w:b/>
          <w:bCs/>
          <w:sz w:val="28"/>
          <w:szCs w:val="28"/>
        </w:rPr>
      </w:pPr>
      <w:r w:rsidRPr="007D0C51">
        <w:rPr>
          <w:rFonts w:ascii="標楷體" w:eastAsia="標楷體" w:hAnsi="標楷體" w:cs="Arial" w:hint="eastAsia"/>
          <w:sz w:val="28"/>
          <w:szCs w:val="28"/>
        </w:rPr>
        <w:t>補助原則：</w:t>
      </w:r>
    </w:p>
    <w:p w:rsidR="00270DF5" w:rsidRPr="007D0C51" w:rsidRDefault="00270DF5" w:rsidP="0075202E">
      <w:pPr>
        <w:numPr>
          <w:ilvl w:val="2"/>
          <w:numId w:val="46"/>
        </w:numPr>
        <w:spacing w:line="500" w:lineRule="exact"/>
        <w:ind w:left="1560" w:hanging="284"/>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為協助中高齡智障者及其家庭獲得所需之支持及服務，補助民間團體辦理中高齡智障者家庭支持服務計畫，以建構智能障礙者及其家庭照顧網絡，提供中高齡心智障礙家庭完整的支持體系，服務內容包含：</w:t>
      </w:r>
    </w:p>
    <w:p w:rsidR="00270DF5" w:rsidRPr="007D0C51" w:rsidRDefault="00270DF5" w:rsidP="002E017D">
      <w:pPr>
        <w:widowControl/>
        <w:numPr>
          <w:ilvl w:val="3"/>
          <w:numId w:val="47"/>
        </w:numPr>
        <w:spacing w:line="500" w:lineRule="exact"/>
        <w:ind w:left="1985" w:hanging="567"/>
        <w:jc w:val="both"/>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提供個案管理服務。</w:t>
      </w:r>
    </w:p>
    <w:p w:rsidR="00270DF5" w:rsidRPr="007D0C51" w:rsidRDefault="00270DF5" w:rsidP="002E017D">
      <w:pPr>
        <w:widowControl/>
        <w:numPr>
          <w:ilvl w:val="3"/>
          <w:numId w:val="47"/>
        </w:numPr>
        <w:spacing w:line="500" w:lineRule="exact"/>
        <w:ind w:left="1985" w:hanging="567"/>
        <w:jc w:val="both"/>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依個案及其家庭之需求，連結轄內身心障礙服務資源並導入服務。</w:t>
      </w:r>
    </w:p>
    <w:p w:rsidR="00270DF5" w:rsidRPr="007D0C51" w:rsidRDefault="00270DF5" w:rsidP="002E017D">
      <w:pPr>
        <w:widowControl/>
        <w:numPr>
          <w:ilvl w:val="3"/>
          <w:numId w:val="47"/>
        </w:numPr>
        <w:spacing w:line="500" w:lineRule="exact"/>
        <w:ind w:left="1985" w:hanging="567"/>
        <w:jc w:val="both"/>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辦理照顧者支持服務及支持團體。</w:t>
      </w:r>
    </w:p>
    <w:p w:rsidR="00270DF5" w:rsidRPr="007D0C51" w:rsidRDefault="00270DF5" w:rsidP="002E017D">
      <w:pPr>
        <w:widowControl/>
        <w:numPr>
          <w:ilvl w:val="3"/>
          <w:numId w:val="47"/>
        </w:numPr>
        <w:spacing w:line="500" w:lineRule="exact"/>
        <w:ind w:left="1985" w:hanging="567"/>
        <w:jc w:val="both"/>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辦理社區工作：包含社區宣導座談、社區資源連結等。</w:t>
      </w:r>
    </w:p>
    <w:p w:rsidR="00270DF5" w:rsidRPr="007D0C51" w:rsidRDefault="00270DF5" w:rsidP="0075202E">
      <w:pPr>
        <w:numPr>
          <w:ilvl w:val="2"/>
          <w:numId w:val="46"/>
        </w:numPr>
        <w:spacing w:line="500" w:lineRule="exact"/>
        <w:ind w:left="1560" w:hanging="284"/>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如申請單位所在之縣市已辦理心智障礙者雙老家庭支持網絡服務模式計畫，該計畫應整合為雙老家庭服務網絡之一環。</w:t>
      </w:r>
    </w:p>
    <w:p w:rsidR="00270DF5" w:rsidRPr="002E017D" w:rsidRDefault="00270DF5" w:rsidP="0075202E">
      <w:pPr>
        <w:numPr>
          <w:ilvl w:val="2"/>
          <w:numId w:val="46"/>
        </w:numPr>
        <w:spacing w:line="500" w:lineRule="exact"/>
        <w:ind w:left="1560" w:hanging="284"/>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依各</w:t>
      </w:r>
      <w:r w:rsidRPr="007D0C51">
        <w:rPr>
          <w:rFonts w:ascii="標楷體" w:eastAsia="標楷體" w:hAnsi="標楷體" w:hint="eastAsia"/>
          <w:sz w:val="28"/>
          <w:szCs w:val="28"/>
        </w:rPr>
        <w:t>縣（市）</w:t>
      </w:r>
      <w:r w:rsidRPr="007D0C51">
        <w:rPr>
          <w:rFonts w:ascii="標楷體" w:eastAsia="標楷體" w:hAnsi="標楷體" w:cs="新細明體" w:hint="eastAsia"/>
          <w:kern w:val="0"/>
          <w:sz w:val="28"/>
          <w:szCs w:val="28"/>
        </w:rPr>
        <w:t>智能障礙者人口數，核定補助案件數，惟</w:t>
      </w:r>
      <w:r w:rsidRPr="007D0C51">
        <w:rPr>
          <w:rFonts w:ascii="標楷體" w:eastAsia="標楷體" w:hAnsi="標楷體" w:cs="新細明體"/>
          <w:kern w:val="0"/>
          <w:sz w:val="28"/>
          <w:szCs w:val="28"/>
        </w:rPr>
        <w:t>104</w:t>
      </w:r>
      <w:r w:rsidRPr="007D0C51">
        <w:rPr>
          <w:rFonts w:ascii="標楷體" w:eastAsia="標楷體" w:hAnsi="標楷體" w:cs="新細明體" w:hint="eastAsia"/>
          <w:kern w:val="0"/>
          <w:sz w:val="28"/>
          <w:szCs w:val="28"/>
        </w:rPr>
        <w:t>年度該</w:t>
      </w:r>
      <w:r w:rsidRPr="007D0C51">
        <w:rPr>
          <w:rFonts w:ascii="標楷體" w:eastAsia="標楷體" w:hAnsi="標楷體" w:hint="eastAsia"/>
          <w:sz w:val="28"/>
          <w:szCs w:val="28"/>
        </w:rPr>
        <w:t>縣（市）</w:t>
      </w:r>
      <w:r w:rsidRPr="007D0C51">
        <w:rPr>
          <w:rFonts w:ascii="標楷體" w:eastAsia="標楷體" w:hAnsi="標楷體" w:cs="新細明體" w:hint="eastAsia"/>
          <w:kern w:val="0"/>
          <w:sz w:val="28"/>
          <w:szCs w:val="28"/>
        </w:rPr>
        <w:t>獲核定之件數，如逾以下標準，</w:t>
      </w:r>
      <w:r w:rsidRPr="002E017D">
        <w:rPr>
          <w:rFonts w:ascii="標楷體" w:eastAsia="標楷體" w:hAnsi="標楷體" w:cs="新細明體"/>
          <w:kern w:val="0"/>
          <w:sz w:val="28"/>
          <w:szCs w:val="28"/>
        </w:rPr>
        <w:t>106</w:t>
      </w:r>
      <w:r w:rsidRPr="002E017D">
        <w:rPr>
          <w:rFonts w:ascii="標楷體" w:eastAsia="標楷體" w:hAnsi="標楷體" w:cs="新細明體" w:hint="eastAsia"/>
          <w:kern w:val="0"/>
          <w:sz w:val="28"/>
          <w:szCs w:val="28"/>
        </w:rPr>
        <w:t>年度核定件數得依</w:t>
      </w:r>
      <w:r w:rsidRPr="002E017D">
        <w:rPr>
          <w:rFonts w:ascii="標楷體" w:eastAsia="標楷體" w:hAnsi="標楷體" w:cs="新細明體"/>
          <w:kern w:val="0"/>
          <w:sz w:val="28"/>
          <w:szCs w:val="28"/>
        </w:rPr>
        <w:t>104</w:t>
      </w:r>
      <w:r w:rsidRPr="002E017D">
        <w:rPr>
          <w:rFonts w:ascii="標楷體" w:eastAsia="標楷體" w:hAnsi="標楷體" w:cs="新細明體" w:hint="eastAsia"/>
          <w:kern w:val="0"/>
          <w:sz w:val="28"/>
          <w:szCs w:val="28"/>
        </w:rPr>
        <w:t>年度核定件數為上限：</w:t>
      </w:r>
    </w:p>
    <w:p w:rsidR="00270DF5" w:rsidRPr="007D0C51" w:rsidRDefault="00270DF5" w:rsidP="002E017D">
      <w:pPr>
        <w:numPr>
          <w:ilvl w:val="3"/>
          <w:numId w:val="48"/>
        </w:numPr>
        <w:spacing w:line="500" w:lineRule="exact"/>
        <w:ind w:left="1985" w:hanging="567"/>
        <w:jc w:val="both"/>
        <w:rPr>
          <w:rFonts w:ascii="標楷體" w:eastAsia="標楷體" w:hAnsi="標楷體" w:cs="新細明體"/>
          <w:kern w:val="0"/>
          <w:sz w:val="28"/>
          <w:szCs w:val="28"/>
        </w:rPr>
      </w:pPr>
      <w:r w:rsidRPr="002E017D">
        <w:rPr>
          <w:rFonts w:ascii="標楷體" w:eastAsia="標楷體" w:hAnsi="標楷體" w:cs="新細明體"/>
          <w:kern w:val="0"/>
          <w:sz w:val="28"/>
          <w:szCs w:val="28"/>
        </w:rPr>
        <w:t>10,001</w:t>
      </w:r>
      <w:r w:rsidRPr="002E017D">
        <w:rPr>
          <w:rFonts w:ascii="標楷體" w:eastAsia="標楷體" w:hAnsi="標楷體" w:cs="新細明體" w:hint="eastAsia"/>
          <w:kern w:val="0"/>
          <w:sz w:val="28"/>
          <w:szCs w:val="28"/>
        </w:rPr>
        <w:t>人以上者</w:t>
      </w:r>
      <w:r w:rsidRPr="002E017D">
        <w:rPr>
          <w:rFonts w:ascii="標楷體" w:eastAsia="標楷體" w:hAnsi="標楷體" w:cs="新細明體"/>
          <w:kern w:val="0"/>
          <w:sz w:val="28"/>
          <w:szCs w:val="28"/>
        </w:rPr>
        <w:t>(</w:t>
      </w:r>
      <w:r w:rsidRPr="002E017D">
        <w:rPr>
          <w:rFonts w:ascii="標楷體" w:eastAsia="標楷體" w:hAnsi="標楷體" w:cs="新細明體" w:hint="eastAsia"/>
          <w:kern w:val="0"/>
          <w:sz w:val="28"/>
          <w:szCs w:val="28"/>
        </w:rPr>
        <w:t>新北市、桃園市、臺中市、高雄市</w:t>
      </w:r>
      <w:r w:rsidRPr="002E017D">
        <w:rPr>
          <w:rFonts w:ascii="標楷體" w:eastAsia="標楷體" w:hAnsi="標楷體" w:cs="新細明體"/>
          <w:kern w:val="0"/>
          <w:sz w:val="28"/>
          <w:szCs w:val="28"/>
        </w:rPr>
        <w:t>)</w:t>
      </w:r>
      <w:r w:rsidRPr="002E017D">
        <w:rPr>
          <w:rFonts w:ascii="標楷體" w:eastAsia="標楷體" w:hAnsi="標楷體" w:cs="新細明體" w:hint="eastAsia"/>
          <w:kern w:val="0"/>
          <w:sz w:val="28"/>
          <w:szCs w:val="28"/>
        </w:rPr>
        <w:t>，</w:t>
      </w:r>
      <w:r w:rsidRPr="007D0C51">
        <w:rPr>
          <w:rFonts w:ascii="標楷體" w:eastAsia="標楷體" w:hAnsi="標楷體" w:cs="新細明體" w:hint="eastAsia"/>
          <w:kern w:val="0"/>
          <w:sz w:val="28"/>
          <w:szCs w:val="28"/>
        </w:rPr>
        <w:t>最高補助</w:t>
      </w:r>
      <w:r w:rsidRPr="007D0C51">
        <w:rPr>
          <w:rFonts w:ascii="標楷體" w:eastAsia="標楷體" w:hAnsi="標楷體" w:cs="新細明體"/>
          <w:kern w:val="0"/>
          <w:sz w:val="28"/>
          <w:szCs w:val="28"/>
        </w:rPr>
        <w:t>3</w:t>
      </w:r>
      <w:r w:rsidRPr="007D0C51">
        <w:rPr>
          <w:rFonts w:ascii="標楷體" w:eastAsia="標楷體" w:hAnsi="標楷體" w:cs="新細明體" w:hint="eastAsia"/>
          <w:kern w:val="0"/>
          <w:sz w:val="28"/>
          <w:szCs w:val="28"/>
        </w:rPr>
        <w:t>案件。</w:t>
      </w:r>
    </w:p>
    <w:p w:rsidR="00270DF5" w:rsidRPr="007D0C51" w:rsidRDefault="00270DF5" w:rsidP="002E017D">
      <w:pPr>
        <w:numPr>
          <w:ilvl w:val="3"/>
          <w:numId w:val="48"/>
        </w:numPr>
        <w:spacing w:line="500" w:lineRule="exact"/>
        <w:ind w:left="1985" w:hanging="567"/>
        <w:rPr>
          <w:rFonts w:ascii="標楷體" w:eastAsia="標楷體" w:hAnsi="標楷體" w:cs="新細明體"/>
          <w:kern w:val="0"/>
          <w:sz w:val="28"/>
          <w:szCs w:val="28"/>
        </w:rPr>
      </w:pPr>
      <w:r w:rsidRPr="007D0C51">
        <w:rPr>
          <w:rFonts w:ascii="標楷體" w:eastAsia="標楷體" w:hAnsi="標楷體" w:cs="新細明體"/>
          <w:kern w:val="0"/>
          <w:sz w:val="28"/>
          <w:szCs w:val="28"/>
        </w:rPr>
        <w:t>5,001</w:t>
      </w:r>
      <w:r w:rsidRPr="007D0C51">
        <w:rPr>
          <w:rFonts w:ascii="標楷體" w:eastAsia="標楷體" w:hAnsi="標楷體" w:cs="新細明體" w:hint="eastAsia"/>
          <w:kern w:val="0"/>
          <w:sz w:val="28"/>
          <w:szCs w:val="28"/>
        </w:rPr>
        <w:t>至</w:t>
      </w:r>
      <w:r w:rsidRPr="007D0C51">
        <w:rPr>
          <w:rFonts w:ascii="標楷體" w:eastAsia="標楷體" w:hAnsi="標楷體" w:cs="新細明體"/>
          <w:kern w:val="0"/>
          <w:sz w:val="28"/>
          <w:szCs w:val="28"/>
        </w:rPr>
        <w:t>10,000</w:t>
      </w:r>
      <w:r w:rsidRPr="007D0C51">
        <w:rPr>
          <w:rFonts w:ascii="標楷體" w:eastAsia="標楷體" w:hAnsi="標楷體" w:cs="新細明體" w:hint="eastAsia"/>
          <w:kern w:val="0"/>
          <w:sz w:val="28"/>
          <w:szCs w:val="28"/>
        </w:rPr>
        <w:t>人者</w:t>
      </w:r>
      <w:r w:rsidRPr="007D0C51">
        <w:rPr>
          <w:rFonts w:ascii="標楷體" w:eastAsia="標楷體" w:hAnsi="標楷體" w:cs="新細明體"/>
          <w:kern w:val="0"/>
          <w:sz w:val="28"/>
          <w:szCs w:val="28"/>
        </w:rPr>
        <w:t>(</w:t>
      </w:r>
      <w:r w:rsidRPr="007D0C51">
        <w:rPr>
          <w:rFonts w:ascii="標楷體" w:eastAsia="標楷體" w:hAnsi="標楷體" w:cs="新細明體" w:hint="eastAsia"/>
          <w:kern w:val="0"/>
          <w:sz w:val="28"/>
          <w:szCs w:val="28"/>
        </w:rPr>
        <w:t>臺北市、彰化縣、臺南市</w:t>
      </w:r>
      <w:r w:rsidRPr="007D0C51">
        <w:rPr>
          <w:rFonts w:ascii="標楷體" w:eastAsia="標楷體" w:hAnsi="標楷體" w:cs="新細明體"/>
          <w:kern w:val="0"/>
          <w:sz w:val="28"/>
          <w:szCs w:val="28"/>
        </w:rPr>
        <w:t>)</w:t>
      </w:r>
      <w:r w:rsidRPr="007D0C51">
        <w:rPr>
          <w:rFonts w:ascii="標楷體" w:eastAsia="標楷體" w:hAnsi="標楷體" w:cs="新細明體" w:hint="eastAsia"/>
          <w:kern w:val="0"/>
          <w:sz w:val="28"/>
          <w:szCs w:val="28"/>
        </w:rPr>
        <w:t>，最高補助</w:t>
      </w:r>
      <w:r w:rsidRPr="007D0C51">
        <w:rPr>
          <w:rFonts w:ascii="標楷體" w:eastAsia="標楷體" w:hAnsi="標楷體" w:cs="新細明體"/>
          <w:kern w:val="0"/>
          <w:sz w:val="28"/>
          <w:szCs w:val="28"/>
        </w:rPr>
        <w:t>2</w:t>
      </w:r>
      <w:r w:rsidRPr="007D0C51">
        <w:rPr>
          <w:rFonts w:ascii="標楷體" w:eastAsia="標楷體" w:hAnsi="標楷體" w:cs="新細明體" w:hint="eastAsia"/>
          <w:kern w:val="0"/>
          <w:sz w:val="28"/>
          <w:szCs w:val="28"/>
        </w:rPr>
        <w:t>案件。</w:t>
      </w:r>
    </w:p>
    <w:p w:rsidR="00270DF5" w:rsidRPr="007D0C51" w:rsidRDefault="00270DF5" w:rsidP="002E017D">
      <w:pPr>
        <w:numPr>
          <w:ilvl w:val="3"/>
          <w:numId w:val="48"/>
        </w:numPr>
        <w:spacing w:line="500" w:lineRule="exact"/>
        <w:ind w:left="1985" w:hanging="567"/>
        <w:rPr>
          <w:rFonts w:ascii="標楷體" w:eastAsia="標楷體" w:hAnsi="標楷體" w:cs="新細明體"/>
          <w:kern w:val="0"/>
          <w:sz w:val="28"/>
          <w:szCs w:val="28"/>
        </w:rPr>
      </w:pPr>
      <w:r w:rsidRPr="007D0C51">
        <w:rPr>
          <w:rFonts w:ascii="標楷體" w:eastAsia="標楷體" w:hAnsi="標楷體" w:cs="新細明體"/>
          <w:kern w:val="0"/>
          <w:sz w:val="28"/>
          <w:szCs w:val="28"/>
        </w:rPr>
        <w:t>5,000</w:t>
      </w:r>
      <w:r w:rsidRPr="007D0C51">
        <w:rPr>
          <w:rFonts w:ascii="標楷體" w:eastAsia="標楷體" w:hAnsi="標楷體" w:cs="新細明體" w:hint="eastAsia"/>
          <w:kern w:val="0"/>
          <w:sz w:val="28"/>
          <w:szCs w:val="28"/>
        </w:rPr>
        <w:t>人以下者</w:t>
      </w:r>
      <w:r w:rsidRPr="007D0C51">
        <w:rPr>
          <w:rFonts w:ascii="標楷體" w:eastAsia="標楷體" w:hAnsi="標楷體" w:cs="新細明體"/>
          <w:kern w:val="0"/>
          <w:sz w:val="28"/>
          <w:szCs w:val="28"/>
        </w:rPr>
        <w:t>(</w:t>
      </w:r>
      <w:r w:rsidRPr="007D0C51">
        <w:rPr>
          <w:rFonts w:ascii="標楷體" w:eastAsia="標楷體" w:hAnsi="標楷體" w:cs="新細明體" w:hint="eastAsia"/>
          <w:kern w:val="0"/>
          <w:sz w:val="28"/>
          <w:szCs w:val="28"/>
        </w:rPr>
        <w:t>基隆市、新竹縣、新竹市、苗栗縣、雲林縣、嘉義縣、嘉義市、南投縣、屏東縣、臺東縣、花蓮縣、宜蘭縣、金門縣、連江縣、澎湖縣</w:t>
      </w:r>
      <w:r w:rsidRPr="007D0C51">
        <w:rPr>
          <w:rFonts w:ascii="標楷體" w:eastAsia="標楷體" w:hAnsi="標楷體" w:cs="新細明體"/>
          <w:kern w:val="0"/>
          <w:sz w:val="28"/>
          <w:szCs w:val="28"/>
        </w:rPr>
        <w:t>)</w:t>
      </w:r>
      <w:r w:rsidRPr="007D0C51">
        <w:rPr>
          <w:rFonts w:ascii="標楷體" w:eastAsia="標楷體" w:hAnsi="標楷體" w:cs="新細明體" w:hint="eastAsia"/>
          <w:kern w:val="0"/>
          <w:sz w:val="28"/>
          <w:szCs w:val="28"/>
        </w:rPr>
        <w:t>，最高補助</w:t>
      </w:r>
      <w:r w:rsidRPr="007D0C51">
        <w:rPr>
          <w:rFonts w:ascii="標楷體" w:eastAsia="標楷體" w:hAnsi="標楷體" w:cs="新細明體"/>
          <w:kern w:val="0"/>
          <w:sz w:val="28"/>
          <w:szCs w:val="28"/>
        </w:rPr>
        <w:t>1</w:t>
      </w:r>
      <w:r w:rsidRPr="007D0C51">
        <w:rPr>
          <w:rFonts w:ascii="標楷體" w:eastAsia="標楷體" w:hAnsi="標楷體" w:cs="新細明體" w:hint="eastAsia"/>
          <w:kern w:val="0"/>
          <w:sz w:val="28"/>
          <w:szCs w:val="28"/>
        </w:rPr>
        <w:t>案件。</w:t>
      </w:r>
    </w:p>
    <w:p w:rsidR="00270DF5" w:rsidRPr="007D0C51" w:rsidRDefault="00270DF5" w:rsidP="0075202E">
      <w:pPr>
        <w:numPr>
          <w:ilvl w:val="2"/>
          <w:numId w:val="46"/>
        </w:numPr>
        <w:spacing w:line="500" w:lineRule="exact"/>
        <w:ind w:left="1560" w:hanging="284"/>
        <w:rPr>
          <w:rFonts w:ascii="標楷體" w:eastAsia="標楷體" w:hAnsi="標楷體" w:cs="新細明體"/>
          <w:kern w:val="0"/>
          <w:sz w:val="28"/>
          <w:szCs w:val="28"/>
        </w:rPr>
      </w:pPr>
      <w:r w:rsidRPr="007D0C51">
        <w:rPr>
          <w:rFonts w:ascii="標楷體" w:eastAsia="標楷體" w:hAnsi="標楷體" w:cs="Arial" w:hint="eastAsia"/>
          <w:sz w:val="28"/>
          <w:szCs w:val="28"/>
        </w:rPr>
        <w:t>補助計畫以受益人數、經費執行率等歷年執行績效、</w:t>
      </w:r>
      <w:r w:rsidRPr="007D0C51">
        <w:rPr>
          <w:rFonts w:ascii="標楷體" w:eastAsia="標楷體" w:hAnsi="標楷體" w:hint="eastAsia"/>
          <w:sz w:val="28"/>
          <w:szCs w:val="28"/>
        </w:rPr>
        <w:t>縣（市）</w:t>
      </w:r>
      <w:r w:rsidRPr="007D0C51">
        <w:rPr>
          <w:rFonts w:ascii="標楷體" w:eastAsia="標楷體" w:hAnsi="標楷體" w:cs="Arial" w:hint="eastAsia"/>
          <w:sz w:val="28"/>
          <w:szCs w:val="28"/>
        </w:rPr>
        <w:t>審查意見、計畫內容之充實性與完整性等原則酌予補助。</w:t>
      </w:r>
    </w:p>
    <w:p w:rsidR="00270DF5" w:rsidRPr="007D0C51" w:rsidRDefault="00270DF5" w:rsidP="0075202E">
      <w:pPr>
        <w:numPr>
          <w:ilvl w:val="2"/>
          <w:numId w:val="46"/>
        </w:numPr>
        <w:spacing w:line="500" w:lineRule="exact"/>
        <w:ind w:left="1560" w:hanging="284"/>
        <w:rPr>
          <w:rFonts w:ascii="標楷體" w:eastAsia="標楷體" w:hAnsi="標楷體" w:cs="新細明體"/>
          <w:kern w:val="0"/>
          <w:sz w:val="28"/>
          <w:szCs w:val="28"/>
        </w:rPr>
      </w:pPr>
      <w:r w:rsidRPr="007D0C51">
        <w:rPr>
          <w:rFonts w:ascii="標楷體" w:eastAsia="標楷體" w:hAnsi="標楷體" w:cs="Arial" w:hint="eastAsia"/>
          <w:sz w:val="28"/>
          <w:szCs w:val="28"/>
        </w:rPr>
        <w:t>申請單位應填報執行績效表</w:t>
      </w:r>
      <w:r w:rsidRPr="007D0C51">
        <w:rPr>
          <w:rFonts w:ascii="標楷體" w:eastAsia="標楷體" w:hAnsi="標楷體" w:hint="eastAsia"/>
          <w:sz w:val="28"/>
          <w:szCs w:val="28"/>
        </w:rPr>
        <w:t>（如附表</w:t>
      </w:r>
      <w:r w:rsidRPr="007D0C51">
        <w:rPr>
          <w:rFonts w:ascii="標楷體" w:eastAsia="標楷體" w:hAnsi="標楷體"/>
          <w:sz w:val="28"/>
          <w:szCs w:val="28"/>
        </w:rPr>
        <w:t>2</w:t>
      </w:r>
      <w:r w:rsidRPr="007D0C51">
        <w:rPr>
          <w:rFonts w:ascii="標楷體" w:eastAsia="標楷體" w:hAnsi="標楷體" w:hint="eastAsia"/>
          <w:sz w:val="28"/>
          <w:szCs w:val="28"/>
        </w:rPr>
        <w:t>）</w:t>
      </w:r>
      <w:r w:rsidRPr="007D0C51">
        <w:rPr>
          <w:rFonts w:ascii="標楷體" w:eastAsia="標楷體" w:hAnsi="標楷體" w:cs="Arial" w:hint="eastAsia"/>
          <w:sz w:val="28"/>
          <w:szCs w:val="28"/>
        </w:rPr>
        <w:t>；直轄市政府社會局、縣</w:t>
      </w:r>
      <w:r w:rsidRPr="007D0C51">
        <w:rPr>
          <w:rFonts w:ascii="標楷體" w:eastAsia="標楷體" w:hAnsi="標楷體" w:cs="Arial"/>
          <w:sz w:val="28"/>
          <w:szCs w:val="28"/>
        </w:rPr>
        <w:t>(</w:t>
      </w:r>
      <w:r w:rsidRPr="007D0C51">
        <w:rPr>
          <w:rFonts w:ascii="標楷體" w:eastAsia="標楷體" w:hAnsi="標楷體" w:cs="Arial" w:hint="eastAsia"/>
          <w:sz w:val="28"/>
          <w:szCs w:val="28"/>
        </w:rPr>
        <w:t>市</w:t>
      </w:r>
      <w:r w:rsidRPr="007D0C51">
        <w:rPr>
          <w:rFonts w:ascii="標楷體" w:eastAsia="標楷體" w:hAnsi="標楷體" w:cs="Arial"/>
          <w:sz w:val="28"/>
          <w:szCs w:val="28"/>
        </w:rPr>
        <w:t>)</w:t>
      </w:r>
      <w:r w:rsidRPr="007D0C51">
        <w:rPr>
          <w:rFonts w:ascii="標楷體" w:eastAsia="標楷體" w:hAnsi="標楷體" w:cs="Arial" w:hint="eastAsia"/>
          <w:sz w:val="28"/>
          <w:szCs w:val="28"/>
        </w:rPr>
        <w:t>政府應檢附轄內申請計畫之審查意見</w:t>
      </w:r>
      <w:r w:rsidRPr="007D0C51">
        <w:rPr>
          <w:rFonts w:ascii="標楷體" w:eastAsia="標楷體" w:hAnsi="標楷體" w:hint="eastAsia"/>
          <w:sz w:val="28"/>
          <w:szCs w:val="28"/>
        </w:rPr>
        <w:t>（如附表</w:t>
      </w:r>
      <w:r w:rsidRPr="007D0C51">
        <w:rPr>
          <w:rFonts w:ascii="標楷體" w:eastAsia="標楷體" w:hAnsi="標楷體"/>
          <w:sz w:val="28"/>
          <w:szCs w:val="28"/>
        </w:rPr>
        <w:t>3</w:t>
      </w:r>
      <w:r w:rsidRPr="007D0C51">
        <w:rPr>
          <w:rFonts w:ascii="標楷體" w:eastAsia="標楷體" w:hAnsi="標楷體" w:hint="eastAsia"/>
          <w:sz w:val="28"/>
          <w:szCs w:val="28"/>
        </w:rPr>
        <w:t>）</w:t>
      </w:r>
      <w:r w:rsidRPr="007D0C51">
        <w:rPr>
          <w:rFonts w:ascii="標楷體" w:eastAsia="標楷體" w:hAnsi="標楷體" w:cs="Arial" w:hint="eastAsia"/>
          <w:sz w:val="28"/>
          <w:szCs w:val="28"/>
        </w:rPr>
        <w:t>。</w:t>
      </w:r>
    </w:p>
    <w:p w:rsidR="00270DF5" w:rsidRPr="007D0C51" w:rsidRDefault="00270DF5" w:rsidP="000C4769">
      <w:pPr>
        <w:numPr>
          <w:ilvl w:val="0"/>
          <w:numId w:val="46"/>
        </w:numPr>
        <w:spacing w:line="500" w:lineRule="exact"/>
        <w:ind w:left="1560" w:hanging="709"/>
        <w:rPr>
          <w:rFonts w:ascii="標楷體" w:eastAsia="標楷體" w:hAnsi="標楷體" w:cs="Arial"/>
          <w:sz w:val="28"/>
          <w:szCs w:val="28"/>
        </w:rPr>
      </w:pPr>
      <w:r w:rsidRPr="007D0C51">
        <w:rPr>
          <w:rFonts w:ascii="標楷體" w:eastAsia="標楷體" w:hAnsi="標楷體" w:cs="Arial" w:hint="eastAsia"/>
          <w:sz w:val="28"/>
          <w:szCs w:val="28"/>
        </w:rPr>
        <w:t>補助項目及基準：</w:t>
      </w:r>
    </w:p>
    <w:p w:rsidR="00270DF5" w:rsidRPr="007D0C51" w:rsidRDefault="00270DF5" w:rsidP="0075202E">
      <w:pPr>
        <w:numPr>
          <w:ilvl w:val="2"/>
          <w:numId w:val="46"/>
        </w:numPr>
        <w:spacing w:line="500" w:lineRule="exact"/>
        <w:ind w:leftChars="532" w:left="1560" w:hangingChars="101" w:hanging="283"/>
        <w:rPr>
          <w:rFonts w:ascii="標楷體" w:eastAsia="標楷體" w:hAnsi="標楷體" w:cs="Arial"/>
          <w:sz w:val="28"/>
          <w:szCs w:val="28"/>
        </w:rPr>
      </w:pPr>
      <w:r w:rsidRPr="007D0C51">
        <w:rPr>
          <w:rFonts w:ascii="標楷體" w:eastAsia="標楷體" w:hAnsi="標楷體" w:cs="新細明體" w:hint="eastAsia"/>
          <w:kern w:val="0"/>
          <w:sz w:val="28"/>
          <w:szCs w:val="28"/>
        </w:rPr>
        <w:t>專業服務</w:t>
      </w:r>
      <w:r w:rsidRPr="007D0C51">
        <w:rPr>
          <w:rFonts w:ascii="標楷體" w:eastAsia="標楷體" w:hAnsi="標楷體" w:hint="eastAsia"/>
          <w:sz w:val="28"/>
          <w:szCs w:val="28"/>
        </w:rPr>
        <w:t>費。</w:t>
      </w:r>
      <w:r w:rsidRPr="007D0C51">
        <w:rPr>
          <w:rFonts w:ascii="標楷體" w:eastAsia="標楷體" w:hAnsi="標楷體" w:cs="Arial"/>
          <w:sz w:val="28"/>
          <w:szCs w:val="28"/>
        </w:rPr>
        <w:t xml:space="preserve"> </w:t>
      </w:r>
    </w:p>
    <w:p w:rsidR="00270DF5" w:rsidRPr="007D0C51" w:rsidRDefault="00270DF5" w:rsidP="0075202E">
      <w:pPr>
        <w:numPr>
          <w:ilvl w:val="2"/>
          <w:numId w:val="46"/>
        </w:numPr>
        <w:spacing w:line="500" w:lineRule="exact"/>
        <w:ind w:leftChars="532" w:left="1560" w:hangingChars="101" w:hanging="283"/>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外聘督導費。</w:t>
      </w:r>
    </w:p>
    <w:p w:rsidR="00270DF5" w:rsidRPr="002E017D" w:rsidRDefault="00270DF5" w:rsidP="0075202E">
      <w:pPr>
        <w:numPr>
          <w:ilvl w:val="2"/>
          <w:numId w:val="46"/>
        </w:numPr>
        <w:spacing w:line="500" w:lineRule="exact"/>
        <w:ind w:leftChars="532" w:left="1560" w:hangingChars="101" w:hanging="283"/>
        <w:rPr>
          <w:rFonts w:ascii="標楷體" w:eastAsia="標楷體" w:hAnsi="標楷體" w:cs="新細明體"/>
          <w:kern w:val="0"/>
          <w:sz w:val="28"/>
          <w:szCs w:val="28"/>
        </w:rPr>
      </w:pPr>
      <w:r w:rsidRPr="007D0C51">
        <w:rPr>
          <w:rFonts w:ascii="標楷體" w:eastAsia="標楷體" w:hAnsi="標楷體" w:cs="Arial" w:hint="eastAsia"/>
          <w:sz w:val="28"/>
          <w:szCs w:val="28"/>
        </w:rPr>
        <w:t>業務費：項目含專家到宅出席費</w:t>
      </w:r>
      <w:r w:rsidRPr="007D0C51">
        <w:rPr>
          <w:rFonts w:ascii="標楷體" w:eastAsia="標楷體" w:hAnsi="標楷體" w:hint="eastAsia"/>
          <w:sz w:val="28"/>
          <w:szCs w:val="28"/>
        </w:rPr>
        <w:t>（每人每日最高補助新臺幣</w:t>
      </w:r>
      <w:r w:rsidRPr="007D0C51">
        <w:rPr>
          <w:rFonts w:ascii="標楷體" w:eastAsia="標楷體" w:hAnsi="標楷體"/>
          <w:sz w:val="28"/>
          <w:szCs w:val="28"/>
        </w:rPr>
        <w:t>1,000</w:t>
      </w:r>
      <w:r w:rsidRPr="007D0C51">
        <w:rPr>
          <w:rFonts w:ascii="標楷體" w:eastAsia="標楷體" w:hAnsi="標楷體" w:hint="eastAsia"/>
          <w:sz w:val="28"/>
          <w:szCs w:val="28"/>
        </w:rPr>
        <w:t>元，最多補助</w:t>
      </w:r>
      <w:r w:rsidRPr="007D0C51">
        <w:rPr>
          <w:rFonts w:ascii="標楷體" w:eastAsia="標楷體" w:hAnsi="標楷體"/>
          <w:sz w:val="28"/>
          <w:szCs w:val="28"/>
        </w:rPr>
        <w:t>10</w:t>
      </w:r>
      <w:r w:rsidRPr="007D0C51">
        <w:rPr>
          <w:rFonts w:ascii="標楷體" w:eastAsia="標楷體" w:hAnsi="標楷體" w:hint="eastAsia"/>
          <w:sz w:val="28"/>
          <w:szCs w:val="28"/>
        </w:rPr>
        <w:t>人次）</w:t>
      </w:r>
      <w:r w:rsidRPr="007D0C51">
        <w:rPr>
          <w:rFonts w:ascii="標楷體" w:eastAsia="標楷體" w:hAnsi="標楷體" w:cs="Arial" w:hint="eastAsia"/>
          <w:sz w:val="28"/>
          <w:szCs w:val="28"/>
        </w:rPr>
        <w:t>、授課鐘點費、團體帶領鐘點費</w:t>
      </w:r>
      <w:r w:rsidRPr="002E017D">
        <w:rPr>
          <w:rFonts w:ascii="標楷體" w:eastAsia="標楷體" w:hAnsi="標楷體" w:cs="Arial" w:hint="eastAsia"/>
          <w:sz w:val="28"/>
          <w:szCs w:val="28"/>
        </w:rPr>
        <w:t>（</w:t>
      </w:r>
      <w:r w:rsidRPr="002E017D">
        <w:rPr>
          <w:rFonts w:ascii="標楷體" w:eastAsia="標楷體" w:hAnsi="標楷體" w:hint="eastAsia"/>
          <w:bCs/>
          <w:sz w:val="28"/>
          <w:szCs w:val="28"/>
        </w:rPr>
        <w:t>外聘每小時最高補助新臺幣</w:t>
      </w:r>
      <w:r w:rsidRPr="002E017D">
        <w:rPr>
          <w:rFonts w:ascii="標楷體" w:eastAsia="標楷體" w:hAnsi="標楷體"/>
          <w:bCs/>
          <w:sz w:val="28"/>
          <w:szCs w:val="28"/>
        </w:rPr>
        <w:t>1,200</w:t>
      </w:r>
      <w:r w:rsidRPr="002E017D">
        <w:rPr>
          <w:rFonts w:ascii="標楷體" w:eastAsia="標楷體" w:hAnsi="標楷體" w:hint="eastAsia"/>
          <w:bCs/>
          <w:sz w:val="28"/>
          <w:szCs w:val="28"/>
        </w:rPr>
        <w:t>元，內聘每小時最高補助新臺幣</w:t>
      </w:r>
      <w:r w:rsidRPr="002E017D">
        <w:rPr>
          <w:rFonts w:ascii="標楷體" w:eastAsia="標楷體" w:hAnsi="標楷體"/>
          <w:bCs/>
          <w:sz w:val="28"/>
          <w:szCs w:val="28"/>
        </w:rPr>
        <w:t>600</w:t>
      </w:r>
      <w:r w:rsidRPr="002E017D">
        <w:rPr>
          <w:rFonts w:ascii="標楷體" w:eastAsia="標楷體" w:hAnsi="標楷體" w:hint="eastAsia"/>
          <w:bCs/>
          <w:sz w:val="28"/>
          <w:szCs w:val="28"/>
        </w:rPr>
        <w:t>元，協同帶領人折半支給，每次</w:t>
      </w:r>
      <w:r w:rsidRPr="002E017D">
        <w:rPr>
          <w:rFonts w:ascii="標楷體" w:eastAsia="標楷體" w:hAnsi="標楷體"/>
          <w:bCs/>
          <w:sz w:val="28"/>
          <w:szCs w:val="28"/>
        </w:rPr>
        <w:t>2</w:t>
      </w:r>
      <w:r w:rsidRPr="002E017D">
        <w:rPr>
          <w:rFonts w:ascii="標楷體" w:eastAsia="標楷體" w:hAnsi="標楷體" w:hint="eastAsia"/>
          <w:bCs/>
          <w:sz w:val="28"/>
          <w:szCs w:val="28"/>
        </w:rPr>
        <w:t>小時為限，未滿</w:t>
      </w:r>
      <w:r w:rsidRPr="002E017D">
        <w:rPr>
          <w:rFonts w:ascii="標楷體" w:eastAsia="標楷體" w:hAnsi="標楷體"/>
          <w:bCs/>
          <w:sz w:val="28"/>
          <w:szCs w:val="28"/>
        </w:rPr>
        <w:t>1</w:t>
      </w:r>
      <w:r w:rsidRPr="002E017D">
        <w:rPr>
          <w:rFonts w:ascii="標楷體" w:eastAsia="標楷體" w:hAnsi="標楷體" w:hint="eastAsia"/>
          <w:bCs/>
          <w:sz w:val="28"/>
          <w:szCs w:val="28"/>
        </w:rPr>
        <w:t>小時減半支給）</w:t>
      </w:r>
      <w:r w:rsidRPr="002E017D">
        <w:rPr>
          <w:rFonts w:ascii="標楷體" w:eastAsia="標楷體" w:hAnsi="標楷體" w:cs="Arial" w:hint="eastAsia"/>
          <w:sz w:val="28"/>
          <w:szCs w:val="28"/>
        </w:rPr>
        <w:t>、印刷費、交通費</w:t>
      </w:r>
      <w:r w:rsidRPr="002E017D">
        <w:rPr>
          <w:rFonts w:ascii="標楷體" w:eastAsia="標楷體" w:hAnsi="標楷體" w:cs="Arial"/>
          <w:sz w:val="28"/>
          <w:szCs w:val="28"/>
        </w:rPr>
        <w:t>(</w:t>
      </w:r>
      <w:r w:rsidRPr="002E017D">
        <w:rPr>
          <w:rFonts w:ascii="標楷體" w:eastAsia="標楷體" w:hAnsi="標楷體" w:cs="Arial" w:hint="eastAsia"/>
          <w:sz w:val="28"/>
          <w:szCs w:val="28"/>
        </w:rPr>
        <w:t>補助</w:t>
      </w:r>
      <w:r w:rsidRPr="002E017D">
        <w:rPr>
          <w:rFonts w:ascii="標楷體" w:eastAsia="標楷體" w:hAnsi="標楷體" w:cs="Arial"/>
          <w:sz w:val="28"/>
          <w:szCs w:val="28"/>
        </w:rPr>
        <w:t>30</w:t>
      </w:r>
      <w:r w:rsidRPr="002E017D">
        <w:rPr>
          <w:rFonts w:ascii="標楷體" w:eastAsia="標楷體" w:hAnsi="標楷體" w:cs="Arial" w:hint="eastAsia"/>
          <w:sz w:val="28"/>
          <w:szCs w:val="28"/>
        </w:rPr>
        <w:t>公里以上遠程交通費，需檢據核銷</w:t>
      </w:r>
      <w:r w:rsidRPr="002E017D">
        <w:rPr>
          <w:rFonts w:ascii="標楷體" w:eastAsia="標楷體" w:hAnsi="標楷體" w:cs="Arial"/>
          <w:sz w:val="28"/>
          <w:szCs w:val="28"/>
        </w:rPr>
        <w:t>)</w:t>
      </w:r>
      <w:r w:rsidRPr="002E017D">
        <w:rPr>
          <w:rFonts w:ascii="標楷體" w:eastAsia="標楷體" w:hAnsi="標楷體" w:cs="Arial" w:hint="eastAsia"/>
          <w:sz w:val="28"/>
          <w:szCs w:val="28"/>
        </w:rPr>
        <w:t>。</w:t>
      </w:r>
    </w:p>
    <w:p w:rsidR="00270DF5" w:rsidRPr="007D0C51" w:rsidRDefault="00270DF5" w:rsidP="0075202E">
      <w:pPr>
        <w:numPr>
          <w:ilvl w:val="2"/>
          <w:numId w:val="46"/>
        </w:numPr>
        <w:spacing w:line="500" w:lineRule="exact"/>
        <w:ind w:leftChars="532" w:left="1560" w:hangingChars="101" w:hanging="283"/>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專案計畫管理費。</w:t>
      </w:r>
    </w:p>
    <w:p w:rsidR="00270DF5" w:rsidRPr="007D0C51" w:rsidRDefault="00270DF5" w:rsidP="000143F1">
      <w:pPr>
        <w:spacing w:line="500" w:lineRule="exact"/>
        <w:ind w:leftChars="450" w:left="1438" w:hangingChars="128" w:hanging="358"/>
        <w:rPr>
          <w:rFonts w:ascii="標楷體" w:eastAsia="標楷體" w:hAnsi="標楷體" w:cs="Arial"/>
          <w:sz w:val="28"/>
          <w:szCs w:val="28"/>
        </w:rPr>
      </w:pPr>
    </w:p>
    <w:p w:rsidR="00270DF5" w:rsidRPr="007D0C51" w:rsidRDefault="00270DF5" w:rsidP="00CE417C">
      <w:pPr>
        <w:numPr>
          <w:ilvl w:val="0"/>
          <w:numId w:val="61"/>
        </w:numPr>
        <w:spacing w:line="500" w:lineRule="exact"/>
        <w:ind w:left="993" w:hanging="567"/>
        <w:rPr>
          <w:rFonts w:ascii="標楷體" w:eastAsia="標楷體" w:hAnsi="標楷體"/>
          <w:b/>
          <w:bCs/>
          <w:sz w:val="28"/>
          <w:szCs w:val="28"/>
        </w:rPr>
      </w:pPr>
      <w:r w:rsidRPr="007D0C51">
        <w:rPr>
          <w:rFonts w:ascii="標楷體" w:eastAsia="標楷體" w:hAnsi="標楷體" w:cs="新細明體" w:hint="eastAsia"/>
          <w:b/>
          <w:kern w:val="0"/>
          <w:sz w:val="28"/>
          <w:szCs w:val="28"/>
        </w:rPr>
        <w:t>身心障礙者自立生活支持服務計畫</w:t>
      </w:r>
    </w:p>
    <w:p w:rsidR="00270DF5" w:rsidRDefault="00270DF5" w:rsidP="00CE417C">
      <w:pPr>
        <w:numPr>
          <w:ilvl w:val="0"/>
          <w:numId w:val="80"/>
        </w:numPr>
        <w:spacing w:line="500" w:lineRule="exact"/>
        <w:ind w:left="1560"/>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0C4769">
      <w:pPr>
        <w:spacing w:line="500" w:lineRule="exact"/>
        <w:ind w:left="1560"/>
        <w:rPr>
          <w:rFonts w:ascii="標楷體" w:eastAsia="標楷體" w:hAnsi="標楷體" w:cs="Arial"/>
          <w:sz w:val="28"/>
          <w:szCs w:val="28"/>
        </w:rPr>
      </w:pPr>
      <w:r w:rsidRPr="007D0C51">
        <w:rPr>
          <w:rFonts w:ascii="標楷體" w:eastAsia="標楷體" w:hAnsi="標楷體" w:hint="eastAsia"/>
          <w:sz w:val="28"/>
          <w:szCs w:val="28"/>
        </w:rPr>
        <w:t>直轄市</w:t>
      </w:r>
      <w:r w:rsidRPr="007D0C51">
        <w:rPr>
          <w:rFonts w:ascii="標楷體" w:eastAsia="標楷體" w:hAnsi="標楷體" w:cs="Arial" w:hint="eastAsia"/>
          <w:sz w:val="28"/>
          <w:szCs w:val="28"/>
        </w:rPr>
        <w:t>政府社會局</w:t>
      </w:r>
      <w:r w:rsidRPr="007D0C51">
        <w:rPr>
          <w:rFonts w:ascii="標楷體" w:eastAsia="標楷體" w:hAnsi="標楷體" w:hint="eastAsia"/>
          <w:sz w:val="28"/>
          <w:szCs w:val="28"/>
        </w:rPr>
        <w:t>、縣（市）政府。</w:t>
      </w:r>
    </w:p>
    <w:p w:rsidR="00270DF5" w:rsidRPr="007D0C51" w:rsidRDefault="00270DF5" w:rsidP="00CE417C">
      <w:pPr>
        <w:numPr>
          <w:ilvl w:val="0"/>
          <w:numId w:val="80"/>
        </w:numPr>
        <w:spacing w:line="500" w:lineRule="exact"/>
        <w:ind w:left="1560" w:hanging="709"/>
        <w:rPr>
          <w:rFonts w:ascii="標楷體" w:eastAsia="標楷體" w:hAnsi="標楷體" w:cs="Arial"/>
          <w:sz w:val="28"/>
          <w:szCs w:val="28"/>
        </w:rPr>
      </w:pPr>
      <w:r w:rsidRPr="007D0C51">
        <w:rPr>
          <w:rFonts w:ascii="標楷體" w:eastAsia="標楷體" w:hAnsi="標楷體" w:cs="Arial" w:hint="eastAsia"/>
          <w:sz w:val="28"/>
          <w:szCs w:val="28"/>
        </w:rPr>
        <w:t>補助原則：</w:t>
      </w:r>
    </w:p>
    <w:p w:rsidR="00270DF5" w:rsidRPr="007D0C51" w:rsidRDefault="00270DF5" w:rsidP="00CE417C">
      <w:pPr>
        <w:numPr>
          <w:ilvl w:val="0"/>
          <w:numId w:val="49"/>
        </w:numPr>
        <w:spacing w:line="500" w:lineRule="exact"/>
        <w:ind w:left="1560" w:hanging="284"/>
        <w:rPr>
          <w:rFonts w:ascii="標楷體" w:eastAsia="標楷體" w:hAnsi="標楷體"/>
          <w:bCs/>
          <w:sz w:val="28"/>
          <w:szCs w:val="28"/>
        </w:rPr>
      </w:pPr>
      <w:r w:rsidRPr="007D0C51">
        <w:rPr>
          <w:rFonts w:ascii="標楷體" w:eastAsia="標楷體" w:hAnsi="標楷體" w:hint="eastAsia"/>
          <w:bCs/>
          <w:sz w:val="28"/>
          <w:szCs w:val="28"/>
        </w:rPr>
        <w:t>直轄市、縣（市）轄區每年最高補助總額，依轄區內身心障礙人口數核算為原則，其額度分配如下；</w:t>
      </w:r>
      <w:r w:rsidRPr="007D0C51">
        <w:rPr>
          <w:rFonts w:ascii="標楷體" w:eastAsia="標楷體" w:hAnsi="標楷體"/>
          <w:bCs/>
          <w:sz w:val="28"/>
          <w:szCs w:val="28"/>
        </w:rPr>
        <w:t xml:space="preserve"> </w:t>
      </w:r>
    </w:p>
    <w:p w:rsidR="00270DF5" w:rsidRPr="007D0C51" w:rsidRDefault="00270DF5" w:rsidP="00CE417C">
      <w:pPr>
        <w:numPr>
          <w:ilvl w:val="0"/>
          <w:numId w:val="50"/>
        </w:numPr>
        <w:adjustRightInd w:val="0"/>
        <w:snapToGrid w:val="0"/>
        <w:spacing w:line="500" w:lineRule="exact"/>
        <w:ind w:left="2127" w:hanging="567"/>
        <w:jc w:val="both"/>
        <w:rPr>
          <w:rFonts w:ascii="標楷體" w:eastAsia="標楷體" w:hAnsi="標楷體"/>
          <w:bCs/>
          <w:sz w:val="28"/>
          <w:szCs w:val="28"/>
        </w:rPr>
      </w:pPr>
      <w:r w:rsidRPr="007D0C51">
        <w:rPr>
          <w:rFonts w:ascii="標楷體" w:eastAsia="標楷體" w:hAnsi="標楷體"/>
          <w:bCs/>
          <w:sz w:val="28"/>
          <w:szCs w:val="28"/>
        </w:rPr>
        <w:t>15,000</w:t>
      </w:r>
      <w:r w:rsidRPr="007D0C51">
        <w:rPr>
          <w:rFonts w:ascii="標楷體" w:eastAsia="標楷體" w:hAnsi="標楷體" w:hint="eastAsia"/>
          <w:bCs/>
          <w:sz w:val="28"/>
          <w:szCs w:val="28"/>
        </w:rPr>
        <w:t>人以下者（澎湖縣、金門縣、連江縣、嘉義市等</w:t>
      </w:r>
      <w:r w:rsidRPr="007D0C51">
        <w:rPr>
          <w:rFonts w:ascii="標楷體" w:eastAsia="標楷體" w:hAnsi="標楷體"/>
          <w:bCs/>
          <w:sz w:val="28"/>
          <w:szCs w:val="28"/>
        </w:rPr>
        <w:t>4</w:t>
      </w:r>
      <w:r w:rsidRPr="007D0C51">
        <w:rPr>
          <w:rFonts w:ascii="標楷體" w:eastAsia="標楷體" w:hAnsi="標楷體" w:hint="eastAsia"/>
          <w:bCs/>
          <w:sz w:val="28"/>
          <w:szCs w:val="28"/>
        </w:rPr>
        <w:t>縣市），最高補助新臺幣</w:t>
      </w:r>
      <w:r w:rsidRPr="007D0C51">
        <w:rPr>
          <w:rFonts w:ascii="標楷體" w:eastAsia="標楷體" w:hAnsi="標楷體"/>
          <w:bCs/>
          <w:sz w:val="28"/>
          <w:szCs w:val="28"/>
        </w:rPr>
        <w:t>150</w:t>
      </w:r>
      <w:r w:rsidRPr="007D0C51">
        <w:rPr>
          <w:rFonts w:ascii="標楷體" w:eastAsia="標楷體" w:hAnsi="標楷體" w:hint="eastAsia"/>
          <w:bCs/>
          <w:sz w:val="28"/>
          <w:szCs w:val="28"/>
        </w:rPr>
        <w:t>萬元。</w:t>
      </w:r>
    </w:p>
    <w:p w:rsidR="00270DF5" w:rsidRPr="007D0C51" w:rsidRDefault="00270DF5" w:rsidP="00CE417C">
      <w:pPr>
        <w:numPr>
          <w:ilvl w:val="0"/>
          <w:numId w:val="50"/>
        </w:numPr>
        <w:adjustRightInd w:val="0"/>
        <w:snapToGrid w:val="0"/>
        <w:spacing w:line="500" w:lineRule="exact"/>
        <w:ind w:left="2127" w:hanging="567"/>
        <w:jc w:val="both"/>
        <w:rPr>
          <w:rFonts w:ascii="標楷體" w:eastAsia="標楷體" w:hAnsi="標楷體"/>
          <w:bCs/>
          <w:sz w:val="28"/>
          <w:szCs w:val="28"/>
        </w:rPr>
      </w:pPr>
      <w:r w:rsidRPr="007D0C51">
        <w:rPr>
          <w:rFonts w:ascii="標楷體" w:eastAsia="標楷體" w:hAnsi="標楷體"/>
          <w:bCs/>
          <w:sz w:val="28"/>
          <w:szCs w:val="28"/>
        </w:rPr>
        <w:t>15,001</w:t>
      </w:r>
      <w:r w:rsidRPr="007D0C51">
        <w:rPr>
          <w:rFonts w:ascii="標楷體" w:eastAsia="標楷體" w:hAnsi="標楷體" w:hint="eastAsia"/>
          <w:bCs/>
          <w:sz w:val="28"/>
          <w:szCs w:val="28"/>
        </w:rPr>
        <w:t>人至</w:t>
      </w:r>
      <w:r w:rsidRPr="007D0C51">
        <w:rPr>
          <w:rFonts w:ascii="標楷體" w:eastAsia="標楷體" w:hAnsi="標楷體"/>
          <w:bCs/>
          <w:sz w:val="28"/>
          <w:szCs w:val="28"/>
        </w:rPr>
        <w:t>50,000</w:t>
      </w:r>
      <w:r w:rsidRPr="007D0C51">
        <w:rPr>
          <w:rFonts w:ascii="標楷體" w:eastAsia="標楷體" w:hAnsi="標楷體" w:hint="eastAsia"/>
          <w:bCs/>
          <w:sz w:val="28"/>
          <w:szCs w:val="28"/>
        </w:rPr>
        <w:t>人者（新竹市、基隆市、新竹縣、苗栗縣、南投縣、雲林縣、嘉義縣、臺東縣、宜蘭縣、花蓮縣等</w:t>
      </w:r>
      <w:r w:rsidRPr="007D0C51">
        <w:rPr>
          <w:rFonts w:ascii="標楷體" w:eastAsia="標楷體" w:hAnsi="標楷體"/>
          <w:bCs/>
          <w:sz w:val="28"/>
          <w:szCs w:val="28"/>
        </w:rPr>
        <w:t>10</w:t>
      </w:r>
      <w:r w:rsidRPr="007D0C51">
        <w:rPr>
          <w:rFonts w:ascii="標楷體" w:eastAsia="標楷體" w:hAnsi="標楷體" w:hint="eastAsia"/>
          <w:bCs/>
          <w:sz w:val="28"/>
          <w:szCs w:val="28"/>
        </w:rPr>
        <w:t>縣市），最高補助新臺幣</w:t>
      </w:r>
      <w:r w:rsidRPr="007D0C51">
        <w:rPr>
          <w:rFonts w:ascii="標楷體" w:eastAsia="標楷體" w:hAnsi="標楷體"/>
          <w:bCs/>
          <w:sz w:val="28"/>
          <w:szCs w:val="28"/>
        </w:rPr>
        <w:t>200</w:t>
      </w:r>
      <w:r w:rsidRPr="007D0C51">
        <w:rPr>
          <w:rFonts w:ascii="標楷體" w:eastAsia="標楷體" w:hAnsi="標楷體" w:hint="eastAsia"/>
          <w:bCs/>
          <w:sz w:val="28"/>
          <w:szCs w:val="28"/>
        </w:rPr>
        <w:t>萬元。</w:t>
      </w:r>
    </w:p>
    <w:p w:rsidR="00270DF5" w:rsidRPr="007D0C51" w:rsidRDefault="00270DF5" w:rsidP="00CE417C">
      <w:pPr>
        <w:numPr>
          <w:ilvl w:val="0"/>
          <w:numId w:val="50"/>
        </w:numPr>
        <w:adjustRightInd w:val="0"/>
        <w:snapToGrid w:val="0"/>
        <w:spacing w:line="500" w:lineRule="exact"/>
        <w:ind w:left="2127" w:hanging="567"/>
        <w:jc w:val="both"/>
        <w:rPr>
          <w:rFonts w:ascii="標楷體" w:eastAsia="標楷體" w:hAnsi="標楷體"/>
          <w:bCs/>
          <w:sz w:val="28"/>
          <w:szCs w:val="28"/>
        </w:rPr>
      </w:pPr>
      <w:r w:rsidRPr="007D0C51">
        <w:rPr>
          <w:rFonts w:ascii="標楷體" w:eastAsia="標楷體" w:hAnsi="標楷體"/>
          <w:bCs/>
          <w:sz w:val="28"/>
          <w:szCs w:val="28"/>
        </w:rPr>
        <w:t>50,001</w:t>
      </w:r>
      <w:r w:rsidRPr="007D0C51">
        <w:rPr>
          <w:rFonts w:ascii="標楷體" w:eastAsia="標楷體" w:hAnsi="標楷體" w:hint="eastAsia"/>
          <w:bCs/>
          <w:sz w:val="28"/>
          <w:szCs w:val="28"/>
        </w:rPr>
        <w:t>人至</w:t>
      </w:r>
      <w:r w:rsidRPr="007D0C51">
        <w:rPr>
          <w:rFonts w:ascii="標楷體" w:eastAsia="標楷體" w:hAnsi="標楷體"/>
          <w:bCs/>
          <w:sz w:val="28"/>
          <w:szCs w:val="28"/>
        </w:rPr>
        <w:t>100,000</w:t>
      </w:r>
      <w:r w:rsidRPr="007D0C51">
        <w:rPr>
          <w:rFonts w:ascii="標楷體" w:eastAsia="標楷體" w:hAnsi="標楷體" w:hint="eastAsia"/>
          <w:bCs/>
          <w:sz w:val="28"/>
          <w:szCs w:val="28"/>
        </w:rPr>
        <w:t>人者（屏東縣、臺南市、桃園市、彰化縣等</w:t>
      </w:r>
      <w:r w:rsidRPr="007D0C51">
        <w:rPr>
          <w:rFonts w:ascii="標楷體" w:eastAsia="標楷體" w:hAnsi="標楷體"/>
          <w:bCs/>
          <w:sz w:val="28"/>
          <w:szCs w:val="28"/>
        </w:rPr>
        <w:t>4</w:t>
      </w:r>
      <w:r w:rsidRPr="007D0C51">
        <w:rPr>
          <w:rFonts w:ascii="標楷體" w:eastAsia="標楷體" w:hAnsi="標楷體" w:hint="eastAsia"/>
          <w:bCs/>
          <w:sz w:val="28"/>
          <w:szCs w:val="28"/>
        </w:rPr>
        <w:t>縣市），最高補助新臺幣</w:t>
      </w:r>
      <w:r w:rsidRPr="007D0C51">
        <w:rPr>
          <w:rFonts w:ascii="標楷體" w:eastAsia="標楷體" w:hAnsi="標楷體"/>
          <w:bCs/>
          <w:sz w:val="28"/>
          <w:szCs w:val="28"/>
        </w:rPr>
        <w:t>250</w:t>
      </w:r>
      <w:r w:rsidRPr="007D0C51">
        <w:rPr>
          <w:rFonts w:ascii="標楷體" w:eastAsia="標楷體" w:hAnsi="標楷體" w:hint="eastAsia"/>
          <w:bCs/>
          <w:sz w:val="28"/>
          <w:szCs w:val="28"/>
        </w:rPr>
        <w:t>萬元。</w:t>
      </w:r>
    </w:p>
    <w:p w:rsidR="00270DF5" w:rsidRPr="007D0C51" w:rsidRDefault="00270DF5" w:rsidP="00CE417C">
      <w:pPr>
        <w:numPr>
          <w:ilvl w:val="0"/>
          <w:numId w:val="50"/>
        </w:numPr>
        <w:adjustRightInd w:val="0"/>
        <w:snapToGrid w:val="0"/>
        <w:spacing w:line="500" w:lineRule="exact"/>
        <w:ind w:left="2127" w:hanging="567"/>
        <w:jc w:val="both"/>
        <w:rPr>
          <w:rFonts w:ascii="標楷體" w:eastAsia="標楷體" w:hAnsi="標楷體"/>
          <w:bCs/>
          <w:sz w:val="28"/>
          <w:szCs w:val="28"/>
        </w:rPr>
      </w:pPr>
      <w:r w:rsidRPr="007D0C51">
        <w:rPr>
          <w:rFonts w:ascii="標楷體" w:eastAsia="標楷體" w:hAnsi="標楷體"/>
          <w:bCs/>
          <w:sz w:val="28"/>
          <w:szCs w:val="28"/>
        </w:rPr>
        <w:t>100,001</w:t>
      </w:r>
      <w:r w:rsidRPr="007D0C51">
        <w:rPr>
          <w:rFonts w:ascii="標楷體" w:eastAsia="標楷體" w:hAnsi="標楷體" w:hint="eastAsia"/>
          <w:bCs/>
          <w:sz w:val="28"/>
          <w:szCs w:val="28"/>
        </w:rPr>
        <w:t>人以上者（臺北市、新北市、高雄市、臺</w:t>
      </w:r>
      <w:r w:rsidRPr="007D0C51">
        <w:rPr>
          <w:rFonts w:ascii="標楷體" w:eastAsia="標楷體" w:hAnsi="標楷體"/>
          <w:bCs/>
          <w:sz w:val="28"/>
          <w:szCs w:val="28"/>
        </w:rPr>
        <w:t xml:space="preserve">  </w:t>
      </w:r>
      <w:r w:rsidRPr="007D0C51">
        <w:rPr>
          <w:rFonts w:ascii="標楷體" w:eastAsia="標楷體" w:hAnsi="標楷體" w:hint="eastAsia"/>
          <w:bCs/>
          <w:sz w:val="28"/>
          <w:szCs w:val="28"/>
        </w:rPr>
        <w:t>中市等</w:t>
      </w:r>
      <w:r w:rsidRPr="007D0C51">
        <w:rPr>
          <w:rFonts w:ascii="標楷體" w:eastAsia="標楷體" w:hAnsi="標楷體"/>
          <w:bCs/>
          <w:sz w:val="28"/>
          <w:szCs w:val="28"/>
        </w:rPr>
        <w:t xml:space="preserve">4 </w:t>
      </w:r>
      <w:r w:rsidRPr="007D0C51">
        <w:rPr>
          <w:rFonts w:ascii="標楷體" w:eastAsia="標楷體" w:hAnsi="標楷體" w:hint="eastAsia"/>
          <w:bCs/>
          <w:sz w:val="28"/>
          <w:szCs w:val="28"/>
        </w:rPr>
        <w:t>縣市），最高補助新臺幣</w:t>
      </w:r>
      <w:r w:rsidRPr="007D0C51">
        <w:rPr>
          <w:rFonts w:ascii="標楷體" w:eastAsia="標楷體" w:hAnsi="標楷體"/>
          <w:bCs/>
          <w:sz w:val="28"/>
          <w:szCs w:val="28"/>
        </w:rPr>
        <w:t>300</w:t>
      </w:r>
      <w:r w:rsidRPr="007D0C51">
        <w:rPr>
          <w:rFonts w:ascii="標楷體" w:eastAsia="標楷體" w:hAnsi="標楷體" w:hint="eastAsia"/>
          <w:bCs/>
          <w:sz w:val="28"/>
          <w:szCs w:val="28"/>
        </w:rPr>
        <w:t>萬元。</w:t>
      </w:r>
    </w:p>
    <w:p w:rsidR="00270DF5" w:rsidRPr="007D0C51" w:rsidRDefault="00270DF5" w:rsidP="00CE417C">
      <w:pPr>
        <w:numPr>
          <w:ilvl w:val="0"/>
          <w:numId w:val="49"/>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服務對象及資格限制：申請個人助理服務補助之身心障礙者需符合下列規定，並應檢附初步構想之自立生活計畫，向戶籍所在地之直轄市政府社會局、縣（市）政府提出申請：</w:t>
      </w:r>
    </w:p>
    <w:p w:rsidR="00270DF5" w:rsidRPr="007D0C51" w:rsidRDefault="00270DF5" w:rsidP="00CE417C">
      <w:pPr>
        <w:numPr>
          <w:ilvl w:val="1"/>
          <w:numId w:val="51"/>
        </w:numPr>
        <w:tabs>
          <w:tab w:val="left" w:pos="1843"/>
          <w:tab w:val="left" w:pos="2127"/>
        </w:tabs>
        <w:spacing w:line="500" w:lineRule="exact"/>
        <w:ind w:left="2127" w:hanging="567"/>
        <w:rPr>
          <w:rFonts w:ascii="標楷體" w:eastAsia="標楷體" w:hAnsi="標楷體"/>
          <w:sz w:val="28"/>
          <w:szCs w:val="28"/>
        </w:rPr>
      </w:pPr>
      <w:r w:rsidRPr="007D0C51">
        <w:rPr>
          <w:rFonts w:ascii="標楷體" w:eastAsia="標楷體" w:hAnsi="標楷體" w:hint="eastAsia"/>
          <w:sz w:val="28"/>
          <w:szCs w:val="28"/>
        </w:rPr>
        <w:t>未接受機構安置、未聘僱看護（傭）、未領有政府提供之特別照顧津貼、日間照顧費或其他照顧費用補助者。但接受衛生單位之機構喘息服務補助者，不在此限。</w:t>
      </w:r>
    </w:p>
    <w:p w:rsidR="00270DF5" w:rsidRPr="007D0C51" w:rsidRDefault="00270DF5" w:rsidP="00CE417C">
      <w:pPr>
        <w:numPr>
          <w:ilvl w:val="1"/>
          <w:numId w:val="51"/>
        </w:numPr>
        <w:tabs>
          <w:tab w:val="left" w:pos="1843"/>
          <w:tab w:val="left" w:pos="2127"/>
        </w:tabs>
        <w:spacing w:line="500" w:lineRule="exact"/>
        <w:ind w:left="2127" w:hanging="567"/>
        <w:rPr>
          <w:rFonts w:ascii="標楷體" w:eastAsia="標楷體" w:hAnsi="標楷體"/>
          <w:sz w:val="28"/>
          <w:szCs w:val="28"/>
        </w:rPr>
      </w:pPr>
      <w:r w:rsidRPr="007D0C51">
        <w:rPr>
          <w:rFonts w:ascii="標楷體" w:eastAsia="標楷體" w:hAnsi="標楷體" w:hint="eastAsia"/>
          <w:sz w:val="28"/>
          <w:szCs w:val="28"/>
        </w:rPr>
        <w:t>經需求評估有自立生活意願及需求之身心障礙者。</w:t>
      </w:r>
    </w:p>
    <w:p w:rsidR="00270DF5" w:rsidRPr="007D0C51" w:rsidRDefault="00270DF5" w:rsidP="00CE417C">
      <w:pPr>
        <w:numPr>
          <w:ilvl w:val="1"/>
          <w:numId w:val="51"/>
        </w:numPr>
        <w:tabs>
          <w:tab w:val="left" w:pos="1701"/>
          <w:tab w:val="left" w:pos="1843"/>
          <w:tab w:val="left" w:pos="2127"/>
        </w:tabs>
        <w:spacing w:line="500" w:lineRule="exact"/>
        <w:ind w:left="2127" w:hanging="567"/>
        <w:rPr>
          <w:rFonts w:ascii="標楷體" w:eastAsia="標楷體" w:hAnsi="標楷體"/>
          <w:sz w:val="28"/>
          <w:szCs w:val="28"/>
        </w:rPr>
      </w:pPr>
      <w:r w:rsidRPr="007D0C51">
        <w:rPr>
          <w:rFonts w:ascii="標楷體" w:eastAsia="標楷體" w:hAnsi="標楷體" w:hint="eastAsia"/>
          <w:sz w:val="28"/>
          <w:szCs w:val="28"/>
        </w:rPr>
        <w:t>服務對象同時段不得重複使用居家照顧服務。</w:t>
      </w:r>
    </w:p>
    <w:p w:rsidR="00270DF5" w:rsidRPr="007D0C51" w:rsidRDefault="00270DF5" w:rsidP="00CE417C">
      <w:pPr>
        <w:numPr>
          <w:ilvl w:val="0"/>
          <w:numId w:val="49"/>
        </w:numPr>
        <w:spacing w:line="500" w:lineRule="exact"/>
        <w:ind w:left="1560" w:hanging="284"/>
        <w:rPr>
          <w:rFonts w:ascii="標楷體" w:eastAsia="標楷體" w:hAnsi="標楷體"/>
          <w:sz w:val="28"/>
          <w:szCs w:val="28"/>
        </w:rPr>
      </w:pPr>
      <w:r w:rsidRPr="007D0C51">
        <w:rPr>
          <w:rFonts w:ascii="標楷體" w:eastAsia="標楷體" w:hAnsi="標楷體" w:hint="eastAsia"/>
          <w:kern w:val="0"/>
          <w:sz w:val="28"/>
          <w:szCs w:val="28"/>
        </w:rPr>
        <w:t>直轄市政府社會局、縣</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市</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政府應依行政院主計總處最新公告之「各直轄市及縣</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市</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政府財力分級表」編列自籌款配合辦理，其自籌比率如下：第</w:t>
      </w:r>
      <w:r w:rsidRPr="007D0C51">
        <w:rPr>
          <w:rFonts w:ascii="標楷體" w:eastAsia="標楷體" w:hAnsi="標楷體"/>
          <w:kern w:val="0"/>
          <w:sz w:val="28"/>
          <w:szCs w:val="28"/>
        </w:rPr>
        <w:t>1</w:t>
      </w:r>
      <w:r w:rsidRPr="007D0C51">
        <w:rPr>
          <w:rFonts w:ascii="標楷體" w:eastAsia="標楷體" w:hAnsi="標楷體" w:hint="eastAsia"/>
          <w:kern w:val="0"/>
          <w:sz w:val="28"/>
          <w:szCs w:val="28"/>
        </w:rPr>
        <w:t>級：至少</w:t>
      </w:r>
      <w:r w:rsidRPr="007D0C51">
        <w:rPr>
          <w:rFonts w:ascii="標楷體" w:eastAsia="標楷體" w:hAnsi="標楷體"/>
          <w:kern w:val="0"/>
          <w:sz w:val="28"/>
          <w:szCs w:val="28"/>
        </w:rPr>
        <w:t>25</w:t>
      </w:r>
      <w:r w:rsidRPr="007D0C51">
        <w:rPr>
          <w:rFonts w:ascii="標楷體" w:eastAsia="標楷體" w:hAnsi="標楷體" w:hint="eastAsia"/>
          <w:kern w:val="0"/>
          <w:sz w:val="28"/>
          <w:szCs w:val="28"/>
        </w:rPr>
        <w:t>％。第</w:t>
      </w:r>
      <w:r w:rsidRPr="007D0C51">
        <w:rPr>
          <w:rFonts w:ascii="標楷體" w:eastAsia="標楷體" w:hAnsi="標楷體"/>
          <w:kern w:val="0"/>
          <w:sz w:val="28"/>
          <w:szCs w:val="28"/>
        </w:rPr>
        <w:t>2</w:t>
      </w:r>
      <w:r w:rsidRPr="007D0C51">
        <w:rPr>
          <w:rFonts w:ascii="標楷體" w:eastAsia="標楷體" w:hAnsi="標楷體" w:hint="eastAsia"/>
          <w:kern w:val="0"/>
          <w:sz w:val="28"/>
          <w:szCs w:val="28"/>
        </w:rPr>
        <w:t>級：至少</w:t>
      </w:r>
      <w:r w:rsidRPr="007D0C51">
        <w:rPr>
          <w:rFonts w:ascii="標楷體" w:eastAsia="標楷體" w:hAnsi="標楷體"/>
          <w:kern w:val="0"/>
          <w:sz w:val="28"/>
          <w:szCs w:val="28"/>
        </w:rPr>
        <w:t>20</w:t>
      </w:r>
      <w:r w:rsidRPr="007D0C51">
        <w:rPr>
          <w:rFonts w:ascii="標楷體" w:eastAsia="標楷體" w:hAnsi="標楷體" w:hint="eastAsia"/>
          <w:kern w:val="0"/>
          <w:sz w:val="28"/>
          <w:szCs w:val="28"/>
        </w:rPr>
        <w:t>％。第</w:t>
      </w:r>
      <w:r w:rsidRPr="007D0C51">
        <w:rPr>
          <w:rFonts w:ascii="標楷體" w:eastAsia="標楷體" w:hAnsi="標楷體"/>
          <w:kern w:val="0"/>
          <w:sz w:val="28"/>
          <w:szCs w:val="28"/>
        </w:rPr>
        <w:t>3</w:t>
      </w:r>
      <w:r w:rsidRPr="007D0C51">
        <w:rPr>
          <w:rFonts w:ascii="標楷體" w:eastAsia="標楷體" w:hAnsi="標楷體" w:hint="eastAsia"/>
          <w:kern w:val="0"/>
          <w:sz w:val="28"/>
          <w:szCs w:val="28"/>
        </w:rPr>
        <w:t>級：至少</w:t>
      </w:r>
      <w:r w:rsidRPr="007D0C51">
        <w:rPr>
          <w:rFonts w:ascii="標楷體" w:eastAsia="標楷體" w:hAnsi="標楷體"/>
          <w:kern w:val="0"/>
          <w:sz w:val="28"/>
          <w:szCs w:val="28"/>
        </w:rPr>
        <w:t>15</w:t>
      </w:r>
      <w:r w:rsidRPr="007D0C51">
        <w:rPr>
          <w:rFonts w:ascii="標楷體" w:eastAsia="標楷體" w:hAnsi="標楷體" w:hint="eastAsia"/>
          <w:kern w:val="0"/>
          <w:sz w:val="28"/>
          <w:szCs w:val="28"/>
        </w:rPr>
        <w:t>％。第</w:t>
      </w:r>
      <w:r w:rsidRPr="007D0C51">
        <w:rPr>
          <w:rFonts w:ascii="標楷體" w:eastAsia="標楷體" w:hAnsi="標楷體"/>
          <w:kern w:val="0"/>
          <w:sz w:val="28"/>
          <w:szCs w:val="28"/>
        </w:rPr>
        <w:t>4</w:t>
      </w:r>
      <w:r w:rsidRPr="007D0C51">
        <w:rPr>
          <w:rFonts w:ascii="標楷體" w:eastAsia="標楷體" w:hAnsi="標楷體" w:hint="eastAsia"/>
          <w:kern w:val="0"/>
          <w:sz w:val="28"/>
          <w:szCs w:val="28"/>
        </w:rPr>
        <w:t>級：至少</w:t>
      </w:r>
      <w:r w:rsidRPr="007D0C51">
        <w:rPr>
          <w:rFonts w:ascii="標楷體" w:eastAsia="標楷體" w:hAnsi="標楷體"/>
          <w:kern w:val="0"/>
          <w:sz w:val="28"/>
          <w:szCs w:val="28"/>
        </w:rPr>
        <w:t>10</w:t>
      </w:r>
      <w:r w:rsidRPr="007D0C51">
        <w:rPr>
          <w:rFonts w:ascii="標楷體" w:eastAsia="標楷體" w:hAnsi="標楷體" w:hint="eastAsia"/>
          <w:kern w:val="0"/>
          <w:sz w:val="28"/>
          <w:szCs w:val="28"/>
        </w:rPr>
        <w:t>％。第</w:t>
      </w:r>
      <w:r w:rsidRPr="007D0C51">
        <w:rPr>
          <w:rFonts w:ascii="標楷體" w:eastAsia="標楷體" w:hAnsi="標楷體"/>
          <w:kern w:val="0"/>
          <w:sz w:val="28"/>
          <w:szCs w:val="28"/>
        </w:rPr>
        <w:t>5</w:t>
      </w:r>
      <w:r w:rsidRPr="007D0C51">
        <w:rPr>
          <w:rFonts w:ascii="標楷體" w:eastAsia="標楷體" w:hAnsi="標楷體" w:hint="eastAsia"/>
          <w:kern w:val="0"/>
          <w:sz w:val="28"/>
          <w:szCs w:val="28"/>
        </w:rPr>
        <w:t>級：至少</w:t>
      </w:r>
      <w:r w:rsidRPr="007D0C51">
        <w:rPr>
          <w:rFonts w:ascii="標楷體" w:eastAsia="標楷體" w:hAnsi="標楷體"/>
          <w:kern w:val="0"/>
          <w:sz w:val="28"/>
          <w:szCs w:val="28"/>
        </w:rPr>
        <w:t>5</w:t>
      </w:r>
      <w:r w:rsidRPr="007D0C51">
        <w:rPr>
          <w:rFonts w:ascii="標楷體" w:eastAsia="標楷體" w:hAnsi="標楷體" w:hint="eastAsia"/>
          <w:kern w:val="0"/>
          <w:sz w:val="28"/>
          <w:szCs w:val="28"/>
        </w:rPr>
        <w:t>％。</w:t>
      </w:r>
      <w:r w:rsidRPr="007D0C51">
        <w:rPr>
          <w:rFonts w:ascii="標楷體" w:eastAsia="標楷體" w:hAnsi="標楷體" w:hint="eastAsia"/>
          <w:sz w:val="28"/>
          <w:szCs w:val="28"/>
        </w:rPr>
        <w:t>請地方政府依補助比率配合編列自籌經費，且不得扣減民間單位補助款。</w:t>
      </w:r>
    </w:p>
    <w:p w:rsidR="00270DF5" w:rsidRPr="007D0C51" w:rsidRDefault="00270DF5" w:rsidP="00CE417C">
      <w:pPr>
        <w:numPr>
          <w:ilvl w:val="0"/>
          <w:numId w:val="80"/>
        </w:numPr>
        <w:spacing w:line="500" w:lineRule="exact"/>
        <w:ind w:left="1560"/>
        <w:rPr>
          <w:rFonts w:ascii="標楷體" w:eastAsia="標楷體" w:hAnsi="標楷體"/>
          <w:b/>
          <w:bCs/>
          <w:sz w:val="28"/>
          <w:szCs w:val="28"/>
        </w:rPr>
      </w:pPr>
      <w:r w:rsidRPr="007D0C51">
        <w:rPr>
          <w:rFonts w:ascii="標楷體" w:eastAsia="標楷體" w:hAnsi="標楷體" w:cs="Arial" w:hint="eastAsia"/>
          <w:sz w:val="28"/>
          <w:szCs w:val="28"/>
        </w:rPr>
        <w:t>補助項目及標準：</w:t>
      </w:r>
    </w:p>
    <w:p w:rsidR="00270DF5" w:rsidRPr="007D0C51" w:rsidRDefault="00270DF5" w:rsidP="00CE417C">
      <w:pPr>
        <w:numPr>
          <w:ilvl w:val="0"/>
          <w:numId w:val="52"/>
        </w:numPr>
        <w:spacing w:line="500" w:lineRule="exact"/>
        <w:ind w:left="1560" w:hanging="284"/>
        <w:rPr>
          <w:rFonts w:ascii="標楷體" w:eastAsia="標楷體" w:hAnsi="標楷體" w:cs="Arial"/>
          <w:kern w:val="0"/>
          <w:sz w:val="28"/>
          <w:szCs w:val="28"/>
        </w:rPr>
      </w:pPr>
      <w:r w:rsidRPr="007D0C51">
        <w:rPr>
          <w:rFonts w:ascii="標楷體" w:eastAsia="標楷體" w:hAnsi="標楷體" w:hint="eastAsia"/>
          <w:sz w:val="28"/>
          <w:szCs w:val="28"/>
        </w:rPr>
        <w:t>專案管理人員</w:t>
      </w:r>
      <w:r w:rsidRPr="007D0C51">
        <w:rPr>
          <w:rFonts w:ascii="標楷體" w:eastAsia="標楷體" w:hAnsi="標楷體" w:cs="Arial" w:hint="eastAsia"/>
          <w:sz w:val="28"/>
          <w:szCs w:val="28"/>
        </w:rPr>
        <w:t>服務費：每</w:t>
      </w:r>
      <w:r w:rsidRPr="007D0C51">
        <w:rPr>
          <w:rFonts w:ascii="標楷體" w:eastAsia="標楷體" w:hAnsi="標楷體" w:cs="Arial"/>
          <w:sz w:val="28"/>
          <w:szCs w:val="28"/>
        </w:rPr>
        <w:t>1</w:t>
      </w:r>
      <w:r w:rsidRPr="007D0C51">
        <w:rPr>
          <w:rFonts w:ascii="標楷體" w:eastAsia="標楷體" w:hAnsi="標楷體" w:cs="Arial" w:hint="eastAsia"/>
          <w:sz w:val="28"/>
          <w:szCs w:val="28"/>
        </w:rPr>
        <w:t>服務單位限補助</w:t>
      </w:r>
      <w:r w:rsidRPr="007D0C51">
        <w:rPr>
          <w:rFonts w:ascii="標楷體" w:eastAsia="標楷體" w:hAnsi="標楷體" w:cs="Arial"/>
          <w:sz w:val="28"/>
          <w:szCs w:val="28"/>
        </w:rPr>
        <w:t>1</w:t>
      </w:r>
      <w:r w:rsidRPr="007D0C51">
        <w:rPr>
          <w:rFonts w:ascii="標楷體" w:eastAsia="標楷體" w:hAnsi="標楷體" w:cs="Arial" w:hint="eastAsia"/>
          <w:sz w:val="28"/>
          <w:szCs w:val="28"/>
        </w:rPr>
        <w:t>人，每月最高補助新臺幣</w:t>
      </w:r>
      <w:r w:rsidRPr="007D0C51">
        <w:rPr>
          <w:rFonts w:ascii="標楷體" w:eastAsia="標楷體" w:hAnsi="標楷體" w:cs="Arial"/>
          <w:sz w:val="28"/>
          <w:szCs w:val="28"/>
        </w:rPr>
        <w:t>3</w:t>
      </w:r>
      <w:r w:rsidRPr="007D0C51">
        <w:rPr>
          <w:rFonts w:ascii="標楷體" w:eastAsia="標楷體" w:hAnsi="標楷體" w:cs="Arial" w:hint="eastAsia"/>
          <w:sz w:val="28"/>
          <w:szCs w:val="28"/>
        </w:rPr>
        <w:t>萬</w:t>
      </w:r>
      <w:r w:rsidRPr="007D0C51">
        <w:rPr>
          <w:rFonts w:ascii="標楷體" w:eastAsia="標楷體" w:hAnsi="標楷體" w:cs="Arial"/>
          <w:sz w:val="28"/>
          <w:szCs w:val="28"/>
        </w:rPr>
        <w:t>3,000</w:t>
      </w:r>
      <w:r w:rsidRPr="007D0C51">
        <w:rPr>
          <w:rFonts w:ascii="標楷體" w:eastAsia="標楷體" w:hAnsi="標楷體" w:cs="Arial" w:hint="eastAsia"/>
          <w:sz w:val="28"/>
          <w:szCs w:val="28"/>
        </w:rPr>
        <w:t>元。</w:t>
      </w:r>
      <w:r w:rsidRPr="007D0C51">
        <w:rPr>
          <w:rFonts w:ascii="標楷體" w:eastAsia="標楷體" w:hAnsi="標楷體" w:hint="eastAsia"/>
          <w:kern w:val="0"/>
          <w:sz w:val="28"/>
          <w:szCs w:val="28"/>
        </w:rPr>
        <w:t>專案管理人員下列資格之</w:t>
      </w:r>
      <w:r w:rsidRPr="007D0C51">
        <w:rPr>
          <w:rFonts w:ascii="標楷體" w:eastAsia="標楷體" w:hAnsi="標楷體"/>
          <w:kern w:val="0"/>
          <w:sz w:val="28"/>
          <w:szCs w:val="28"/>
        </w:rPr>
        <w:t>1</w:t>
      </w:r>
      <w:r w:rsidRPr="007D0C51">
        <w:rPr>
          <w:rFonts w:ascii="標楷體" w:eastAsia="標楷體" w:hAnsi="標楷體" w:hint="eastAsia"/>
          <w:kern w:val="0"/>
          <w:sz w:val="28"/>
          <w:szCs w:val="28"/>
        </w:rPr>
        <w:t>：</w:t>
      </w:r>
    </w:p>
    <w:p w:rsidR="00270DF5" w:rsidRPr="007D0C51" w:rsidRDefault="00270DF5" w:rsidP="00CE417C">
      <w:pPr>
        <w:numPr>
          <w:ilvl w:val="1"/>
          <w:numId w:val="53"/>
        </w:numPr>
        <w:tabs>
          <w:tab w:val="left" w:pos="2268"/>
        </w:tabs>
        <w:snapToGrid w:val="0"/>
        <w:spacing w:line="500" w:lineRule="exact"/>
        <w:ind w:hanging="567"/>
        <w:jc w:val="both"/>
        <w:rPr>
          <w:rFonts w:ascii="標楷體" w:eastAsia="標楷體" w:hAnsi="標楷體"/>
          <w:kern w:val="0"/>
          <w:sz w:val="28"/>
          <w:szCs w:val="28"/>
        </w:rPr>
      </w:pPr>
      <w:r>
        <w:rPr>
          <w:rFonts w:ascii="標楷體" w:eastAsia="標楷體" w:hAnsi="標楷體"/>
          <w:kern w:val="0"/>
          <w:sz w:val="28"/>
          <w:szCs w:val="28"/>
        </w:rPr>
        <w:t xml:space="preserve"> </w:t>
      </w:r>
      <w:r w:rsidRPr="000C4769">
        <w:rPr>
          <w:rFonts w:ascii="標楷體" w:eastAsia="標楷體" w:hAnsi="標楷體" w:hint="eastAsia"/>
          <w:kern w:val="0"/>
          <w:sz w:val="28"/>
          <w:szCs w:val="28"/>
        </w:rPr>
        <w:t>專</w:t>
      </w:r>
      <w:r w:rsidRPr="007D0C51">
        <w:rPr>
          <w:rFonts w:ascii="標楷體" w:eastAsia="標楷體" w:hAnsi="標楷體" w:hint="eastAsia"/>
          <w:kern w:val="0"/>
          <w:sz w:val="28"/>
          <w:szCs w:val="28"/>
        </w:rPr>
        <w:t>科以上學校社會工作、醫療、復健、護理、教育、心理、職能治療等相關科系、所（組）畢業。</w:t>
      </w:r>
    </w:p>
    <w:p w:rsidR="00270DF5" w:rsidRPr="007D0C51" w:rsidRDefault="00270DF5" w:rsidP="00CE417C">
      <w:pPr>
        <w:numPr>
          <w:ilvl w:val="1"/>
          <w:numId w:val="53"/>
        </w:numPr>
        <w:snapToGrid w:val="0"/>
        <w:spacing w:line="500" w:lineRule="exact"/>
        <w:ind w:hanging="567"/>
        <w:jc w:val="both"/>
        <w:rPr>
          <w:rFonts w:ascii="標楷體" w:eastAsia="標楷體" w:hAnsi="標楷體"/>
          <w:kern w:val="0"/>
          <w:sz w:val="28"/>
          <w:szCs w:val="28"/>
        </w:rPr>
      </w:pPr>
      <w:r w:rsidRPr="007D0C51">
        <w:rPr>
          <w:rFonts w:ascii="標楷體" w:eastAsia="標楷體" w:hAnsi="標楷體" w:hint="eastAsia"/>
          <w:kern w:val="0"/>
          <w:sz w:val="28"/>
          <w:szCs w:val="28"/>
        </w:rPr>
        <w:t>領有同儕支持員結業證明書，且具有身心障礙機構、團體之工作經驗滿</w:t>
      </w:r>
      <w:r w:rsidRPr="007D0C51">
        <w:rPr>
          <w:rFonts w:ascii="標楷體" w:eastAsia="標楷體" w:hAnsi="標楷體" w:cs="Arial"/>
          <w:kern w:val="0"/>
          <w:sz w:val="28"/>
          <w:szCs w:val="28"/>
        </w:rPr>
        <w:t>3</w:t>
      </w:r>
      <w:r w:rsidRPr="007D0C51">
        <w:rPr>
          <w:rFonts w:ascii="標楷體" w:eastAsia="標楷體" w:hAnsi="標楷體" w:hint="eastAsia"/>
          <w:kern w:val="0"/>
          <w:sz w:val="28"/>
          <w:szCs w:val="28"/>
        </w:rPr>
        <w:t>年以上者。</w:t>
      </w:r>
    </w:p>
    <w:p w:rsidR="00270DF5" w:rsidRPr="007D0C51" w:rsidRDefault="00270DF5" w:rsidP="00CE417C">
      <w:pPr>
        <w:numPr>
          <w:ilvl w:val="0"/>
          <w:numId w:val="52"/>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充實設施設備費：含同儕支持諮詢服務場所設施設備，每單位最高補助新臺幣</w:t>
      </w:r>
      <w:r w:rsidRPr="007D0C51">
        <w:rPr>
          <w:rFonts w:ascii="標楷體" w:eastAsia="標楷體" w:hAnsi="標楷體"/>
          <w:sz w:val="28"/>
          <w:szCs w:val="28"/>
        </w:rPr>
        <w:t>10</w:t>
      </w:r>
      <w:r w:rsidRPr="007D0C51">
        <w:rPr>
          <w:rFonts w:ascii="標楷體" w:eastAsia="標楷體" w:hAnsi="標楷體" w:hint="eastAsia"/>
          <w:sz w:val="28"/>
          <w:szCs w:val="28"/>
        </w:rPr>
        <w:t>萬元，已核准補助相同之設施設備者，每隔</w:t>
      </w:r>
      <w:r w:rsidRPr="007D0C51">
        <w:rPr>
          <w:rFonts w:ascii="標楷體" w:eastAsia="標楷體" w:hAnsi="標楷體"/>
          <w:sz w:val="28"/>
          <w:szCs w:val="28"/>
        </w:rPr>
        <w:t>5</w:t>
      </w:r>
      <w:r w:rsidRPr="007D0C51">
        <w:rPr>
          <w:rFonts w:ascii="標楷體" w:eastAsia="標楷體" w:hAnsi="標楷體" w:hint="eastAsia"/>
          <w:sz w:val="28"/>
          <w:szCs w:val="28"/>
        </w:rPr>
        <w:t>年始得再提出申請；設施設備需汰舊換新者，依財物標準分類所列最低使用年限規定，已達使用年限且不堪使用者，始得再提出申請。</w:t>
      </w:r>
    </w:p>
    <w:p w:rsidR="00270DF5" w:rsidRPr="007D0C51" w:rsidRDefault="00270DF5" w:rsidP="00CE417C">
      <w:pPr>
        <w:numPr>
          <w:ilvl w:val="0"/>
          <w:numId w:val="52"/>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外聘督導費：每月最多補助</w:t>
      </w:r>
      <w:r w:rsidRPr="007D0C51">
        <w:rPr>
          <w:rFonts w:ascii="標楷體" w:eastAsia="標楷體" w:hAnsi="標楷體"/>
          <w:sz w:val="28"/>
          <w:szCs w:val="28"/>
        </w:rPr>
        <w:t>2</w:t>
      </w:r>
      <w:r w:rsidRPr="007D0C51">
        <w:rPr>
          <w:rFonts w:ascii="標楷體" w:eastAsia="標楷體" w:hAnsi="標楷體" w:hint="eastAsia"/>
          <w:sz w:val="28"/>
          <w:szCs w:val="28"/>
        </w:rPr>
        <w:t>次，每次最高補助新臺幣</w:t>
      </w:r>
      <w:r w:rsidRPr="007D0C51">
        <w:rPr>
          <w:rFonts w:ascii="標楷體" w:eastAsia="標楷體" w:hAnsi="標楷體"/>
          <w:sz w:val="28"/>
          <w:szCs w:val="28"/>
        </w:rPr>
        <w:t>2,000</w:t>
      </w:r>
      <w:r w:rsidRPr="007D0C51">
        <w:rPr>
          <w:rFonts w:ascii="標楷體" w:eastAsia="標楷體" w:hAnsi="標楷體" w:hint="eastAsia"/>
          <w:sz w:val="28"/>
          <w:szCs w:val="28"/>
        </w:rPr>
        <w:t>元。</w:t>
      </w:r>
    </w:p>
    <w:p w:rsidR="00270DF5" w:rsidRPr="007D0C51" w:rsidRDefault="00270DF5" w:rsidP="00CE417C">
      <w:pPr>
        <w:numPr>
          <w:ilvl w:val="0"/>
          <w:numId w:val="52"/>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教育訓練費：辦理同儕支持員及個人助理教育訓練，補助授課鐘點費、講師交通費、場地費、印刷費、餐費等項目，每</w:t>
      </w:r>
      <w:r w:rsidRPr="007D0C51">
        <w:rPr>
          <w:rFonts w:ascii="標楷體" w:eastAsia="標楷體" w:hAnsi="標楷體"/>
          <w:sz w:val="28"/>
          <w:szCs w:val="28"/>
        </w:rPr>
        <w:t>1</w:t>
      </w:r>
      <w:r w:rsidRPr="007D0C51">
        <w:rPr>
          <w:rFonts w:ascii="標楷體" w:eastAsia="標楷體" w:hAnsi="標楷體" w:hint="eastAsia"/>
          <w:sz w:val="28"/>
          <w:szCs w:val="28"/>
        </w:rPr>
        <w:t>縣市政府擇</w:t>
      </w:r>
      <w:r w:rsidRPr="007D0C51">
        <w:rPr>
          <w:rFonts w:ascii="標楷體" w:eastAsia="標楷體" w:hAnsi="標楷體"/>
          <w:sz w:val="28"/>
          <w:szCs w:val="28"/>
        </w:rPr>
        <w:t>1</w:t>
      </w:r>
      <w:r w:rsidRPr="007D0C51">
        <w:rPr>
          <w:rFonts w:ascii="標楷體" w:eastAsia="標楷體" w:hAnsi="標楷體" w:hint="eastAsia"/>
          <w:sz w:val="28"/>
          <w:szCs w:val="28"/>
        </w:rPr>
        <w:t>民間單位辦理，每年最高補助新臺幣</w:t>
      </w:r>
      <w:r w:rsidRPr="007D0C51">
        <w:rPr>
          <w:rFonts w:ascii="標楷體" w:eastAsia="標楷體" w:hAnsi="標楷體"/>
          <w:sz w:val="28"/>
          <w:szCs w:val="28"/>
        </w:rPr>
        <w:t>10</w:t>
      </w:r>
      <w:r w:rsidRPr="007D0C51">
        <w:rPr>
          <w:rFonts w:ascii="標楷體" w:eastAsia="標楷體" w:hAnsi="標楷體" w:hint="eastAsia"/>
          <w:sz w:val="28"/>
          <w:szCs w:val="28"/>
        </w:rPr>
        <w:t>萬元。</w:t>
      </w:r>
    </w:p>
    <w:p w:rsidR="00270DF5" w:rsidRPr="007D0C51" w:rsidRDefault="00270DF5" w:rsidP="00CE417C">
      <w:pPr>
        <w:numPr>
          <w:ilvl w:val="0"/>
          <w:numId w:val="52"/>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身心障礙同儕支持員鐘點費：</w:t>
      </w:r>
      <w:r w:rsidRPr="007D0C51">
        <w:rPr>
          <w:rFonts w:ascii="標楷體" w:eastAsia="標楷體" w:hAnsi="標楷體" w:hint="eastAsia"/>
          <w:bCs/>
          <w:sz w:val="28"/>
          <w:szCs w:val="28"/>
        </w:rPr>
        <w:t>團體領導費，外聘每小時最高補助新臺幣</w:t>
      </w:r>
      <w:r w:rsidRPr="007D0C51">
        <w:rPr>
          <w:rFonts w:ascii="標楷體" w:eastAsia="標楷體" w:hAnsi="標楷體"/>
          <w:bCs/>
          <w:sz w:val="28"/>
          <w:szCs w:val="28"/>
        </w:rPr>
        <w:t>800</w:t>
      </w:r>
      <w:r w:rsidRPr="007D0C51">
        <w:rPr>
          <w:rFonts w:ascii="標楷體" w:eastAsia="標楷體" w:hAnsi="標楷體" w:hint="eastAsia"/>
          <w:bCs/>
          <w:sz w:val="28"/>
          <w:szCs w:val="28"/>
        </w:rPr>
        <w:t>元，內聘每小時最高補助新臺幣</w:t>
      </w:r>
      <w:r w:rsidRPr="007D0C51">
        <w:rPr>
          <w:rFonts w:ascii="標楷體" w:eastAsia="標楷體" w:hAnsi="標楷體"/>
          <w:bCs/>
          <w:sz w:val="28"/>
          <w:szCs w:val="28"/>
        </w:rPr>
        <w:t>400</w:t>
      </w:r>
      <w:r w:rsidRPr="007D0C51">
        <w:rPr>
          <w:rFonts w:ascii="標楷體" w:eastAsia="標楷體" w:hAnsi="標楷體" w:hint="eastAsia"/>
          <w:bCs/>
          <w:sz w:val="28"/>
          <w:szCs w:val="28"/>
        </w:rPr>
        <w:t>元，協同帶領人折半支給，每次</w:t>
      </w:r>
      <w:r w:rsidRPr="007D0C51">
        <w:rPr>
          <w:rFonts w:ascii="標楷體" w:eastAsia="標楷體" w:hAnsi="標楷體"/>
          <w:bCs/>
          <w:sz w:val="28"/>
          <w:szCs w:val="28"/>
        </w:rPr>
        <w:t>2</w:t>
      </w:r>
      <w:r w:rsidRPr="007D0C51">
        <w:rPr>
          <w:rFonts w:ascii="標楷體" w:eastAsia="標楷體" w:hAnsi="標楷體" w:hint="eastAsia"/>
          <w:bCs/>
          <w:sz w:val="28"/>
          <w:szCs w:val="28"/>
        </w:rPr>
        <w:t>小時為限，未滿</w:t>
      </w:r>
      <w:r w:rsidRPr="007D0C51">
        <w:rPr>
          <w:rFonts w:ascii="標楷體" w:eastAsia="標楷體" w:hAnsi="標楷體"/>
          <w:bCs/>
          <w:sz w:val="28"/>
          <w:szCs w:val="28"/>
        </w:rPr>
        <w:t>1</w:t>
      </w:r>
      <w:r w:rsidRPr="007D0C51">
        <w:rPr>
          <w:rFonts w:ascii="標楷體" w:eastAsia="標楷體" w:hAnsi="標楷體" w:hint="eastAsia"/>
          <w:bCs/>
          <w:sz w:val="28"/>
          <w:szCs w:val="28"/>
        </w:rPr>
        <w:t>小時減半支給，每</w:t>
      </w:r>
      <w:r w:rsidRPr="007D0C51">
        <w:rPr>
          <w:rFonts w:ascii="標楷體" w:eastAsia="標楷體" w:hAnsi="標楷體"/>
          <w:bCs/>
          <w:sz w:val="28"/>
          <w:szCs w:val="28"/>
        </w:rPr>
        <w:t>1</w:t>
      </w:r>
      <w:r w:rsidRPr="007D0C51">
        <w:rPr>
          <w:rFonts w:ascii="標楷體" w:eastAsia="標楷體" w:hAnsi="標楷體" w:hint="eastAsia"/>
          <w:bCs/>
          <w:sz w:val="28"/>
          <w:szCs w:val="28"/>
        </w:rPr>
        <w:t>團體每年最高補助</w:t>
      </w:r>
      <w:r w:rsidRPr="007D0C51">
        <w:rPr>
          <w:rFonts w:ascii="標楷體" w:eastAsia="標楷體" w:hAnsi="標楷體"/>
          <w:bCs/>
          <w:sz w:val="28"/>
          <w:szCs w:val="28"/>
        </w:rPr>
        <w:t>24</w:t>
      </w:r>
      <w:r w:rsidRPr="007D0C51">
        <w:rPr>
          <w:rFonts w:ascii="標楷體" w:eastAsia="標楷體" w:hAnsi="標楷體" w:hint="eastAsia"/>
          <w:bCs/>
          <w:sz w:val="28"/>
          <w:szCs w:val="28"/>
        </w:rPr>
        <w:t>次；</w:t>
      </w:r>
      <w:r w:rsidRPr="007D0C51">
        <w:rPr>
          <w:rFonts w:ascii="標楷體" w:eastAsia="標楷體" w:hAnsi="標楷體" w:cs="Arial" w:hint="eastAsia"/>
          <w:sz w:val="28"/>
          <w:szCs w:val="28"/>
        </w:rPr>
        <w:t>個案諮詢鐘點費，每小時</w:t>
      </w:r>
      <w:r w:rsidRPr="007D0C51">
        <w:rPr>
          <w:rFonts w:ascii="標楷體" w:eastAsia="標楷體" w:hAnsi="標楷體" w:hint="eastAsia"/>
          <w:bCs/>
          <w:sz w:val="28"/>
          <w:szCs w:val="28"/>
        </w:rPr>
        <w:t>最高補助新臺幣</w:t>
      </w:r>
      <w:r w:rsidRPr="007D0C51">
        <w:rPr>
          <w:rFonts w:ascii="標楷體" w:eastAsia="標楷體" w:hAnsi="標楷體"/>
          <w:bCs/>
          <w:sz w:val="28"/>
          <w:szCs w:val="28"/>
        </w:rPr>
        <w:t>200</w:t>
      </w:r>
      <w:r w:rsidRPr="007D0C51">
        <w:rPr>
          <w:rFonts w:ascii="標楷體" w:eastAsia="標楷體" w:hAnsi="標楷體" w:hint="eastAsia"/>
          <w:bCs/>
          <w:sz w:val="28"/>
          <w:szCs w:val="28"/>
        </w:rPr>
        <w:t>元，同一身心障礙者每年最高個案諮詢以</w:t>
      </w:r>
      <w:r w:rsidRPr="007D0C51">
        <w:rPr>
          <w:rFonts w:ascii="標楷體" w:eastAsia="標楷體" w:hAnsi="標楷體"/>
          <w:bCs/>
          <w:sz w:val="28"/>
          <w:szCs w:val="28"/>
        </w:rPr>
        <w:t>10</w:t>
      </w:r>
      <w:r w:rsidRPr="007D0C51">
        <w:rPr>
          <w:rFonts w:ascii="標楷體" w:eastAsia="標楷體" w:hAnsi="標楷體" w:hint="eastAsia"/>
          <w:bCs/>
          <w:sz w:val="28"/>
          <w:szCs w:val="28"/>
        </w:rPr>
        <w:t>小時為原則，但經評估有需要較長時數諮詢者，不在此限。</w:t>
      </w:r>
    </w:p>
    <w:p w:rsidR="00270DF5" w:rsidRPr="007D0C51" w:rsidRDefault="00270DF5" w:rsidP="00CE417C">
      <w:pPr>
        <w:numPr>
          <w:ilvl w:val="0"/>
          <w:numId w:val="52"/>
        </w:numPr>
        <w:spacing w:line="500" w:lineRule="exact"/>
        <w:ind w:left="1560" w:hanging="284"/>
        <w:rPr>
          <w:rFonts w:ascii="標楷體" w:eastAsia="標楷體" w:hAnsi="標楷體"/>
          <w:sz w:val="28"/>
          <w:szCs w:val="28"/>
        </w:rPr>
      </w:pPr>
      <w:r w:rsidRPr="007D0C51">
        <w:rPr>
          <w:rFonts w:ascii="標楷體" w:eastAsia="標楷體" w:hAnsi="標楷體" w:hint="eastAsia"/>
          <w:sz w:val="28"/>
          <w:szCs w:val="28"/>
        </w:rPr>
        <w:t>個人助理支持服務費：每小時補助</w:t>
      </w:r>
      <w:r w:rsidRPr="007D0C51">
        <w:rPr>
          <w:rFonts w:ascii="標楷體" w:eastAsia="標楷體" w:hAnsi="標楷體" w:cs="Arial" w:hint="eastAsia"/>
          <w:sz w:val="28"/>
          <w:szCs w:val="28"/>
        </w:rPr>
        <w:t>新臺幣</w:t>
      </w:r>
      <w:r w:rsidRPr="007D0C51">
        <w:rPr>
          <w:rFonts w:ascii="標楷體" w:eastAsia="標楷體" w:hAnsi="標楷體"/>
          <w:sz w:val="28"/>
          <w:szCs w:val="28"/>
        </w:rPr>
        <w:t>140</w:t>
      </w:r>
      <w:r w:rsidRPr="007D0C51">
        <w:rPr>
          <w:rFonts w:ascii="標楷體" w:eastAsia="標楷體" w:hAnsi="標楷體" w:hint="eastAsia"/>
          <w:sz w:val="28"/>
          <w:szCs w:val="28"/>
        </w:rPr>
        <w:t>元為原則，</w:t>
      </w:r>
      <w:r w:rsidRPr="007D0C51">
        <w:rPr>
          <w:rFonts w:ascii="標楷體" w:eastAsia="標楷體" w:hAnsi="標楷體" w:cs="Arial" w:hint="eastAsia"/>
          <w:sz w:val="28"/>
          <w:szCs w:val="28"/>
        </w:rPr>
        <w:t>低收入戶及中低收入戶全額補助，</w:t>
      </w:r>
      <w:r w:rsidRPr="007D0C51">
        <w:rPr>
          <w:rFonts w:ascii="標楷體" w:eastAsia="標楷體" w:hAnsi="標楷體" w:hint="eastAsia"/>
          <w:sz w:val="28"/>
          <w:szCs w:val="28"/>
        </w:rPr>
        <w:t>家庭總收入平均分配全家人口之金額達當年度每人每月最低生活費</w:t>
      </w:r>
      <w:r w:rsidRPr="007D0C51">
        <w:rPr>
          <w:rFonts w:ascii="標楷體" w:eastAsia="標楷體" w:hAnsi="標楷體"/>
          <w:sz w:val="28"/>
          <w:szCs w:val="28"/>
        </w:rPr>
        <w:t>1.5</w:t>
      </w:r>
      <w:r w:rsidRPr="007D0C51">
        <w:rPr>
          <w:rFonts w:ascii="標楷體" w:eastAsia="標楷體" w:hAnsi="標楷體" w:hint="eastAsia"/>
          <w:sz w:val="28"/>
          <w:szCs w:val="28"/>
        </w:rPr>
        <w:t>倍以上未達</w:t>
      </w:r>
      <w:r w:rsidRPr="007D0C51">
        <w:rPr>
          <w:rFonts w:ascii="標楷體" w:eastAsia="標楷體" w:hAnsi="標楷體"/>
          <w:sz w:val="28"/>
          <w:szCs w:val="28"/>
        </w:rPr>
        <w:t>2.5</w:t>
      </w:r>
      <w:r w:rsidRPr="007D0C51">
        <w:rPr>
          <w:rFonts w:ascii="標楷體" w:eastAsia="標楷體" w:hAnsi="標楷體" w:hint="eastAsia"/>
          <w:sz w:val="28"/>
          <w:szCs w:val="28"/>
        </w:rPr>
        <w:t>倍者補助</w:t>
      </w:r>
      <w:r w:rsidRPr="007D0C51">
        <w:rPr>
          <w:rFonts w:ascii="標楷體" w:eastAsia="標楷體" w:hAnsi="標楷體"/>
          <w:sz w:val="28"/>
          <w:szCs w:val="28"/>
        </w:rPr>
        <w:t>90</w:t>
      </w:r>
      <w:r w:rsidRPr="007D0C51">
        <w:rPr>
          <w:rFonts w:ascii="標楷體" w:eastAsia="標楷體" w:hAnsi="標楷體" w:hint="eastAsia"/>
          <w:sz w:val="28"/>
          <w:szCs w:val="28"/>
        </w:rPr>
        <w:t>％，一般戶補助</w:t>
      </w:r>
      <w:r w:rsidRPr="007D0C51">
        <w:rPr>
          <w:rFonts w:ascii="標楷體" w:eastAsia="標楷體" w:hAnsi="標楷體"/>
          <w:sz w:val="28"/>
          <w:szCs w:val="28"/>
        </w:rPr>
        <w:t>70</w:t>
      </w:r>
      <w:r w:rsidRPr="007D0C51">
        <w:rPr>
          <w:rFonts w:ascii="標楷體" w:eastAsia="標楷體" w:hAnsi="標楷體" w:hint="eastAsia"/>
          <w:sz w:val="28"/>
          <w:szCs w:val="28"/>
        </w:rPr>
        <w:t>％。個人助理之服務對象為其配偶、直系血親、直系姻親、兄弟姊妹者，不得支領支持服務費。</w:t>
      </w:r>
      <w:r w:rsidRPr="007D0C51">
        <w:rPr>
          <w:rFonts w:ascii="標楷體" w:eastAsia="標楷體" w:hAnsi="標楷體" w:hint="eastAsia"/>
          <w:b/>
          <w:sz w:val="28"/>
          <w:szCs w:val="28"/>
        </w:rPr>
        <w:t>提供服務之個人助理意外保險費</w:t>
      </w:r>
      <w:r w:rsidRPr="007D0C51">
        <w:rPr>
          <w:rFonts w:ascii="新細明體" w:hAnsi="新細明體" w:hint="eastAsia"/>
          <w:b/>
          <w:sz w:val="28"/>
          <w:szCs w:val="28"/>
        </w:rPr>
        <w:t>，</w:t>
      </w:r>
      <w:r w:rsidRPr="007D0C51">
        <w:rPr>
          <w:rFonts w:ascii="標楷體" w:eastAsia="標楷體" w:hAnsi="標楷體" w:hint="eastAsia"/>
          <w:b/>
          <w:sz w:val="28"/>
          <w:szCs w:val="28"/>
        </w:rPr>
        <w:t>每人每年最高補助新臺幣</w:t>
      </w:r>
      <w:r w:rsidRPr="007D0C51">
        <w:rPr>
          <w:rFonts w:ascii="標楷體" w:eastAsia="標楷體" w:hAnsi="標楷體"/>
          <w:b/>
          <w:sz w:val="28"/>
          <w:szCs w:val="28"/>
        </w:rPr>
        <w:t>500</w:t>
      </w:r>
      <w:r w:rsidRPr="007D0C51">
        <w:rPr>
          <w:rFonts w:ascii="標楷體" w:eastAsia="標楷體" w:hAnsi="標楷體" w:hint="eastAsia"/>
          <w:b/>
          <w:sz w:val="28"/>
          <w:szCs w:val="28"/>
        </w:rPr>
        <w:t>元。</w:t>
      </w:r>
    </w:p>
    <w:p w:rsidR="00270DF5" w:rsidRPr="007D0C51" w:rsidRDefault="00270DF5" w:rsidP="00CE417C">
      <w:pPr>
        <w:numPr>
          <w:ilvl w:val="0"/>
          <w:numId w:val="52"/>
        </w:numPr>
        <w:spacing w:line="500" w:lineRule="exact"/>
        <w:ind w:left="1560" w:hanging="284"/>
        <w:rPr>
          <w:rFonts w:ascii="標楷體" w:eastAsia="標楷體" w:hAnsi="標楷體"/>
          <w:sz w:val="28"/>
          <w:szCs w:val="28"/>
        </w:rPr>
      </w:pPr>
      <w:r w:rsidRPr="007D0C51">
        <w:rPr>
          <w:rFonts w:ascii="標楷體" w:eastAsia="標楷體" w:hAnsi="標楷體" w:cs="Arial" w:hint="eastAsia"/>
          <w:sz w:val="28"/>
          <w:szCs w:val="28"/>
        </w:rPr>
        <w:t>業務費：每月最</w:t>
      </w:r>
      <w:r w:rsidRPr="007D0C51">
        <w:rPr>
          <w:rFonts w:ascii="標楷體" w:eastAsia="標楷體" w:hAnsi="標楷體" w:hint="eastAsia"/>
          <w:sz w:val="28"/>
          <w:szCs w:val="28"/>
        </w:rPr>
        <w:t>高補</w:t>
      </w:r>
      <w:r w:rsidRPr="007D0C51">
        <w:rPr>
          <w:rFonts w:ascii="標楷體" w:eastAsia="標楷體" w:hAnsi="標楷體" w:cs="Arial" w:hint="eastAsia"/>
          <w:sz w:val="28"/>
          <w:szCs w:val="28"/>
        </w:rPr>
        <w:t>助新臺幣</w:t>
      </w:r>
      <w:r w:rsidRPr="007D0C51">
        <w:rPr>
          <w:rFonts w:ascii="標楷體" w:eastAsia="標楷體" w:hAnsi="標楷體" w:cs="Arial"/>
          <w:sz w:val="28"/>
          <w:szCs w:val="28"/>
        </w:rPr>
        <w:t>1</w:t>
      </w:r>
      <w:r w:rsidRPr="007D0C51">
        <w:rPr>
          <w:rFonts w:ascii="標楷體" w:eastAsia="標楷體" w:hAnsi="標楷體" w:cs="Arial" w:hint="eastAsia"/>
          <w:sz w:val="28"/>
          <w:szCs w:val="28"/>
        </w:rPr>
        <w:t>萬元，項目含水電費、電話費、網路費、書報雜誌、瓦斯費、文具、電腦耗材、文宣印刷費、器材租金及維護費。</w:t>
      </w:r>
    </w:p>
    <w:p w:rsidR="00270DF5" w:rsidRPr="007D0C51" w:rsidRDefault="00270DF5" w:rsidP="000143F1">
      <w:pPr>
        <w:spacing w:line="500" w:lineRule="exact"/>
        <w:jc w:val="both"/>
        <w:rPr>
          <w:rFonts w:ascii="標楷體" w:eastAsia="標楷體" w:hAnsi="標楷體" w:cs="Arial"/>
          <w:sz w:val="28"/>
          <w:szCs w:val="28"/>
        </w:rPr>
      </w:pPr>
    </w:p>
    <w:p w:rsidR="00270DF5" w:rsidRPr="007D0C51" w:rsidRDefault="00270DF5" w:rsidP="00CE417C">
      <w:pPr>
        <w:numPr>
          <w:ilvl w:val="0"/>
          <w:numId w:val="61"/>
        </w:numPr>
        <w:spacing w:line="500" w:lineRule="exact"/>
        <w:ind w:left="993" w:hanging="567"/>
        <w:rPr>
          <w:rFonts w:ascii="標楷體" w:eastAsia="標楷體" w:hAnsi="標楷體" w:cs="新細明體"/>
          <w:b/>
          <w:kern w:val="0"/>
          <w:sz w:val="28"/>
          <w:szCs w:val="28"/>
        </w:rPr>
      </w:pPr>
      <w:r w:rsidRPr="007D0C51">
        <w:rPr>
          <w:rFonts w:ascii="標楷體" w:eastAsia="標楷體" w:hAnsi="標楷體" w:hint="eastAsia"/>
          <w:b/>
          <w:sz w:val="28"/>
          <w:szCs w:val="28"/>
        </w:rPr>
        <w:t>縣市輔具資源中心需求評估能量提昇</w:t>
      </w:r>
      <w:r w:rsidRPr="007D0C51">
        <w:rPr>
          <w:rFonts w:ascii="標楷體" w:eastAsia="標楷體" w:hAnsi="標楷體" w:cs="新細明體" w:hint="eastAsia"/>
          <w:b/>
          <w:kern w:val="0"/>
          <w:sz w:val="28"/>
          <w:szCs w:val="28"/>
        </w:rPr>
        <w:t>計畫</w:t>
      </w:r>
    </w:p>
    <w:p w:rsidR="00270DF5" w:rsidRPr="007D0C51" w:rsidRDefault="00270DF5" w:rsidP="00CE417C">
      <w:pPr>
        <w:numPr>
          <w:ilvl w:val="0"/>
          <w:numId w:val="54"/>
        </w:numPr>
        <w:spacing w:line="500" w:lineRule="exact"/>
        <w:ind w:left="1701" w:hanging="708"/>
        <w:rPr>
          <w:rFonts w:ascii="標楷體" w:eastAsia="標楷體" w:hAnsi="標楷體"/>
          <w:sz w:val="28"/>
          <w:szCs w:val="28"/>
        </w:rPr>
      </w:pPr>
      <w:r w:rsidRPr="007D0C51">
        <w:rPr>
          <w:rFonts w:ascii="標楷體" w:eastAsia="標楷體" w:hAnsi="標楷體" w:cs="新細明體" w:hint="eastAsia"/>
          <w:kern w:val="0"/>
          <w:sz w:val="28"/>
          <w:szCs w:val="28"/>
        </w:rPr>
        <w:t>補助對象：</w:t>
      </w:r>
    </w:p>
    <w:p w:rsidR="00270DF5" w:rsidRPr="007D0C51" w:rsidRDefault="00270DF5" w:rsidP="00A026C2">
      <w:pPr>
        <w:spacing w:line="500" w:lineRule="exact"/>
        <w:ind w:left="1701"/>
        <w:rPr>
          <w:rFonts w:ascii="標楷體" w:eastAsia="標楷體" w:hAnsi="標楷體"/>
          <w:sz w:val="28"/>
          <w:szCs w:val="28"/>
        </w:rPr>
      </w:pPr>
      <w:r w:rsidRPr="007D0C51">
        <w:rPr>
          <w:rFonts w:ascii="標楷體" w:eastAsia="標楷體" w:hAnsi="標楷體" w:cs="新細明體" w:hint="eastAsia"/>
          <w:kern w:val="0"/>
          <w:sz w:val="28"/>
          <w:szCs w:val="28"/>
        </w:rPr>
        <w:t>接受</w:t>
      </w:r>
      <w:r w:rsidRPr="007D0C51">
        <w:rPr>
          <w:rFonts w:ascii="標楷體" w:eastAsia="標楷體" w:hAnsi="標楷體" w:hint="eastAsia"/>
          <w:bCs/>
          <w:sz w:val="28"/>
          <w:szCs w:val="28"/>
        </w:rPr>
        <w:t>直轄市政府社會局、縣（市）政府委託辦理輔具資源中心之服務單位。</w:t>
      </w:r>
      <w:r w:rsidRPr="007D0C51">
        <w:rPr>
          <w:rFonts w:ascii="標楷體" w:eastAsia="標楷體" w:hAnsi="標楷體"/>
          <w:sz w:val="28"/>
          <w:szCs w:val="28"/>
        </w:rPr>
        <w:t xml:space="preserve"> </w:t>
      </w:r>
    </w:p>
    <w:p w:rsidR="00270DF5" w:rsidRPr="007D0C51" w:rsidRDefault="00270DF5" w:rsidP="00CE417C">
      <w:pPr>
        <w:numPr>
          <w:ilvl w:val="0"/>
          <w:numId w:val="54"/>
        </w:numPr>
        <w:spacing w:line="500" w:lineRule="exact"/>
        <w:ind w:left="1701" w:hanging="708"/>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補助原則：</w:t>
      </w:r>
    </w:p>
    <w:p w:rsidR="00270DF5" w:rsidRPr="007D0C51" w:rsidRDefault="00270DF5" w:rsidP="00CE417C">
      <w:pPr>
        <w:numPr>
          <w:ilvl w:val="0"/>
          <w:numId w:val="55"/>
        </w:numPr>
        <w:spacing w:line="500" w:lineRule="exact"/>
        <w:ind w:left="1701" w:hanging="284"/>
        <w:rPr>
          <w:rFonts w:ascii="標楷體" w:eastAsia="標楷體" w:hAnsi="標楷體"/>
          <w:sz w:val="28"/>
          <w:szCs w:val="28"/>
        </w:rPr>
      </w:pPr>
      <w:r w:rsidRPr="007D0C51">
        <w:rPr>
          <w:rFonts w:ascii="標楷體" w:eastAsia="標楷體" w:hAnsi="標楷體" w:hint="eastAsia"/>
          <w:sz w:val="28"/>
          <w:szCs w:val="28"/>
        </w:rPr>
        <w:t>直轄市</w:t>
      </w:r>
      <w:r w:rsidRPr="007D0C51">
        <w:rPr>
          <w:rFonts w:ascii="標楷體" w:eastAsia="標楷體" w:hAnsi="標楷體" w:hint="eastAsia"/>
          <w:bCs/>
          <w:sz w:val="28"/>
          <w:szCs w:val="28"/>
        </w:rPr>
        <w:t>所屬之</w:t>
      </w:r>
      <w:r w:rsidRPr="007D0C51">
        <w:rPr>
          <w:rFonts w:ascii="標楷體" w:eastAsia="標楷體" w:hAnsi="標楷體" w:hint="eastAsia"/>
          <w:sz w:val="28"/>
          <w:szCs w:val="28"/>
        </w:rPr>
        <w:t>輔具資源中心最高合計補助</w:t>
      </w:r>
      <w:r w:rsidRPr="007D0C51">
        <w:rPr>
          <w:rFonts w:ascii="標楷體" w:eastAsia="標楷體" w:hAnsi="標楷體"/>
          <w:sz w:val="28"/>
          <w:szCs w:val="28"/>
        </w:rPr>
        <w:t>2</w:t>
      </w:r>
      <w:r w:rsidRPr="007D0C51">
        <w:rPr>
          <w:rFonts w:ascii="標楷體" w:eastAsia="標楷體" w:hAnsi="標楷體" w:hint="eastAsia"/>
          <w:sz w:val="28"/>
          <w:szCs w:val="28"/>
        </w:rPr>
        <w:t>名，縣市</w:t>
      </w:r>
      <w:r w:rsidRPr="007D0C51">
        <w:rPr>
          <w:rFonts w:ascii="標楷體" w:eastAsia="標楷體" w:hAnsi="標楷體" w:hint="eastAsia"/>
          <w:bCs/>
          <w:sz w:val="28"/>
          <w:szCs w:val="28"/>
        </w:rPr>
        <w:t>所屬之</w:t>
      </w:r>
      <w:r w:rsidRPr="007D0C51">
        <w:rPr>
          <w:rFonts w:ascii="標楷體" w:eastAsia="標楷體" w:hAnsi="標楷體" w:hint="eastAsia"/>
          <w:sz w:val="28"/>
          <w:szCs w:val="28"/>
        </w:rPr>
        <w:t>輔具資源中心最高合計補助</w:t>
      </w:r>
      <w:r w:rsidRPr="007D0C51">
        <w:rPr>
          <w:rFonts w:ascii="標楷體" w:eastAsia="標楷體" w:hAnsi="標楷體"/>
          <w:sz w:val="28"/>
          <w:szCs w:val="28"/>
        </w:rPr>
        <w:t>1</w:t>
      </w:r>
      <w:r w:rsidRPr="007D0C51">
        <w:rPr>
          <w:rFonts w:ascii="標楷體" w:eastAsia="標楷體" w:hAnsi="標楷體" w:hint="eastAsia"/>
          <w:sz w:val="28"/>
          <w:szCs w:val="28"/>
        </w:rPr>
        <w:t>名輔具評估人員人事費。</w:t>
      </w:r>
    </w:p>
    <w:p w:rsidR="00270DF5" w:rsidRPr="002E017D" w:rsidRDefault="00270DF5" w:rsidP="00CE417C">
      <w:pPr>
        <w:numPr>
          <w:ilvl w:val="0"/>
          <w:numId w:val="55"/>
        </w:numPr>
        <w:spacing w:line="500" w:lineRule="exact"/>
        <w:ind w:left="1701" w:hanging="284"/>
        <w:rPr>
          <w:rFonts w:ascii="標楷體" w:eastAsia="標楷體" w:hAnsi="標楷體" w:cs="新細明體"/>
          <w:kern w:val="0"/>
          <w:sz w:val="28"/>
          <w:szCs w:val="28"/>
        </w:rPr>
      </w:pPr>
      <w:r w:rsidRPr="007D0C51">
        <w:rPr>
          <w:rFonts w:ascii="標楷體" w:eastAsia="標楷體" w:hAnsi="標楷體" w:hint="eastAsia"/>
          <w:kern w:val="0"/>
          <w:sz w:val="28"/>
          <w:szCs w:val="28"/>
        </w:rPr>
        <w:t>直轄市政府社會局、縣</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市</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政府應依行政院主計總處最新公告之「各直轄市及縣</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市</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政府財力分級表」編列自籌款配合辦理，其自籌比率如下</w:t>
      </w:r>
      <w:r w:rsidRPr="002E017D">
        <w:rPr>
          <w:rFonts w:ascii="標楷體" w:eastAsia="標楷體" w:hAnsi="標楷體" w:hint="eastAsia"/>
          <w:kern w:val="0"/>
          <w:sz w:val="28"/>
          <w:szCs w:val="28"/>
        </w:rPr>
        <w:t>：第</w:t>
      </w:r>
      <w:r w:rsidRPr="002E017D">
        <w:rPr>
          <w:rFonts w:ascii="標楷體" w:eastAsia="標楷體" w:hAnsi="標楷體"/>
          <w:kern w:val="0"/>
          <w:sz w:val="28"/>
          <w:szCs w:val="28"/>
        </w:rPr>
        <w:t>1</w:t>
      </w:r>
      <w:r w:rsidRPr="002E017D">
        <w:rPr>
          <w:rFonts w:ascii="標楷體" w:eastAsia="標楷體" w:hAnsi="標楷體" w:hint="eastAsia"/>
          <w:kern w:val="0"/>
          <w:sz w:val="28"/>
          <w:szCs w:val="28"/>
        </w:rPr>
        <w:t>級：至少</w:t>
      </w:r>
      <w:r w:rsidRPr="002E017D">
        <w:rPr>
          <w:rFonts w:ascii="標楷體" w:eastAsia="標楷體" w:hAnsi="標楷體"/>
          <w:kern w:val="0"/>
          <w:sz w:val="28"/>
          <w:szCs w:val="28"/>
        </w:rPr>
        <w:t>52</w:t>
      </w:r>
      <w:r w:rsidRPr="002E017D">
        <w:rPr>
          <w:rFonts w:ascii="標楷體" w:eastAsia="標楷體" w:hAnsi="標楷體" w:hint="eastAsia"/>
          <w:kern w:val="0"/>
          <w:sz w:val="28"/>
          <w:szCs w:val="28"/>
        </w:rPr>
        <w:t>％。第</w:t>
      </w:r>
      <w:r w:rsidRPr="002E017D">
        <w:rPr>
          <w:rFonts w:ascii="標楷體" w:eastAsia="標楷體" w:hAnsi="標楷體"/>
          <w:kern w:val="0"/>
          <w:sz w:val="28"/>
          <w:szCs w:val="28"/>
        </w:rPr>
        <w:t>2</w:t>
      </w:r>
      <w:r w:rsidRPr="002E017D">
        <w:rPr>
          <w:rFonts w:ascii="標楷體" w:eastAsia="標楷體" w:hAnsi="標楷體" w:hint="eastAsia"/>
          <w:kern w:val="0"/>
          <w:sz w:val="28"/>
          <w:szCs w:val="28"/>
        </w:rPr>
        <w:t>級：至少</w:t>
      </w:r>
      <w:r w:rsidRPr="002E017D">
        <w:rPr>
          <w:rFonts w:ascii="標楷體" w:eastAsia="標楷體" w:hAnsi="標楷體"/>
          <w:kern w:val="0"/>
          <w:sz w:val="28"/>
          <w:szCs w:val="28"/>
        </w:rPr>
        <w:t>44</w:t>
      </w:r>
      <w:r w:rsidRPr="002E017D">
        <w:rPr>
          <w:rFonts w:ascii="標楷體" w:eastAsia="標楷體" w:hAnsi="標楷體" w:hint="eastAsia"/>
          <w:kern w:val="0"/>
          <w:sz w:val="28"/>
          <w:szCs w:val="28"/>
        </w:rPr>
        <w:t>％。第</w:t>
      </w:r>
      <w:r w:rsidRPr="002E017D">
        <w:rPr>
          <w:rFonts w:ascii="標楷體" w:eastAsia="標楷體" w:hAnsi="標楷體"/>
          <w:kern w:val="0"/>
          <w:sz w:val="28"/>
          <w:szCs w:val="28"/>
        </w:rPr>
        <w:t>3</w:t>
      </w:r>
      <w:r w:rsidRPr="002E017D">
        <w:rPr>
          <w:rFonts w:ascii="標楷體" w:eastAsia="標楷體" w:hAnsi="標楷體" w:hint="eastAsia"/>
          <w:kern w:val="0"/>
          <w:sz w:val="28"/>
          <w:szCs w:val="28"/>
        </w:rPr>
        <w:t>級：至少</w:t>
      </w:r>
      <w:r w:rsidRPr="002E017D">
        <w:rPr>
          <w:rFonts w:ascii="標楷體" w:eastAsia="標楷體" w:hAnsi="標楷體"/>
          <w:kern w:val="0"/>
          <w:sz w:val="28"/>
          <w:szCs w:val="28"/>
        </w:rPr>
        <w:t>36</w:t>
      </w:r>
      <w:r w:rsidRPr="002E017D">
        <w:rPr>
          <w:rFonts w:ascii="標楷體" w:eastAsia="標楷體" w:hAnsi="標楷體" w:hint="eastAsia"/>
          <w:kern w:val="0"/>
          <w:sz w:val="28"/>
          <w:szCs w:val="28"/>
        </w:rPr>
        <w:t>％。第</w:t>
      </w:r>
      <w:r w:rsidRPr="002E017D">
        <w:rPr>
          <w:rFonts w:ascii="標楷體" w:eastAsia="標楷體" w:hAnsi="標楷體"/>
          <w:kern w:val="0"/>
          <w:sz w:val="28"/>
          <w:szCs w:val="28"/>
        </w:rPr>
        <w:t>4</w:t>
      </w:r>
      <w:r w:rsidRPr="002E017D">
        <w:rPr>
          <w:rFonts w:ascii="標楷體" w:eastAsia="標楷體" w:hAnsi="標楷體" w:hint="eastAsia"/>
          <w:kern w:val="0"/>
          <w:sz w:val="28"/>
          <w:szCs w:val="28"/>
        </w:rPr>
        <w:t>級：至少</w:t>
      </w:r>
      <w:r w:rsidRPr="002E017D">
        <w:rPr>
          <w:rFonts w:ascii="標楷體" w:eastAsia="標楷體" w:hAnsi="標楷體"/>
          <w:kern w:val="0"/>
          <w:sz w:val="28"/>
          <w:szCs w:val="28"/>
        </w:rPr>
        <w:t>32</w:t>
      </w:r>
      <w:r w:rsidRPr="002E017D">
        <w:rPr>
          <w:rFonts w:ascii="標楷體" w:eastAsia="標楷體" w:hAnsi="標楷體" w:hint="eastAsia"/>
          <w:kern w:val="0"/>
          <w:sz w:val="28"/>
          <w:szCs w:val="28"/>
        </w:rPr>
        <w:t>％。第</w:t>
      </w:r>
      <w:r w:rsidRPr="002E017D">
        <w:rPr>
          <w:rFonts w:ascii="標楷體" w:eastAsia="標楷體" w:hAnsi="標楷體"/>
          <w:kern w:val="0"/>
          <w:sz w:val="28"/>
          <w:szCs w:val="28"/>
        </w:rPr>
        <w:t>5</w:t>
      </w:r>
      <w:r w:rsidRPr="002E017D">
        <w:rPr>
          <w:rFonts w:ascii="標楷體" w:eastAsia="標楷體" w:hAnsi="標楷體" w:hint="eastAsia"/>
          <w:kern w:val="0"/>
          <w:sz w:val="28"/>
          <w:szCs w:val="28"/>
        </w:rPr>
        <w:t>級：至少</w:t>
      </w:r>
      <w:r w:rsidRPr="002E017D">
        <w:rPr>
          <w:rFonts w:ascii="標楷體" w:eastAsia="標楷體" w:hAnsi="標楷體"/>
          <w:kern w:val="0"/>
          <w:sz w:val="28"/>
          <w:szCs w:val="28"/>
        </w:rPr>
        <w:t>28</w:t>
      </w:r>
      <w:r w:rsidRPr="002E017D">
        <w:rPr>
          <w:rFonts w:ascii="標楷體" w:eastAsia="標楷體" w:hAnsi="標楷體" w:hint="eastAsia"/>
          <w:kern w:val="0"/>
          <w:sz w:val="28"/>
          <w:szCs w:val="28"/>
        </w:rPr>
        <w:t>％。</w:t>
      </w:r>
      <w:r w:rsidRPr="002E017D">
        <w:rPr>
          <w:rFonts w:ascii="標楷體" w:eastAsia="標楷體" w:hAnsi="標楷體" w:cs="新細明體" w:hint="eastAsia"/>
          <w:kern w:val="0"/>
          <w:sz w:val="28"/>
          <w:szCs w:val="28"/>
        </w:rPr>
        <w:t>請地方政府依補助比率配合編列自籌經費，且不得扣減民間單位補助款。</w:t>
      </w:r>
      <w:r w:rsidRPr="002E017D">
        <w:rPr>
          <w:rFonts w:ascii="標楷體" w:eastAsia="標楷體" w:hAnsi="標楷體" w:hint="eastAsia"/>
          <w:kern w:val="0"/>
          <w:sz w:val="28"/>
          <w:szCs w:val="28"/>
        </w:rPr>
        <w:t>請款時應檢附預算書費用明細表等相關證明文件。</w:t>
      </w:r>
    </w:p>
    <w:p w:rsidR="00270DF5" w:rsidRPr="007D0C51" w:rsidRDefault="00270DF5" w:rsidP="00CE417C">
      <w:pPr>
        <w:numPr>
          <w:ilvl w:val="0"/>
          <w:numId w:val="54"/>
        </w:numPr>
        <w:spacing w:line="500" w:lineRule="exact"/>
        <w:ind w:left="1701" w:hanging="708"/>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補助項目及基準：</w:t>
      </w:r>
      <w:r w:rsidRPr="007D0C51">
        <w:rPr>
          <w:rFonts w:ascii="標楷體" w:eastAsia="標楷體" w:hAnsi="標楷體" w:cs="新細明體"/>
          <w:kern w:val="0"/>
          <w:sz w:val="28"/>
          <w:szCs w:val="28"/>
        </w:rPr>
        <w:t xml:space="preserve"> </w:t>
      </w:r>
    </w:p>
    <w:p w:rsidR="00270DF5" w:rsidRPr="007D0C51" w:rsidRDefault="00270DF5" w:rsidP="00A026C2">
      <w:pPr>
        <w:widowControl/>
        <w:spacing w:line="500" w:lineRule="exact"/>
        <w:ind w:leftChars="650" w:left="1700" w:hanging="140"/>
        <w:jc w:val="both"/>
        <w:rPr>
          <w:rFonts w:ascii="標楷體" w:eastAsia="標楷體" w:hAnsi="標楷體" w:cs="新細明體"/>
          <w:kern w:val="0"/>
          <w:sz w:val="28"/>
          <w:szCs w:val="28"/>
        </w:rPr>
      </w:pPr>
      <w:r w:rsidRPr="007D0C51">
        <w:rPr>
          <w:rFonts w:ascii="標楷體" w:eastAsia="標楷體" w:hAnsi="標楷體" w:cs="新細明體"/>
          <w:kern w:val="0"/>
          <w:sz w:val="28"/>
          <w:szCs w:val="28"/>
        </w:rPr>
        <w:t xml:space="preserve"> </w:t>
      </w:r>
      <w:r w:rsidRPr="007D0C51">
        <w:rPr>
          <w:rFonts w:ascii="標楷體" w:eastAsia="標楷體" w:hAnsi="標楷體" w:cs="新細明體" w:hint="eastAsia"/>
          <w:kern w:val="0"/>
          <w:sz w:val="28"/>
          <w:szCs w:val="28"/>
        </w:rPr>
        <w:t>輔具評估人員人事費：每人每月補助新臺幣</w:t>
      </w:r>
      <w:r w:rsidRPr="007D0C51">
        <w:rPr>
          <w:rFonts w:ascii="標楷體" w:eastAsia="標楷體" w:hAnsi="標楷體" w:cs="新細明體"/>
          <w:kern w:val="0"/>
          <w:sz w:val="28"/>
          <w:szCs w:val="28"/>
        </w:rPr>
        <w:t>4</w:t>
      </w:r>
      <w:r w:rsidRPr="007D0C51">
        <w:rPr>
          <w:rFonts w:ascii="標楷體" w:eastAsia="標楷體" w:hAnsi="標楷體" w:cs="新細明體" w:hint="eastAsia"/>
          <w:kern w:val="0"/>
          <w:sz w:val="28"/>
          <w:szCs w:val="28"/>
        </w:rPr>
        <w:t>萬</w:t>
      </w:r>
      <w:r w:rsidRPr="007D0C51">
        <w:rPr>
          <w:rFonts w:ascii="標楷體" w:eastAsia="標楷體" w:hAnsi="標楷體" w:cs="新細明體"/>
          <w:kern w:val="0"/>
          <w:sz w:val="28"/>
          <w:szCs w:val="28"/>
        </w:rPr>
        <w:t>2,000</w:t>
      </w:r>
      <w:r w:rsidRPr="007D0C51">
        <w:rPr>
          <w:rFonts w:ascii="標楷體" w:eastAsia="標楷體" w:hAnsi="標楷體" w:cs="新細明體" w:hint="eastAsia"/>
          <w:kern w:val="0"/>
          <w:sz w:val="28"/>
          <w:szCs w:val="28"/>
        </w:rPr>
        <w:t>元。</w:t>
      </w:r>
    </w:p>
    <w:p w:rsidR="00270DF5" w:rsidRPr="007D0C51" w:rsidRDefault="00270DF5" w:rsidP="000143F1">
      <w:pPr>
        <w:spacing w:line="500" w:lineRule="exact"/>
        <w:ind w:left="993" w:hanging="567"/>
        <w:rPr>
          <w:rFonts w:ascii="標楷體" w:eastAsia="標楷體" w:hAnsi="標楷體"/>
          <w:b/>
          <w:bCs/>
          <w:sz w:val="32"/>
          <w:szCs w:val="32"/>
        </w:rPr>
      </w:pPr>
    </w:p>
    <w:p w:rsidR="00270DF5" w:rsidRPr="007D0C51" w:rsidRDefault="00270DF5" w:rsidP="00CE417C">
      <w:pPr>
        <w:numPr>
          <w:ilvl w:val="0"/>
          <w:numId w:val="61"/>
        </w:numPr>
        <w:spacing w:line="500" w:lineRule="exact"/>
        <w:ind w:left="993" w:hanging="567"/>
        <w:rPr>
          <w:rFonts w:ascii="標楷體" w:eastAsia="標楷體" w:hAnsi="標楷體"/>
          <w:b/>
          <w:sz w:val="28"/>
          <w:szCs w:val="28"/>
        </w:rPr>
      </w:pPr>
      <w:r w:rsidRPr="007D0C51">
        <w:rPr>
          <w:rFonts w:ascii="標楷體" w:eastAsia="標楷體" w:hAnsi="標楷體" w:hint="eastAsia"/>
          <w:b/>
          <w:kern w:val="0"/>
          <w:sz w:val="28"/>
          <w:szCs w:val="28"/>
        </w:rPr>
        <w:t>視覺</w:t>
      </w:r>
      <w:r w:rsidRPr="007D0C51">
        <w:rPr>
          <w:rFonts w:ascii="標楷體" w:eastAsia="標楷體" w:hAnsi="標楷體" w:hint="eastAsia"/>
          <w:b/>
          <w:sz w:val="28"/>
          <w:szCs w:val="28"/>
        </w:rPr>
        <w:t>功能</w:t>
      </w:r>
      <w:r w:rsidRPr="007D0C51">
        <w:rPr>
          <w:rFonts w:ascii="標楷體" w:eastAsia="標楷體" w:hAnsi="標楷體" w:hint="eastAsia"/>
          <w:b/>
          <w:kern w:val="0"/>
          <w:sz w:val="28"/>
          <w:szCs w:val="28"/>
        </w:rPr>
        <w:t>障礙者生活重建服務計畫</w:t>
      </w:r>
    </w:p>
    <w:p w:rsidR="00270DF5" w:rsidRPr="007D0C51" w:rsidRDefault="00270DF5" w:rsidP="00CE417C">
      <w:pPr>
        <w:numPr>
          <w:ilvl w:val="0"/>
          <w:numId w:val="56"/>
        </w:numPr>
        <w:spacing w:line="500" w:lineRule="exact"/>
        <w:ind w:left="1701" w:hanging="708"/>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A026C2">
      <w:pPr>
        <w:spacing w:line="500" w:lineRule="exact"/>
        <w:ind w:left="1701"/>
        <w:rPr>
          <w:rFonts w:ascii="標楷體" w:eastAsia="標楷體" w:hAnsi="標楷體" w:cs="Arial"/>
          <w:sz w:val="28"/>
          <w:szCs w:val="28"/>
        </w:rPr>
      </w:pPr>
      <w:r w:rsidRPr="007D0C51">
        <w:rPr>
          <w:rFonts w:ascii="標楷體" w:eastAsia="標楷體" w:hAnsi="標楷體" w:cs="Arial" w:hint="eastAsia"/>
          <w:sz w:val="28"/>
          <w:szCs w:val="28"/>
        </w:rPr>
        <w:t>直轄市政府社會局、縣（市）政府。</w:t>
      </w:r>
    </w:p>
    <w:p w:rsidR="00270DF5" w:rsidRPr="002E017D" w:rsidRDefault="00270DF5" w:rsidP="00CE417C">
      <w:pPr>
        <w:numPr>
          <w:ilvl w:val="0"/>
          <w:numId w:val="56"/>
        </w:numPr>
        <w:spacing w:line="500" w:lineRule="exact"/>
        <w:ind w:left="1701" w:hanging="708"/>
        <w:rPr>
          <w:rFonts w:ascii="標楷體" w:eastAsia="標楷體" w:hAnsi="標楷體"/>
          <w:bCs/>
          <w:sz w:val="28"/>
          <w:szCs w:val="28"/>
        </w:rPr>
      </w:pPr>
      <w:r w:rsidRPr="002E017D">
        <w:rPr>
          <w:rFonts w:ascii="標楷體" w:eastAsia="標楷體" w:hAnsi="標楷體" w:cs="Arial" w:hint="eastAsia"/>
          <w:sz w:val="28"/>
          <w:szCs w:val="28"/>
        </w:rPr>
        <w:t>補助原則：</w:t>
      </w:r>
    </w:p>
    <w:p w:rsidR="00270DF5" w:rsidRPr="002E017D" w:rsidRDefault="00270DF5" w:rsidP="00A026C2">
      <w:pPr>
        <w:numPr>
          <w:ilvl w:val="0"/>
          <w:numId w:val="42"/>
        </w:numPr>
        <w:tabs>
          <w:tab w:val="clear" w:pos="1069"/>
        </w:tabs>
        <w:spacing w:line="500" w:lineRule="exact"/>
        <w:ind w:left="1701" w:hanging="283"/>
        <w:rPr>
          <w:rFonts w:ascii="標楷體" w:eastAsia="標楷體" w:hAnsi="標楷體" w:cs="新細明體"/>
          <w:kern w:val="0"/>
          <w:sz w:val="28"/>
          <w:szCs w:val="28"/>
        </w:rPr>
      </w:pPr>
      <w:r w:rsidRPr="002E017D">
        <w:rPr>
          <w:rFonts w:ascii="標楷體" w:eastAsia="標楷體" w:hAnsi="標楷體" w:cs="新細明體" w:hint="eastAsia"/>
          <w:kern w:val="0"/>
          <w:sz w:val="28"/>
          <w:szCs w:val="28"/>
        </w:rPr>
        <w:t>按各縣市視覺障礙者人口數，及前</w:t>
      </w:r>
      <w:r w:rsidRPr="002E017D">
        <w:rPr>
          <w:rFonts w:ascii="標楷體" w:eastAsia="標楷體" w:hAnsi="標楷體" w:cs="新細明體"/>
          <w:kern w:val="0"/>
          <w:sz w:val="28"/>
          <w:szCs w:val="28"/>
        </w:rPr>
        <w:t>1</w:t>
      </w:r>
      <w:r w:rsidRPr="002E017D">
        <w:rPr>
          <w:rFonts w:ascii="標楷體" w:eastAsia="標楷體" w:hAnsi="標楷體" w:cs="新細明體" w:hint="eastAsia"/>
          <w:kern w:val="0"/>
          <w:sz w:val="28"/>
          <w:szCs w:val="28"/>
        </w:rPr>
        <w:t>年度經費執行率、服務受益人次等執行績效等原則補助。</w:t>
      </w:r>
    </w:p>
    <w:p w:rsidR="00270DF5" w:rsidRPr="002E017D" w:rsidRDefault="00270DF5" w:rsidP="00A026C2">
      <w:pPr>
        <w:numPr>
          <w:ilvl w:val="0"/>
          <w:numId w:val="42"/>
        </w:numPr>
        <w:tabs>
          <w:tab w:val="clear" w:pos="1069"/>
        </w:tabs>
        <w:spacing w:line="500" w:lineRule="exact"/>
        <w:ind w:left="1701" w:hanging="283"/>
        <w:rPr>
          <w:rFonts w:ascii="標楷體" w:eastAsia="標楷體" w:hAnsi="標楷體" w:cs="新細明體"/>
          <w:kern w:val="0"/>
          <w:sz w:val="28"/>
          <w:szCs w:val="28"/>
        </w:rPr>
      </w:pPr>
      <w:r w:rsidRPr="002E017D">
        <w:rPr>
          <w:rFonts w:ascii="標楷體" w:eastAsia="標楷體" w:hAnsi="標楷體" w:cs="新細明體" w:hint="eastAsia"/>
          <w:kern w:val="0"/>
          <w:sz w:val="28"/>
          <w:szCs w:val="28"/>
        </w:rPr>
        <w:t>經核定後，直轄市政府社會局、縣（市）政府應按社會及家庭署所列補助項目及標準辦理，並應按季將其執行成果及查核紀錄等彙整報署備查。</w:t>
      </w:r>
    </w:p>
    <w:p w:rsidR="00270DF5" w:rsidRPr="002E017D" w:rsidRDefault="00270DF5" w:rsidP="00A026C2">
      <w:pPr>
        <w:numPr>
          <w:ilvl w:val="0"/>
          <w:numId w:val="42"/>
        </w:numPr>
        <w:tabs>
          <w:tab w:val="clear" w:pos="1069"/>
        </w:tabs>
        <w:spacing w:line="500" w:lineRule="exact"/>
        <w:ind w:left="1701" w:hanging="283"/>
        <w:jc w:val="both"/>
        <w:rPr>
          <w:rFonts w:ascii="標楷體" w:eastAsia="標楷體" w:hAnsi="標楷體" w:cs="新細明體"/>
          <w:kern w:val="0"/>
          <w:sz w:val="28"/>
          <w:szCs w:val="28"/>
        </w:rPr>
      </w:pPr>
      <w:r w:rsidRPr="002E017D">
        <w:rPr>
          <w:rFonts w:ascii="標楷體" w:eastAsia="標楷體" w:hAnsi="標楷體" w:cs="新細明體" w:hint="eastAsia"/>
          <w:kern w:val="0"/>
          <w:sz w:val="28"/>
          <w:szCs w:val="28"/>
        </w:rPr>
        <w:t>直轄市政府社會局、縣</w:t>
      </w:r>
      <w:r w:rsidRPr="002E017D">
        <w:rPr>
          <w:rFonts w:ascii="標楷體" w:eastAsia="標楷體" w:hAnsi="標楷體" w:cs="新細明體"/>
          <w:kern w:val="0"/>
          <w:sz w:val="28"/>
          <w:szCs w:val="28"/>
        </w:rPr>
        <w:t>(</w:t>
      </w:r>
      <w:r w:rsidRPr="002E017D">
        <w:rPr>
          <w:rFonts w:ascii="標楷體" w:eastAsia="標楷體" w:hAnsi="標楷體" w:cs="新細明體" w:hint="eastAsia"/>
          <w:kern w:val="0"/>
          <w:sz w:val="28"/>
          <w:szCs w:val="28"/>
        </w:rPr>
        <w:t>市</w:t>
      </w:r>
      <w:r w:rsidRPr="002E017D">
        <w:rPr>
          <w:rFonts w:ascii="標楷體" w:eastAsia="標楷體" w:hAnsi="標楷體" w:cs="新細明體"/>
          <w:kern w:val="0"/>
          <w:sz w:val="28"/>
          <w:szCs w:val="28"/>
        </w:rPr>
        <w:t>)</w:t>
      </w:r>
      <w:r w:rsidRPr="002E017D">
        <w:rPr>
          <w:rFonts w:ascii="標楷體" w:eastAsia="標楷體" w:hAnsi="標楷體" w:cs="新細明體" w:hint="eastAsia"/>
          <w:kern w:val="0"/>
          <w:sz w:val="28"/>
          <w:szCs w:val="28"/>
        </w:rPr>
        <w:t>政府應依行政院主計總處最新公告之「各直轄市及縣</w:t>
      </w:r>
      <w:r w:rsidRPr="002E017D">
        <w:rPr>
          <w:rFonts w:ascii="標楷體" w:eastAsia="標楷體" w:hAnsi="標楷體" w:cs="新細明體"/>
          <w:kern w:val="0"/>
          <w:sz w:val="28"/>
          <w:szCs w:val="28"/>
        </w:rPr>
        <w:t>(</w:t>
      </w:r>
      <w:r w:rsidRPr="002E017D">
        <w:rPr>
          <w:rFonts w:ascii="標楷體" w:eastAsia="標楷體" w:hAnsi="標楷體" w:cs="新細明體" w:hint="eastAsia"/>
          <w:kern w:val="0"/>
          <w:sz w:val="28"/>
          <w:szCs w:val="28"/>
        </w:rPr>
        <w:t>市</w:t>
      </w:r>
      <w:r w:rsidRPr="002E017D">
        <w:rPr>
          <w:rFonts w:ascii="標楷體" w:eastAsia="標楷體" w:hAnsi="標楷體" w:cs="新細明體"/>
          <w:kern w:val="0"/>
          <w:sz w:val="28"/>
          <w:szCs w:val="28"/>
        </w:rPr>
        <w:t>)</w:t>
      </w:r>
      <w:r w:rsidRPr="002E017D">
        <w:rPr>
          <w:rFonts w:ascii="標楷體" w:eastAsia="標楷體" w:hAnsi="標楷體" w:cs="新細明體" w:hint="eastAsia"/>
          <w:kern w:val="0"/>
          <w:sz w:val="28"/>
          <w:szCs w:val="28"/>
        </w:rPr>
        <w:t>政府財力分級表」編列自籌款配合辦理，其自籌比率如下：第</w:t>
      </w:r>
      <w:r w:rsidRPr="002E017D">
        <w:rPr>
          <w:rFonts w:ascii="標楷體" w:eastAsia="標楷體" w:hAnsi="標楷體" w:cs="新細明體"/>
          <w:kern w:val="0"/>
          <w:sz w:val="28"/>
          <w:szCs w:val="28"/>
        </w:rPr>
        <w:t>1</w:t>
      </w:r>
      <w:r w:rsidRPr="002E017D">
        <w:rPr>
          <w:rFonts w:ascii="標楷體" w:eastAsia="標楷體" w:hAnsi="標楷體" w:cs="新細明體" w:hint="eastAsia"/>
          <w:kern w:val="0"/>
          <w:sz w:val="28"/>
          <w:szCs w:val="28"/>
        </w:rPr>
        <w:t>級：至少</w:t>
      </w:r>
      <w:r w:rsidRPr="002E017D">
        <w:rPr>
          <w:rFonts w:ascii="標楷體" w:eastAsia="標楷體" w:hAnsi="標楷體" w:cs="新細明體"/>
          <w:kern w:val="0"/>
          <w:sz w:val="28"/>
          <w:szCs w:val="28"/>
        </w:rPr>
        <w:t>25</w:t>
      </w:r>
      <w:r w:rsidRPr="002E017D">
        <w:rPr>
          <w:rFonts w:ascii="標楷體" w:eastAsia="標楷體" w:hAnsi="標楷體" w:cs="新細明體" w:hint="eastAsia"/>
          <w:kern w:val="0"/>
          <w:sz w:val="28"/>
          <w:szCs w:val="28"/>
        </w:rPr>
        <w:t>％。第</w:t>
      </w:r>
      <w:r w:rsidRPr="002E017D">
        <w:rPr>
          <w:rFonts w:ascii="標楷體" w:eastAsia="標楷體" w:hAnsi="標楷體" w:cs="新細明體"/>
          <w:kern w:val="0"/>
          <w:sz w:val="28"/>
          <w:szCs w:val="28"/>
        </w:rPr>
        <w:t>2</w:t>
      </w:r>
      <w:r w:rsidRPr="002E017D">
        <w:rPr>
          <w:rFonts w:ascii="標楷體" w:eastAsia="標楷體" w:hAnsi="標楷體" w:cs="新細明體" w:hint="eastAsia"/>
          <w:kern w:val="0"/>
          <w:sz w:val="28"/>
          <w:szCs w:val="28"/>
        </w:rPr>
        <w:t>級：至少</w:t>
      </w:r>
      <w:r w:rsidRPr="002E017D">
        <w:rPr>
          <w:rFonts w:ascii="標楷體" w:eastAsia="標楷體" w:hAnsi="標楷體" w:cs="新細明體"/>
          <w:kern w:val="0"/>
          <w:sz w:val="28"/>
          <w:szCs w:val="28"/>
        </w:rPr>
        <w:t>20</w:t>
      </w:r>
      <w:r w:rsidRPr="002E017D">
        <w:rPr>
          <w:rFonts w:ascii="標楷體" w:eastAsia="標楷體" w:hAnsi="標楷體" w:cs="新細明體" w:hint="eastAsia"/>
          <w:kern w:val="0"/>
          <w:sz w:val="28"/>
          <w:szCs w:val="28"/>
        </w:rPr>
        <w:t>％。第</w:t>
      </w:r>
      <w:r w:rsidRPr="002E017D">
        <w:rPr>
          <w:rFonts w:ascii="標楷體" w:eastAsia="標楷體" w:hAnsi="標楷體" w:cs="新細明體"/>
          <w:kern w:val="0"/>
          <w:sz w:val="28"/>
          <w:szCs w:val="28"/>
        </w:rPr>
        <w:t>3</w:t>
      </w:r>
      <w:r w:rsidRPr="002E017D">
        <w:rPr>
          <w:rFonts w:ascii="標楷體" w:eastAsia="標楷體" w:hAnsi="標楷體" w:cs="新細明體" w:hint="eastAsia"/>
          <w:kern w:val="0"/>
          <w:sz w:val="28"/>
          <w:szCs w:val="28"/>
        </w:rPr>
        <w:t>級：至少</w:t>
      </w:r>
      <w:r w:rsidRPr="002E017D">
        <w:rPr>
          <w:rFonts w:ascii="標楷體" w:eastAsia="標楷體" w:hAnsi="標楷體" w:cs="新細明體"/>
          <w:kern w:val="0"/>
          <w:sz w:val="28"/>
          <w:szCs w:val="28"/>
        </w:rPr>
        <w:t>15</w:t>
      </w:r>
      <w:r w:rsidRPr="002E017D">
        <w:rPr>
          <w:rFonts w:ascii="標楷體" w:eastAsia="標楷體" w:hAnsi="標楷體" w:cs="新細明體" w:hint="eastAsia"/>
          <w:kern w:val="0"/>
          <w:sz w:val="28"/>
          <w:szCs w:val="28"/>
        </w:rPr>
        <w:t>％。第</w:t>
      </w:r>
      <w:r w:rsidRPr="002E017D">
        <w:rPr>
          <w:rFonts w:ascii="標楷體" w:eastAsia="標楷體" w:hAnsi="標楷體" w:cs="新細明體"/>
          <w:kern w:val="0"/>
          <w:sz w:val="28"/>
          <w:szCs w:val="28"/>
        </w:rPr>
        <w:t>4</w:t>
      </w:r>
      <w:r w:rsidRPr="002E017D">
        <w:rPr>
          <w:rFonts w:ascii="標楷體" w:eastAsia="標楷體" w:hAnsi="標楷體" w:cs="新細明體" w:hint="eastAsia"/>
          <w:kern w:val="0"/>
          <w:sz w:val="28"/>
          <w:szCs w:val="28"/>
        </w:rPr>
        <w:t>級：至少</w:t>
      </w:r>
      <w:r w:rsidRPr="002E017D">
        <w:rPr>
          <w:rFonts w:ascii="標楷體" w:eastAsia="標楷體" w:hAnsi="標楷體" w:cs="新細明體"/>
          <w:kern w:val="0"/>
          <w:sz w:val="28"/>
          <w:szCs w:val="28"/>
        </w:rPr>
        <w:t>10</w:t>
      </w:r>
      <w:r w:rsidRPr="002E017D">
        <w:rPr>
          <w:rFonts w:ascii="標楷體" w:eastAsia="標楷體" w:hAnsi="標楷體" w:cs="新細明體" w:hint="eastAsia"/>
          <w:kern w:val="0"/>
          <w:sz w:val="28"/>
          <w:szCs w:val="28"/>
        </w:rPr>
        <w:t>％。第</w:t>
      </w:r>
      <w:r w:rsidRPr="002E017D">
        <w:rPr>
          <w:rFonts w:ascii="標楷體" w:eastAsia="標楷體" w:hAnsi="標楷體" w:cs="新細明體"/>
          <w:kern w:val="0"/>
          <w:sz w:val="28"/>
          <w:szCs w:val="28"/>
        </w:rPr>
        <w:t>5</w:t>
      </w:r>
      <w:r w:rsidRPr="002E017D">
        <w:rPr>
          <w:rFonts w:ascii="標楷體" w:eastAsia="標楷體" w:hAnsi="標楷體" w:cs="新細明體" w:hint="eastAsia"/>
          <w:kern w:val="0"/>
          <w:sz w:val="28"/>
          <w:szCs w:val="28"/>
        </w:rPr>
        <w:t>級：至少</w:t>
      </w:r>
      <w:r w:rsidRPr="002E017D">
        <w:rPr>
          <w:rFonts w:ascii="標楷體" w:eastAsia="標楷體" w:hAnsi="標楷體" w:cs="新細明體"/>
          <w:kern w:val="0"/>
          <w:sz w:val="28"/>
          <w:szCs w:val="28"/>
        </w:rPr>
        <w:t>5</w:t>
      </w:r>
      <w:r w:rsidRPr="002E017D">
        <w:rPr>
          <w:rFonts w:ascii="標楷體" w:eastAsia="標楷體" w:hAnsi="標楷體" w:cs="新細明體" w:hint="eastAsia"/>
          <w:kern w:val="0"/>
          <w:sz w:val="28"/>
          <w:szCs w:val="28"/>
        </w:rPr>
        <w:t>％。請地方政府依補助比率配合編列自籌經費，且不得扣減民間單位補助款。</w:t>
      </w:r>
    </w:p>
    <w:p w:rsidR="00270DF5" w:rsidRPr="002E017D" w:rsidRDefault="00270DF5" w:rsidP="00CE417C">
      <w:pPr>
        <w:numPr>
          <w:ilvl w:val="0"/>
          <w:numId w:val="56"/>
        </w:numPr>
        <w:spacing w:line="500" w:lineRule="exact"/>
        <w:ind w:left="1701" w:hanging="708"/>
        <w:rPr>
          <w:rFonts w:ascii="標楷體" w:eastAsia="標楷體" w:hAnsi="標楷體"/>
          <w:bCs/>
          <w:sz w:val="28"/>
          <w:szCs w:val="28"/>
        </w:rPr>
      </w:pPr>
      <w:r w:rsidRPr="002E017D">
        <w:rPr>
          <w:rFonts w:ascii="標楷體" w:eastAsia="標楷體" w:hAnsi="標楷體" w:cs="Arial" w:hint="eastAsia"/>
          <w:sz w:val="28"/>
          <w:szCs w:val="28"/>
        </w:rPr>
        <w:t>補助項目及標準：</w:t>
      </w:r>
    </w:p>
    <w:p w:rsidR="00270DF5" w:rsidRPr="007D0C51" w:rsidRDefault="00270DF5" w:rsidP="00A026C2">
      <w:pPr>
        <w:numPr>
          <w:ilvl w:val="0"/>
          <w:numId w:val="44"/>
        </w:numPr>
        <w:tabs>
          <w:tab w:val="clear" w:pos="1069"/>
        </w:tabs>
        <w:spacing w:line="500" w:lineRule="exact"/>
        <w:ind w:left="1701" w:hanging="283"/>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專業服務費。</w:t>
      </w:r>
    </w:p>
    <w:p w:rsidR="00270DF5" w:rsidRPr="007D0C51" w:rsidRDefault="00270DF5" w:rsidP="00A026C2">
      <w:pPr>
        <w:numPr>
          <w:ilvl w:val="0"/>
          <w:numId w:val="44"/>
        </w:numPr>
        <w:tabs>
          <w:tab w:val="clear" w:pos="1069"/>
        </w:tabs>
        <w:spacing w:line="500" w:lineRule="exact"/>
        <w:ind w:left="1701" w:hanging="283"/>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兼任督導費：每人每月最高補助新臺幣</w:t>
      </w:r>
      <w:r w:rsidRPr="007D0C51">
        <w:rPr>
          <w:rFonts w:ascii="標楷體" w:eastAsia="標楷體" w:hAnsi="標楷體" w:cs="新細明體"/>
          <w:kern w:val="0"/>
          <w:sz w:val="28"/>
          <w:szCs w:val="28"/>
        </w:rPr>
        <w:t>6,000</w:t>
      </w:r>
      <w:r w:rsidRPr="007D0C51">
        <w:rPr>
          <w:rFonts w:ascii="標楷體" w:eastAsia="標楷體" w:hAnsi="標楷體" w:cs="新細明體" w:hint="eastAsia"/>
          <w:kern w:val="0"/>
          <w:sz w:val="28"/>
          <w:szCs w:val="28"/>
        </w:rPr>
        <w:t>元。</w:t>
      </w:r>
    </w:p>
    <w:p w:rsidR="00270DF5" w:rsidRPr="007D0C51" w:rsidRDefault="00270DF5" w:rsidP="00A026C2">
      <w:pPr>
        <w:numPr>
          <w:ilvl w:val="0"/>
          <w:numId w:val="44"/>
        </w:numPr>
        <w:tabs>
          <w:tab w:val="clear" w:pos="1069"/>
        </w:tabs>
        <w:spacing w:line="500" w:lineRule="exact"/>
        <w:ind w:left="1701" w:hanging="283"/>
        <w:rPr>
          <w:rFonts w:ascii="標楷體" w:eastAsia="標楷體" w:hAnsi="標楷體"/>
          <w:sz w:val="28"/>
          <w:szCs w:val="28"/>
        </w:rPr>
      </w:pPr>
      <w:r w:rsidRPr="007D0C51">
        <w:rPr>
          <w:rFonts w:ascii="標楷體" w:eastAsia="標楷體" w:hAnsi="標楷體" w:cs="新細明體" w:hint="eastAsia"/>
          <w:kern w:val="0"/>
          <w:sz w:val="28"/>
          <w:szCs w:val="28"/>
        </w:rPr>
        <w:t>各項訓</w:t>
      </w:r>
      <w:r w:rsidRPr="007D0C51">
        <w:rPr>
          <w:rFonts w:ascii="標楷體" w:eastAsia="標楷體" w:hAnsi="標楷體" w:hint="eastAsia"/>
          <w:sz w:val="28"/>
          <w:szCs w:val="28"/>
        </w:rPr>
        <w:t>練</w:t>
      </w:r>
      <w:r w:rsidRPr="007D0C51">
        <w:rPr>
          <w:rFonts w:ascii="標楷體" w:eastAsia="標楷體" w:hAnsi="標楷體" w:hint="eastAsia"/>
          <w:kern w:val="0"/>
          <w:sz w:val="28"/>
          <w:szCs w:val="28"/>
        </w:rPr>
        <w:t>及評估處置費：</w:t>
      </w:r>
    </w:p>
    <w:p w:rsidR="00270DF5" w:rsidRPr="007D0C51" w:rsidRDefault="00270DF5" w:rsidP="00A026C2">
      <w:pPr>
        <w:numPr>
          <w:ilvl w:val="1"/>
          <w:numId w:val="43"/>
        </w:numPr>
        <w:spacing w:line="500" w:lineRule="exact"/>
        <w:ind w:left="2127" w:hanging="567"/>
        <w:rPr>
          <w:rFonts w:ascii="標楷體" w:eastAsia="標楷體" w:hAnsi="標楷體" w:cs="新細明體"/>
          <w:kern w:val="0"/>
          <w:sz w:val="28"/>
          <w:szCs w:val="28"/>
        </w:rPr>
      </w:pPr>
      <w:r w:rsidRPr="007D0C51">
        <w:rPr>
          <w:rFonts w:ascii="標楷體" w:eastAsia="標楷體" w:hAnsi="標楷體" w:hint="eastAsia"/>
          <w:kern w:val="0"/>
          <w:sz w:val="28"/>
          <w:szCs w:val="28"/>
        </w:rPr>
        <w:t>定</w:t>
      </w:r>
      <w:r w:rsidRPr="007D0C51">
        <w:rPr>
          <w:rFonts w:ascii="標楷體" w:eastAsia="標楷體" w:hAnsi="標楷體" w:hint="eastAsia"/>
          <w:sz w:val="28"/>
          <w:szCs w:val="28"/>
        </w:rPr>
        <w:t>向行動</w:t>
      </w:r>
      <w:r w:rsidRPr="007D0C51">
        <w:rPr>
          <w:rFonts w:ascii="標楷體" w:eastAsia="標楷體" w:hAnsi="標楷體" w:cs="新細明體" w:hint="eastAsia"/>
          <w:kern w:val="0"/>
          <w:sz w:val="28"/>
          <w:szCs w:val="28"/>
        </w:rPr>
        <w:t>訓練每小時新臺幣</w:t>
      </w:r>
      <w:r w:rsidRPr="007D0C51">
        <w:rPr>
          <w:rFonts w:ascii="標楷體" w:eastAsia="標楷體" w:hAnsi="標楷體" w:cs="新細明體"/>
          <w:kern w:val="0"/>
          <w:sz w:val="28"/>
          <w:szCs w:val="28"/>
        </w:rPr>
        <w:t>800</w:t>
      </w:r>
      <w:r w:rsidRPr="007D0C51">
        <w:rPr>
          <w:rFonts w:ascii="標楷體" w:eastAsia="標楷體" w:hAnsi="標楷體" w:cs="新細明體" w:hint="eastAsia"/>
          <w:kern w:val="0"/>
          <w:sz w:val="28"/>
          <w:szCs w:val="28"/>
        </w:rPr>
        <w:t>元。</w:t>
      </w:r>
    </w:p>
    <w:p w:rsidR="00270DF5" w:rsidRPr="007D0C51" w:rsidRDefault="00270DF5" w:rsidP="00A026C2">
      <w:pPr>
        <w:numPr>
          <w:ilvl w:val="1"/>
          <w:numId w:val="43"/>
        </w:numPr>
        <w:spacing w:line="500" w:lineRule="exact"/>
        <w:ind w:left="2127" w:hanging="567"/>
        <w:rPr>
          <w:rFonts w:ascii="標楷體" w:eastAsia="標楷體" w:hAnsi="標楷體"/>
          <w:kern w:val="0"/>
          <w:sz w:val="28"/>
          <w:szCs w:val="28"/>
        </w:rPr>
      </w:pPr>
      <w:r w:rsidRPr="007D0C51">
        <w:rPr>
          <w:rFonts w:ascii="標楷體" w:eastAsia="標楷體" w:hAnsi="標楷體" w:hint="eastAsia"/>
          <w:kern w:val="0"/>
          <w:sz w:val="28"/>
          <w:szCs w:val="28"/>
        </w:rPr>
        <w:t>生活自理訓練每小時新臺幣</w:t>
      </w:r>
      <w:r w:rsidRPr="007D0C51">
        <w:rPr>
          <w:rFonts w:ascii="標楷體" w:eastAsia="標楷體" w:hAnsi="標楷體"/>
          <w:kern w:val="0"/>
          <w:sz w:val="28"/>
          <w:szCs w:val="28"/>
        </w:rPr>
        <w:t>800</w:t>
      </w:r>
      <w:r w:rsidRPr="007D0C51">
        <w:rPr>
          <w:rFonts w:ascii="標楷體" w:eastAsia="標楷體" w:hAnsi="標楷體" w:hint="eastAsia"/>
          <w:kern w:val="0"/>
          <w:sz w:val="28"/>
          <w:szCs w:val="28"/>
        </w:rPr>
        <w:t>元。</w:t>
      </w:r>
    </w:p>
    <w:p w:rsidR="00270DF5" w:rsidRPr="007D0C51" w:rsidRDefault="00270DF5" w:rsidP="00A026C2">
      <w:pPr>
        <w:numPr>
          <w:ilvl w:val="1"/>
          <w:numId w:val="43"/>
        </w:numPr>
        <w:spacing w:line="500" w:lineRule="exact"/>
        <w:ind w:left="2127" w:hanging="567"/>
        <w:rPr>
          <w:rFonts w:ascii="標楷體" w:eastAsia="標楷體" w:hAnsi="標楷體"/>
          <w:kern w:val="0"/>
          <w:sz w:val="28"/>
          <w:szCs w:val="28"/>
        </w:rPr>
      </w:pPr>
      <w:r w:rsidRPr="007D0C51">
        <w:rPr>
          <w:rFonts w:ascii="標楷體" w:eastAsia="標楷體" w:hAnsi="標楷體" w:hint="eastAsia"/>
          <w:kern w:val="0"/>
          <w:sz w:val="28"/>
          <w:szCs w:val="28"/>
        </w:rPr>
        <w:t>盲用電腦（含智慧型手機、平板電腦等觸控行動裝置）訓練每小時新臺幣</w:t>
      </w:r>
      <w:r w:rsidRPr="007D0C51">
        <w:rPr>
          <w:rFonts w:ascii="標楷體" w:eastAsia="標楷體" w:hAnsi="標楷體"/>
          <w:kern w:val="0"/>
          <w:sz w:val="28"/>
          <w:szCs w:val="28"/>
        </w:rPr>
        <w:t>500</w:t>
      </w:r>
      <w:r w:rsidRPr="007D0C51">
        <w:rPr>
          <w:rFonts w:ascii="標楷體" w:eastAsia="標楷體" w:hAnsi="標楷體" w:hint="eastAsia"/>
          <w:kern w:val="0"/>
          <w:sz w:val="28"/>
          <w:szCs w:val="28"/>
        </w:rPr>
        <w:t>元。</w:t>
      </w:r>
    </w:p>
    <w:p w:rsidR="00270DF5" w:rsidRPr="007D0C51" w:rsidRDefault="00270DF5" w:rsidP="00A026C2">
      <w:pPr>
        <w:numPr>
          <w:ilvl w:val="1"/>
          <w:numId w:val="43"/>
        </w:numPr>
        <w:spacing w:line="500" w:lineRule="exact"/>
        <w:ind w:left="2127" w:hanging="567"/>
        <w:rPr>
          <w:rFonts w:ascii="標楷體" w:eastAsia="標楷體" w:hAnsi="標楷體"/>
          <w:kern w:val="0"/>
          <w:sz w:val="28"/>
          <w:szCs w:val="28"/>
        </w:rPr>
      </w:pPr>
      <w:r w:rsidRPr="007D0C51">
        <w:rPr>
          <w:rFonts w:ascii="標楷體" w:eastAsia="標楷體" w:hAnsi="標楷體" w:hint="eastAsia"/>
          <w:kern w:val="0"/>
          <w:sz w:val="28"/>
          <w:szCs w:val="28"/>
        </w:rPr>
        <w:t>點字訓練每小時新臺幣</w:t>
      </w:r>
      <w:r w:rsidRPr="007D0C51">
        <w:rPr>
          <w:rFonts w:ascii="標楷體" w:eastAsia="標楷體" w:hAnsi="標楷體"/>
          <w:kern w:val="0"/>
          <w:sz w:val="28"/>
          <w:szCs w:val="28"/>
        </w:rPr>
        <w:t>500</w:t>
      </w:r>
      <w:r w:rsidRPr="007D0C51">
        <w:rPr>
          <w:rFonts w:ascii="標楷體" w:eastAsia="標楷體" w:hAnsi="標楷體" w:hint="eastAsia"/>
          <w:kern w:val="0"/>
          <w:sz w:val="28"/>
          <w:szCs w:val="28"/>
        </w:rPr>
        <w:t>元。</w:t>
      </w:r>
    </w:p>
    <w:p w:rsidR="00270DF5" w:rsidRPr="007D0C51" w:rsidRDefault="00270DF5" w:rsidP="00A026C2">
      <w:pPr>
        <w:numPr>
          <w:ilvl w:val="1"/>
          <w:numId w:val="43"/>
        </w:numPr>
        <w:spacing w:line="500" w:lineRule="exact"/>
        <w:ind w:left="2127" w:hanging="567"/>
        <w:rPr>
          <w:rFonts w:ascii="標楷體" w:eastAsia="標楷體" w:hAnsi="標楷體"/>
          <w:kern w:val="0"/>
          <w:sz w:val="28"/>
          <w:szCs w:val="28"/>
        </w:rPr>
      </w:pPr>
      <w:r w:rsidRPr="007D0C51">
        <w:rPr>
          <w:rFonts w:ascii="標楷體" w:eastAsia="標楷體" w:hAnsi="標楷體" w:hint="eastAsia"/>
          <w:kern w:val="0"/>
          <w:sz w:val="28"/>
          <w:szCs w:val="28"/>
        </w:rPr>
        <w:t>功能性視覺評估及視光學評估每小時新臺幣</w:t>
      </w:r>
      <w:r w:rsidRPr="007D0C51">
        <w:rPr>
          <w:rFonts w:ascii="標楷體" w:eastAsia="標楷體" w:hAnsi="標楷體"/>
          <w:kern w:val="0"/>
          <w:sz w:val="28"/>
          <w:szCs w:val="28"/>
        </w:rPr>
        <w:t>800</w:t>
      </w:r>
      <w:r w:rsidRPr="007D0C51">
        <w:rPr>
          <w:rFonts w:ascii="標楷體" w:eastAsia="標楷體" w:hAnsi="標楷體" w:hint="eastAsia"/>
          <w:kern w:val="0"/>
          <w:sz w:val="28"/>
          <w:szCs w:val="28"/>
        </w:rPr>
        <w:t>元。</w:t>
      </w:r>
    </w:p>
    <w:p w:rsidR="00270DF5" w:rsidRPr="007D0C51" w:rsidRDefault="00270DF5" w:rsidP="00A026C2">
      <w:pPr>
        <w:numPr>
          <w:ilvl w:val="1"/>
          <w:numId w:val="43"/>
        </w:numPr>
        <w:spacing w:line="500" w:lineRule="exact"/>
        <w:ind w:left="2127" w:hanging="567"/>
        <w:rPr>
          <w:rFonts w:ascii="標楷體" w:eastAsia="標楷體" w:hAnsi="標楷體"/>
          <w:kern w:val="0"/>
          <w:sz w:val="28"/>
          <w:szCs w:val="28"/>
        </w:rPr>
      </w:pPr>
      <w:r w:rsidRPr="007D0C51">
        <w:rPr>
          <w:rFonts w:ascii="標楷體" w:eastAsia="標楷體" w:hAnsi="標楷體" w:hint="eastAsia"/>
          <w:kern w:val="0"/>
          <w:sz w:val="28"/>
          <w:szCs w:val="28"/>
        </w:rPr>
        <w:t>輔具評估訓練每小時新臺幣</w:t>
      </w:r>
      <w:r w:rsidRPr="007D0C51">
        <w:rPr>
          <w:rFonts w:ascii="標楷體" w:eastAsia="標楷體" w:hAnsi="標楷體"/>
          <w:kern w:val="0"/>
          <w:sz w:val="28"/>
          <w:szCs w:val="28"/>
        </w:rPr>
        <w:t>800</w:t>
      </w:r>
      <w:r w:rsidRPr="007D0C51">
        <w:rPr>
          <w:rFonts w:ascii="標楷體" w:eastAsia="標楷體" w:hAnsi="標楷體" w:hint="eastAsia"/>
          <w:kern w:val="0"/>
          <w:sz w:val="28"/>
          <w:szCs w:val="28"/>
        </w:rPr>
        <w:t>元。</w:t>
      </w:r>
    </w:p>
    <w:p w:rsidR="00270DF5" w:rsidRPr="007D0C51" w:rsidRDefault="00270DF5" w:rsidP="00A026C2">
      <w:pPr>
        <w:numPr>
          <w:ilvl w:val="1"/>
          <w:numId w:val="43"/>
        </w:numPr>
        <w:spacing w:line="500" w:lineRule="exact"/>
        <w:ind w:left="2127" w:hanging="567"/>
        <w:rPr>
          <w:rFonts w:ascii="標楷體" w:eastAsia="標楷體" w:hAnsi="標楷體"/>
          <w:kern w:val="0"/>
          <w:sz w:val="28"/>
          <w:szCs w:val="28"/>
        </w:rPr>
      </w:pPr>
      <w:r w:rsidRPr="007D0C51">
        <w:rPr>
          <w:rFonts w:ascii="標楷體" w:eastAsia="標楷體" w:hAnsi="標楷體" w:hint="eastAsia"/>
          <w:kern w:val="0"/>
          <w:sz w:val="28"/>
          <w:szCs w:val="28"/>
        </w:rPr>
        <w:t>社會暨心理評估與處置每小時新臺幣</w:t>
      </w:r>
      <w:r w:rsidRPr="007D0C51">
        <w:rPr>
          <w:rFonts w:ascii="標楷體" w:eastAsia="標楷體" w:hAnsi="標楷體"/>
          <w:kern w:val="0"/>
          <w:sz w:val="28"/>
          <w:szCs w:val="28"/>
        </w:rPr>
        <w:t>1,200</w:t>
      </w:r>
      <w:r w:rsidRPr="007D0C51">
        <w:rPr>
          <w:rFonts w:ascii="標楷體" w:eastAsia="標楷體" w:hAnsi="標楷體" w:hint="eastAsia"/>
          <w:kern w:val="0"/>
          <w:sz w:val="28"/>
          <w:szCs w:val="28"/>
        </w:rPr>
        <w:t>元。</w:t>
      </w:r>
    </w:p>
    <w:p w:rsidR="00270DF5" w:rsidRPr="007D0C51" w:rsidRDefault="00270DF5" w:rsidP="00A026C2">
      <w:pPr>
        <w:numPr>
          <w:ilvl w:val="0"/>
          <w:numId w:val="44"/>
        </w:numPr>
        <w:tabs>
          <w:tab w:val="clear" w:pos="1069"/>
        </w:tabs>
        <w:spacing w:line="500" w:lineRule="exact"/>
        <w:ind w:left="1701" w:hanging="283"/>
        <w:rPr>
          <w:rFonts w:ascii="標楷體" w:eastAsia="標楷體" w:hAnsi="標楷體"/>
          <w:sz w:val="28"/>
          <w:szCs w:val="28"/>
        </w:rPr>
      </w:pPr>
      <w:r w:rsidRPr="007D0C51">
        <w:rPr>
          <w:rFonts w:ascii="標楷體" w:eastAsia="標楷體" w:hAnsi="標楷體" w:hint="eastAsia"/>
          <w:kern w:val="0"/>
          <w:sz w:val="28"/>
          <w:szCs w:val="28"/>
        </w:rPr>
        <w:t>專業</w:t>
      </w:r>
      <w:r w:rsidRPr="007D0C51">
        <w:rPr>
          <w:rFonts w:ascii="標楷體" w:eastAsia="標楷體" w:hAnsi="標楷體" w:hint="eastAsia"/>
          <w:sz w:val="28"/>
          <w:szCs w:val="28"/>
        </w:rPr>
        <w:t>訓練人員及社工員差旅費：含交通費、住宿費，視各縣市資源及需求情形核定，檢據核銷。</w:t>
      </w:r>
    </w:p>
    <w:p w:rsidR="00270DF5" w:rsidRPr="007D0C51" w:rsidRDefault="00270DF5" w:rsidP="00A026C2">
      <w:pPr>
        <w:numPr>
          <w:ilvl w:val="0"/>
          <w:numId w:val="44"/>
        </w:numPr>
        <w:tabs>
          <w:tab w:val="clear" w:pos="1069"/>
        </w:tabs>
        <w:spacing w:line="500" w:lineRule="exact"/>
        <w:ind w:left="1701" w:hanging="283"/>
        <w:rPr>
          <w:rFonts w:ascii="標楷體" w:eastAsia="標楷體" w:hAnsi="標楷體"/>
          <w:sz w:val="28"/>
          <w:szCs w:val="28"/>
        </w:rPr>
      </w:pPr>
      <w:r w:rsidRPr="007D0C51">
        <w:rPr>
          <w:rFonts w:ascii="標楷體" w:eastAsia="標楷體" w:hAnsi="標楷體" w:hint="eastAsia"/>
          <w:sz w:val="28"/>
          <w:szCs w:val="28"/>
        </w:rPr>
        <w:t>成長團體課程費：需規劃具主題性、連續性、支持性之成長團體課程（每場最高補助新臺幣</w:t>
      </w:r>
      <w:r w:rsidRPr="007D0C51">
        <w:rPr>
          <w:rFonts w:ascii="標楷體" w:eastAsia="標楷體" w:hAnsi="標楷體"/>
          <w:sz w:val="28"/>
          <w:szCs w:val="28"/>
        </w:rPr>
        <w:t>2</w:t>
      </w:r>
      <w:r w:rsidRPr="007D0C51">
        <w:rPr>
          <w:rFonts w:ascii="標楷體" w:eastAsia="標楷體" w:hAnsi="標楷體" w:hint="eastAsia"/>
          <w:sz w:val="28"/>
          <w:szCs w:val="28"/>
        </w:rPr>
        <w:t>萬元，每年最高補助</w:t>
      </w:r>
      <w:r w:rsidRPr="007D0C51">
        <w:rPr>
          <w:rFonts w:ascii="標楷體" w:eastAsia="標楷體" w:hAnsi="標楷體"/>
          <w:sz w:val="28"/>
          <w:szCs w:val="28"/>
        </w:rPr>
        <w:t>4</w:t>
      </w:r>
      <w:r w:rsidRPr="007D0C51">
        <w:rPr>
          <w:rFonts w:ascii="標楷體" w:eastAsia="標楷體" w:hAnsi="標楷體" w:hint="eastAsia"/>
          <w:sz w:val="28"/>
          <w:szCs w:val="28"/>
        </w:rPr>
        <w:t>場）。</w:t>
      </w:r>
    </w:p>
    <w:p w:rsidR="00270DF5" w:rsidRPr="007D0C51" w:rsidRDefault="00270DF5" w:rsidP="00A026C2">
      <w:pPr>
        <w:numPr>
          <w:ilvl w:val="0"/>
          <w:numId w:val="44"/>
        </w:numPr>
        <w:tabs>
          <w:tab w:val="clear" w:pos="1069"/>
        </w:tabs>
        <w:spacing w:line="500" w:lineRule="exact"/>
        <w:ind w:left="1701" w:hanging="283"/>
        <w:rPr>
          <w:rFonts w:ascii="標楷體" w:eastAsia="標楷體" w:hAnsi="標楷體"/>
          <w:sz w:val="28"/>
          <w:szCs w:val="28"/>
        </w:rPr>
      </w:pPr>
      <w:r w:rsidRPr="007D0C51">
        <w:rPr>
          <w:rFonts w:ascii="標楷體" w:eastAsia="標楷體" w:hAnsi="標楷體" w:hint="eastAsia"/>
          <w:sz w:val="28"/>
          <w:szCs w:val="28"/>
        </w:rPr>
        <w:t>技藝、體能及休閒服務活動費：以提高中途失明者社會參與為目標，但國內旅遊及自強活動不予補助（每場最高補助新臺幣</w:t>
      </w:r>
      <w:r w:rsidRPr="007D0C51">
        <w:rPr>
          <w:rFonts w:ascii="標楷體" w:eastAsia="標楷體" w:hAnsi="標楷體"/>
          <w:sz w:val="28"/>
          <w:szCs w:val="28"/>
        </w:rPr>
        <w:t>1</w:t>
      </w:r>
      <w:r w:rsidRPr="007D0C51">
        <w:rPr>
          <w:rFonts w:ascii="標楷體" w:eastAsia="標楷體" w:hAnsi="標楷體" w:hint="eastAsia"/>
          <w:sz w:val="28"/>
          <w:szCs w:val="28"/>
        </w:rPr>
        <w:t>萬元，每年最高補助</w:t>
      </w:r>
      <w:r w:rsidRPr="007D0C51">
        <w:rPr>
          <w:rFonts w:ascii="標楷體" w:eastAsia="標楷體" w:hAnsi="標楷體"/>
          <w:sz w:val="28"/>
          <w:szCs w:val="28"/>
        </w:rPr>
        <w:t>4</w:t>
      </w:r>
      <w:r w:rsidRPr="007D0C51">
        <w:rPr>
          <w:rFonts w:ascii="標楷體" w:eastAsia="標楷體" w:hAnsi="標楷體" w:hint="eastAsia"/>
          <w:sz w:val="28"/>
          <w:szCs w:val="28"/>
        </w:rPr>
        <w:t>場）。</w:t>
      </w:r>
    </w:p>
    <w:p w:rsidR="00270DF5" w:rsidRPr="007D0C51" w:rsidRDefault="00270DF5" w:rsidP="00A026C2">
      <w:pPr>
        <w:numPr>
          <w:ilvl w:val="0"/>
          <w:numId w:val="44"/>
        </w:numPr>
        <w:tabs>
          <w:tab w:val="clear" w:pos="1069"/>
        </w:tabs>
        <w:spacing w:line="500" w:lineRule="exact"/>
        <w:ind w:left="1701" w:hanging="283"/>
        <w:rPr>
          <w:rFonts w:ascii="標楷體" w:eastAsia="標楷體" w:hAnsi="標楷體"/>
          <w:kern w:val="0"/>
          <w:sz w:val="28"/>
          <w:szCs w:val="28"/>
        </w:rPr>
      </w:pPr>
      <w:r w:rsidRPr="007D0C51">
        <w:rPr>
          <w:rFonts w:ascii="標楷體" w:eastAsia="標楷體" w:hAnsi="標楷體" w:hint="eastAsia"/>
          <w:sz w:val="28"/>
          <w:szCs w:val="28"/>
        </w:rPr>
        <w:t>場地租</w:t>
      </w:r>
      <w:r w:rsidRPr="007D0C51">
        <w:rPr>
          <w:rFonts w:ascii="標楷體" w:eastAsia="標楷體" w:hAnsi="標楷體" w:hint="eastAsia"/>
          <w:kern w:val="0"/>
          <w:sz w:val="28"/>
          <w:szCs w:val="28"/>
        </w:rPr>
        <w:t>借費：每月最高補助</w:t>
      </w:r>
      <w:r w:rsidRPr="007D0C51">
        <w:rPr>
          <w:rFonts w:ascii="標楷體" w:eastAsia="標楷體" w:hAnsi="標楷體" w:hint="eastAsia"/>
          <w:sz w:val="28"/>
          <w:szCs w:val="28"/>
        </w:rPr>
        <w:t>新臺幣</w:t>
      </w:r>
      <w:r w:rsidRPr="007D0C51">
        <w:rPr>
          <w:rFonts w:ascii="標楷體" w:eastAsia="標楷體" w:hAnsi="標楷體"/>
          <w:kern w:val="0"/>
          <w:sz w:val="28"/>
          <w:szCs w:val="28"/>
        </w:rPr>
        <w:t>3</w:t>
      </w:r>
      <w:r w:rsidRPr="007D0C51">
        <w:rPr>
          <w:rFonts w:ascii="標楷體" w:eastAsia="標楷體" w:hAnsi="標楷體" w:hint="eastAsia"/>
          <w:kern w:val="0"/>
          <w:sz w:val="28"/>
          <w:szCs w:val="28"/>
        </w:rPr>
        <w:t>萬元，場地租借如由縣（市）政府使用自有公部門場地不予補助，租用其他公部門場地酌予補助</w:t>
      </w:r>
      <w:r w:rsidRPr="007D0C51">
        <w:rPr>
          <w:rFonts w:eastAsia="標楷體" w:hint="eastAsia"/>
          <w:sz w:val="28"/>
          <w:szCs w:val="28"/>
        </w:rPr>
        <w:t>新臺幣</w:t>
      </w:r>
      <w:r w:rsidRPr="007D0C51">
        <w:rPr>
          <w:rFonts w:ascii="標楷體" w:eastAsia="標楷體" w:hAnsi="標楷體"/>
          <w:kern w:val="0"/>
          <w:sz w:val="28"/>
          <w:szCs w:val="28"/>
        </w:rPr>
        <w:t>5,000</w:t>
      </w:r>
      <w:r w:rsidRPr="007D0C51">
        <w:rPr>
          <w:rFonts w:ascii="標楷體" w:eastAsia="標楷體" w:hAnsi="標楷體" w:hint="eastAsia"/>
          <w:kern w:val="0"/>
          <w:sz w:val="28"/>
          <w:szCs w:val="28"/>
        </w:rPr>
        <w:t>元</w:t>
      </w:r>
      <w:r w:rsidRPr="007D0C51">
        <w:rPr>
          <w:rFonts w:ascii="標楷體" w:eastAsia="標楷體" w:hAnsi="標楷體"/>
          <w:kern w:val="0"/>
          <w:sz w:val="28"/>
          <w:szCs w:val="28"/>
        </w:rPr>
        <w:t>/</w:t>
      </w:r>
      <w:r w:rsidRPr="007D0C51">
        <w:rPr>
          <w:rFonts w:ascii="標楷體" w:eastAsia="標楷體" w:hAnsi="標楷體" w:hint="eastAsia"/>
          <w:kern w:val="0"/>
          <w:sz w:val="28"/>
          <w:szCs w:val="28"/>
        </w:rPr>
        <w:t>月。</w:t>
      </w:r>
    </w:p>
    <w:p w:rsidR="00270DF5" w:rsidRPr="007D0C51" w:rsidRDefault="00270DF5" w:rsidP="000143F1">
      <w:pPr>
        <w:spacing w:line="500" w:lineRule="exact"/>
      </w:pPr>
    </w:p>
    <w:p w:rsidR="00270DF5" w:rsidRPr="007D0C51" w:rsidRDefault="00270DF5" w:rsidP="00CE417C">
      <w:pPr>
        <w:numPr>
          <w:ilvl w:val="0"/>
          <w:numId w:val="61"/>
        </w:numPr>
        <w:spacing w:line="500" w:lineRule="exact"/>
        <w:ind w:left="993" w:hanging="567"/>
        <w:rPr>
          <w:rFonts w:ascii="標楷體" w:eastAsia="標楷體" w:hAnsi="標楷體"/>
          <w:b/>
          <w:bCs/>
          <w:sz w:val="28"/>
          <w:szCs w:val="28"/>
        </w:rPr>
      </w:pPr>
      <w:r w:rsidRPr="007D0C51">
        <w:rPr>
          <w:rFonts w:ascii="標楷體" w:eastAsia="標楷體" w:hAnsi="標楷體" w:hint="eastAsia"/>
          <w:b/>
          <w:kern w:val="0"/>
          <w:sz w:val="28"/>
          <w:szCs w:val="28"/>
        </w:rPr>
        <w:t>提升</w:t>
      </w:r>
      <w:r w:rsidRPr="007D0C51">
        <w:rPr>
          <w:rFonts w:ascii="標楷體" w:eastAsia="標楷體" w:hAnsi="標楷體" w:cs="Arial" w:hint="eastAsia"/>
          <w:b/>
          <w:sz w:val="28"/>
          <w:szCs w:val="28"/>
        </w:rPr>
        <w:t>復康巴士服務能量計畫</w:t>
      </w:r>
    </w:p>
    <w:p w:rsidR="00270DF5" w:rsidRPr="007D0C51" w:rsidRDefault="00270DF5" w:rsidP="00CE417C">
      <w:pPr>
        <w:numPr>
          <w:ilvl w:val="0"/>
          <w:numId w:val="57"/>
        </w:numPr>
        <w:spacing w:line="500" w:lineRule="exact"/>
        <w:ind w:left="1701" w:hanging="708"/>
        <w:rPr>
          <w:rFonts w:ascii="標楷體" w:eastAsia="標楷體" w:hAnsi="標楷體" w:cs="Arial"/>
          <w:sz w:val="28"/>
          <w:szCs w:val="28"/>
        </w:rPr>
      </w:pPr>
      <w:r w:rsidRPr="007D0C51">
        <w:rPr>
          <w:rFonts w:ascii="標楷體" w:eastAsia="標楷體" w:hAnsi="標楷體" w:cs="Arial" w:hint="eastAsia"/>
          <w:sz w:val="28"/>
          <w:szCs w:val="28"/>
        </w:rPr>
        <w:t>補助對象：</w:t>
      </w:r>
    </w:p>
    <w:p w:rsidR="00270DF5" w:rsidRPr="007D0C51" w:rsidRDefault="00270DF5" w:rsidP="00A026C2">
      <w:pPr>
        <w:spacing w:line="500" w:lineRule="exact"/>
        <w:ind w:left="1701"/>
        <w:rPr>
          <w:rFonts w:ascii="標楷體" w:eastAsia="標楷體" w:hAnsi="標楷體" w:cs="Arial"/>
          <w:sz w:val="28"/>
          <w:szCs w:val="28"/>
        </w:rPr>
      </w:pPr>
      <w:r w:rsidRPr="007D0C51">
        <w:rPr>
          <w:rFonts w:ascii="標楷體" w:eastAsia="標楷體" w:hAnsi="標楷體" w:cs="Arial" w:hint="eastAsia"/>
          <w:sz w:val="28"/>
          <w:szCs w:val="28"/>
        </w:rPr>
        <w:t>直轄市政府社會局、縣（市）政府</w:t>
      </w:r>
      <w:r w:rsidRPr="007D0C51">
        <w:rPr>
          <w:rFonts w:ascii="標楷體" w:eastAsia="標楷體" w:hAnsi="標楷體" w:cs="新細明體" w:hint="eastAsia"/>
          <w:kern w:val="0"/>
          <w:sz w:val="28"/>
          <w:szCs w:val="28"/>
        </w:rPr>
        <w:t>。</w:t>
      </w:r>
    </w:p>
    <w:p w:rsidR="00270DF5" w:rsidRPr="007D0C51" w:rsidRDefault="00270DF5" w:rsidP="00CE417C">
      <w:pPr>
        <w:numPr>
          <w:ilvl w:val="0"/>
          <w:numId w:val="57"/>
        </w:numPr>
        <w:spacing w:line="500" w:lineRule="exact"/>
        <w:ind w:left="1701" w:hanging="708"/>
        <w:rPr>
          <w:rFonts w:ascii="標楷體" w:eastAsia="標楷體" w:hAnsi="標楷體" w:cs="Arial"/>
          <w:sz w:val="28"/>
          <w:szCs w:val="28"/>
        </w:rPr>
      </w:pPr>
      <w:r w:rsidRPr="007D0C51">
        <w:rPr>
          <w:rFonts w:ascii="標楷體" w:eastAsia="標楷體" w:hAnsi="標楷體" w:cs="Arial" w:hint="eastAsia"/>
          <w:sz w:val="28"/>
          <w:szCs w:val="28"/>
        </w:rPr>
        <w:t>補助原則：</w:t>
      </w:r>
    </w:p>
    <w:p w:rsidR="00270DF5" w:rsidRPr="007D0C51" w:rsidRDefault="00270DF5" w:rsidP="00A026C2">
      <w:pPr>
        <w:spacing w:line="500" w:lineRule="exact"/>
        <w:ind w:left="1701"/>
        <w:rPr>
          <w:rFonts w:ascii="標楷體" w:eastAsia="標楷體" w:hAnsi="標楷體" w:cs="Arial"/>
          <w:sz w:val="28"/>
          <w:szCs w:val="28"/>
        </w:rPr>
      </w:pPr>
      <w:r w:rsidRPr="007D0C51">
        <w:rPr>
          <w:rFonts w:ascii="標楷體" w:eastAsia="標楷體" w:hAnsi="標楷體" w:cs="Arial" w:hint="eastAsia"/>
          <w:sz w:val="28"/>
          <w:szCs w:val="28"/>
        </w:rPr>
        <w:t>以偏遠地區、資源缺乏或車輛數缺口較大之縣市優先補助。</w:t>
      </w:r>
    </w:p>
    <w:p w:rsidR="00270DF5" w:rsidRPr="007D0C51" w:rsidRDefault="00270DF5" w:rsidP="00CE417C">
      <w:pPr>
        <w:numPr>
          <w:ilvl w:val="0"/>
          <w:numId w:val="57"/>
        </w:numPr>
        <w:spacing w:line="500" w:lineRule="exact"/>
        <w:ind w:left="1701" w:hanging="708"/>
        <w:rPr>
          <w:rFonts w:ascii="標楷體" w:eastAsia="標楷體" w:hAnsi="標楷體" w:cs="Arial"/>
          <w:sz w:val="28"/>
          <w:szCs w:val="28"/>
        </w:rPr>
      </w:pPr>
      <w:r w:rsidRPr="007D0C51">
        <w:rPr>
          <w:rFonts w:ascii="標楷體" w:eastAsia="標楷體" w:hAnsi="標楷體" w:cs="Arial" w:hint="eastAsia"/>
          <w:sz w:val="28"/>
          <w:szCs w:val="28"/>
        </w:rPr>
        <w:t>補助項目及基準：</w:t>
      </w:r>
    </w:p>
    <w:p w:rsidR="00270DF5" w:rsidRPr="007D0C51" w:rsidRDefault="00270DF5" w:rsidP="00CE417C">
      <w:pPr>
        <w:numPr>
          <w:ilvl w:val="0"/>
          <w:numId w:val="58"/>
        </w:numPr>
        <w:tabs>
          <w:tab w:val="clear" w:pos="1069"/>
        </w:tabs>
        <w:spacing w:line="500" w:lineRule="exact"/>
        <w:ind w:left="1701" w:hanging="283"/>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車輛費：</w:t>
      </w:r>
    </w:p>
    <w:p w:rsidR="00270DF5" w:rsidRPr="007D0C51" w:rsidRDefault="00270DF5" w:rsidP="00CE417C">
      <w:pPr>
        <w:numPr>
          <w:ilvl w:val="3"/>
          <w:numId w:val="59"/>
        </w:numPr>
        <w:spacing w:line="500" w:lineRule="exact"/>
        <w:ind w:left="2127" w:hanging="567"/>
        <w:rPr>
          <w:rFonts w:ascii="標楷體" w:eastAsia="標楷體" w:hAnsi="標楷體"/>
          <w:sz w:val="28"/>
          <w:szCs w:val="28"/>
        </w:rPr>
      </w:pPr>
      <w:r w:rsidRPr="007D0C51">
        <w:rPr>
          <w:rFonts w:ascii="標楷體" w:eastAsia="標楷體" w:hAnsi="標楷體" w:cs="新細明體" w:hint="eastAsia"/>
          <w:kern w:val="0"/>
          <w:sz w:val="28"/>
          <w:szCs w:val="28"/>
        </w:rPr>
        <w:t>購置費</w:t>
      </w:r>
      <w:r w:rsidRPr="007D0C51">
        <w:rPr>
          <w:rFonts w:ascii="標楷體" w:eastAsia="標楷體" w:hAnsi="標楷體" w:cs="新細明體"/>
          <w:kern w:val="0"/>
          <w:sz w:val="28"/>
          <w:szCs w:val="28"/>
        </w:rPr>
        <w:t>(</w:t>
      </w:r>
      <w:r w:rsidRPr="007D0C51">
        <w:rPr>
          <w:rFonts w:ascii="標楷體" w:eastAsia="標楷體" w:hAnsi="標楷體" w:hint="eastAsia"/>
          <w:sz w:val="28"/>
          <w:szCs w:val="28"/>
        </w:rPr>
        <w:t>含改裝</w:t>
      </w:r>
      <w:r w:rsidRPr="007D0C51">
        <w:rPr>
          <w:rFonts w:ascii="標楷體" w:eastAsia="標楷體" w:hAnsi="標楷體"/>
          <w:sz w:val="28"/>
          <w:szCs w:val="28"/>
        </w:rPr>
        <w:t>)</w:t>
      </w:r>
      <w:r w:rsidRPr="007D0C51">
        <w:rPr>
          <w:rFonts w:ascii="標楷體" w:eastAsia="標楷體" w:hAnsi="標楷體" w:hint="eastAsia"/>
          <w:sz w:val="28"/>
          <w:szCs w:val="28"/>
        </w:rPr>
        <w:t>：小型復康巴士每輛最高補助新臺幣</w:t>
      </w:r>
      <w:r w:rsidRPr="007D0C51">
        <w:rPr>
          <w:rFonts w:ascii="標楷體" w:eastAsia="標楷體" w:hAnsi="標楷體"/>
          <w:sz w:val="28"/>
          <w:szCs w:val="28"/>
        </w:rPr>
        <w:t>105</w:t>
      </w:r>
      <w:r w:rsidRPr="007D0C51">
        <w:rPr>
          <w:rFonts w:ascii="標楷體" w:eastAsia="標楷體" w:hAnsi="標楷體" w:hint="eastAsia"/>
          <w:sz w:val="28"/>
          <w:szCs w:val="28"/>
        </w:rPr>
        <w:t>萬元，中型復康巴士每輛最高補助新臺幣</w:t>
      </w:r>
      <w:r w:rsidRPr="007D0C51">
        <w:rPr>
          <w:rFonts w:ascii="標楷體" w:eastAsia="標楷體" w:hAnsi="標楷體"/>
          <w:sz w:val="28"/>
          <w:szCs w:val="28"/>
        </w:rPr>
        <w:t>310</w:t>
      </w:r>
      <w:r w:rsidRPr="007D0C51">
        <w:rPr>
          <w:rFonts w:ascii="標楷體" w:eastAsia="標楷體" w:hAnsi="標楷體" w:hint="eastAsia"/>
          <w:sz w:val="28"/>
          <w:szCs w:val="28"/>
        </w:rPr>
        <w:t>萬元，大型復康巴士每輛最高補助新臺幣</w:t>
      </w:r>
      <w:r w:rsidRPr="007D0C51">
        <w:rPr>
          <w:rFonts w:ascii="標楷體" w:eastAsia="標楷體" w:hAnsi="標楷體"/>
          <w:sz w:val="28"/>
          <w:szCs w:val="28"/>
        </w:rPr>
        <w:t>490</w:t>
      </w:r>
      <w:r w:rsidRPr="007D0C51">
        <w:rPr>
          <w:rFonts w:ascii="標楷體" w:eastAsia="標楷體" w:hAnsi="標楷體" w:hint="eastAsia"/>
          <w:sz w:val="28"/>
          <w:szCs w:val="28"/>
        </w:rPr>
        <w:t>萬元。</w:t>
      </w:r>
    </w:p>
    <w:p w:rsidR="00270DF5" w:rsidRPr="007D0C51" w:rsidRDefault="00270DF5" w:rsidP="00CE417C">
      <w:pPr>
        <w:numPr>
          <w:ilvl w:val="3"/>
          <w:numId w:val="59"/>
        </w:numPr>
        <w:spacing w:line="500" w:lineRule="exact"/>
        <w:ind w:left="2127" w:hanging="567"/>
        <w:rPr>
          <w:rFonts w:ascii="標楷體" w:eastAsia="標楷體" w:hAnsi="標楷體" w:cs="新細明體"/>
          <w:kern w:val="0"/>
          <w:sz w:val="28"/>
          <w:szCs w:val="28"/>
        </w:rPr>
      </w:pPr>
      <w:r w:rsidRPr="007D0C51">
        <w:rPr>
          <w:rFonts w:ascii="標楷體" w:eastAsia="標楷體" w:hAnsi="標楷體" w:hint="eastAsia"/>
          <w:sz w:val="28"/>
          <w:szCs w:val="28"/>
        </w:rPr>
        <w:t>稅捐：牌照稅、燃料稅、保險費等，只補助第</w:t>
      </w:r>
      <w:r w:rsidRPr="007D0C51">
        <w:rPr>
          <w:rFonts w:ascii="標楷體" w:eastAsia="標楷體" w:hAnsi="標楷體"/>
          <w:sz w:val="28"/>
          <w:szCs w:val="28"/>
        </w:rPr>
        <w:t>1</w:t>
      </w:r>
      <w:r w:rsidRPr="007D0C51">
        <w:rPr>
          <w:rFonts w:ascii="標楷體" w:eastAsia="標楷體" w:hAnsi="標楷體" w:hint="eastAsia"/>
          <w:sz w:val="28"/>
          <w:szCs w:val="28"/>
        </w:rPr>
        <w:t>年，每輛最高補助新臺幣</w:t>
      </w:r>
      <w:r w:rsidRPr="007D0C51">
        <w:rPr>
          <w:rFonts w:ascii="標楷體" w:eastAsia="標楷體" w:hAnsi="標楷體" w:cs="新細明體"/>
          <w:kern w:val="0"/>
          <w:sz w:val="28"/>
          <w:szCs w:val="28"/>
        </w:rPr>
        <w:t>3</w:t>
      </w:r>
      <w:r w:rsidRPr="007D0C51">
        <w:rPr>
          <w:rFonts w:ascii="標楷體" w:eastAsia="標楷體" w:hAnsi="標楷體" w:cs="新細明體" w:hint="eastAsia"/>
          <w:kern w:val="0"/>
          <w:sz w:val="28"/>
          <w:szCs w:val="28"/>
        </w:rPr>
        <w:t>萬</w:t>
      </w:r>
      <w:r w:rsidRPr="007D0C51">
        <w:rPr>
          <w:rFonts w:ascii="標楷體" w:eastAsia="標楷體" w:hAnsi="標楷體" w:cs="新細明體"/>
          <w:kern w:val="0"/>
          <w:sz w:val="28"/>
          <w:szCs w:val="28"/>
        </w:rPr>
        <w:t>5,000</w:t>
      </w:r>
      <w:r w:rsidRPr="007D0C51">
        <w:rPr>
          <w:rFonts w:ascii="標楷體" w:eastAsia="標楷體" w:hAnsi="標楷體" w:cs="新細明體" w:hint="eastAsia"/>
          <w:kern w:val="0"/>
          <w:sz w:val="28"/>
          <w:szCs w:val="28"/>
        </w:rPr>
        <w:t>元。</w:t>
      </w:r>
    </w:p>
    <w:p w:rsidR="00270DF5" w:rsidRPr="007D0C51" w:rsidRDefault="00270DF5" w:rsidP="00CE417C">
      <w:pPr>
        <w:numPr>
          <w:ilvl w:val="0"/>
          <w:numId w:val="58"/>
        </w:numPr>
        <w:tabs>
          <w:tab w:val="clear" w:pos="1069"/>
        </w:tabs>
        <w:spacing w:line="500" w:lineRule="exact"/>
        <w:ind w:left="1701" w:hanging="283"/>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營運費：每年最高補助</w:t>
      </w:r>
      <w:r w:rsidRPr="007D0C51">
        <w:rPr>
          <w:rFonts w:ascii="標楷體" w:eastAsia="標楷體" w:hAnsi="標楷體" w:cs="Arial" w:hint="eastAsia"/>
          <w:sz w:val="28"/>
          <w:szCs w:val="28"/>
        </w:rPr>
        <w:t>新臺幣</w:t>
      </w:r>
      <w:r w:rsidRPr="007D0C51">
        <w:rPr>
          <w:rFonts w:ascii="標楷體" w:eastAsia="標楷體" w:hAnsi="標楷體" w:cs="新細明體"/>
          <w:kern w:val="0"/>
          <w:sz w:val="28"/>
          <w:szCs w:val="28"/>
        </w:rPr>
        <w:t>90</w:t>
      </w:r>
      <w:r w:rsidRPr="007D0C51">
        <w:rPr>
          <w:rFonts w:ascii="標楷體" w:eastAsia="標楷體" w:hAnsi="標楷體" w:cs="新細明體" w:hint="eastAsia"/>
          <w:kern w:val="0"/>
          <w:sz w:val="28"/>
          <w:szCs w:val="28"/>
        </w:rPr>
        <w:t>萬元。</w:t>
      </w:r>
    </w:p>
    <w:p w:rsidR="00270DF5" w:rsidRPr="007D0C51" w:rsidRDefault="00270DF5" w:rsidP="00CE417C">
      <w:pPr>
        <w:numPr>
          <w:ilvl w:val="0"/>
          <w:numId w:val="60"/>
        </w:numPr>
        <w:spacing w:line="500" w:lineRule="exact"/>
        <w:ind w:left="2127" w:hanging="567"/>
        <w:rPr>
          <w:rFonts w:ascii="標楷體" w:eastAsia="標楷體" w:hAnsi="標楷體"/>
          <w:sz w:val="28"/>
          <w:szCs w:val="28"/>
        </w:rPr>
      </w:pPr>
      <w:r w:rsidRPr="007D0C51">
        <w:rPr>
          <w:rFonts w:ascii="標楷體" w:eastAsia="標楷體" w:hAnsi="標楷體" w:hint="eastAsia"/>
          <w:sz w:val="28"/>
          <w:szCs w:val="28"/>
        </w:rPr>
        <w:t>司機或行政人員人事費：司機須具備小型（客）車職業駕駛執照，每人每月最高補助新臺幣</w:t>
      </w:r>
      <w:r w:rsidRPr="007D0C51">
        <w:rPr>
          <w:rFonts w:ascii="標楷體" w:eastAsia="標楷體" w:hAnsi="標楷體"/>
          <w:sz w:val="28"/>
          <w:szCs w:val="28"/>
        </w:rPr>
        <w:t>2</w:t>
      </w:r>
      <w:r w:rsidRPr="007D0C51">
        <w:rPr>
          <w:rFonts w:ascii="標楷體" w:eastAsia="標楷體" w:hAnsi="標楷體" w:hint="eastAsia"/>
          <w:sz w:val="28"/>
          <w:szCs w:val="28"/>
        </w:rPr>
        <w:t>萬</w:t>
      </w:r>
      <w:r w:rsidRPr="007D0C51">
        <w:rPr>
          <w:rFonts w:ascii="標楷體" w:eastAsia="標楷體" w:hAnsi="標楷體"/>
          <w:sz w:val="28"/>
          <w:szCs w:val="28"/>
        </w:rPr>
        <w:t>5,000</w:t>
      </w:r>
      <w:r w:rsidRPr="007D0C51">
        <w:rPr>
          <w:rFonts w:ascii="標楷體" w:eastAsia="標楷體" w:hAnsi="標楷體" w:hint="eastAsia"/>
          <w:sz w:val="28"/>
          <w:szCs w:val="28"/>
        </w:rPr>
        <w:t>元、行政人員每人每月最高補助新臺幣</w:t>
      </w:r>
      <w:r w:rsidRPr="007D0C51">
        <w:rPr>
          <w:rFonts w:ascii="標楷體" w:eastAsia="標楷體" w:hAnsi="標楷體"/>
          <w:sz w:val="28"/>
          <w:szCs w:val="28"/>
        </w:rPr>
        <w:t>2</w:t>
      </w:r>
      <w:r w:rsidRPr="007D0C51">
        <w:rPr>
          <w:rFonts w:ascii="標楷體" w:eastAsia="標楷體" w:hAnsi="標楷體" w:hint="eastAsia"/>
          <w:sz w:val="28"/>
          <w:szCs w:val="28"/>
        </w:rPr>
        <w:t>萬</w:t>
      </w:r>
      <w:r w:rsidRPr="007D0C51">
        <w:rPr>
          <w:rFonts w:ascii="標楷體" w:eastAsia="標楷體" w:hAnsi="標楷體"/>
          <w:sz w:val="28"/>
          <w:szCs w:val="28"/>
        </w:rPr>
        <w:t>2,000</w:t>
      </w:r>
      <w:r w:rsidRPr="007D0C51">
        <w:rPr>
          <w:rFonts w:ascii="標楷體" w:eastAsia="標楷體" w:hAnsi="標楷體" w:hint="eastAsia"/>
          <w:sz w:val="28"/>
          <w:szCs w:val="28"/>
        </w:rPr>
        <w:t>元。</w:t>
      </w:r>
    </w:p>
    <w:p w:rsidR="00270DF5" w:rsidRPr="007D0C51" w:rsidRDefault="00270DF5" w:rsidP="00CE417C">
      <w:pPr>
        <w:numPr>
          <w:ilvl w:val="0"/>
          <w:numId w:val="60"/>
        </w:numPr>
        <w:tabs>
          <w:tab w:val="left" w:pos="1843"/>
        </w:tabs>
        <w:spacing w:line="500" w:lineRule="exact"/>
        <w:ind w:left="2127" w:hanging="567"/>
        <w:rPr>
          <w:rFonts w:ascii="標楷體" w:eastAsia="標楷體" w:hAnsi="標楷體"/>
          <w:sz w:val="28"/>
          <w:szCs w:val="28"/>
        </w:rPr>
      </w:pPr>
      <w:r w:rsidRPr="007D0C51">
        <w:rPr>
          <w:rFonts w:ascii="標楷體" w:eastAsia="標楷體" w:hAnsi="標楷體" w:hint="eastAsia"/>
          <w:sz w:val="28"/>
          <w:szCs w:val="28"/>
        </w:rPr>
        <w:t>業務費：每月最高補助新臺幣</w:t>
      </w:r>
      <w:r w:rsidRPr="007D0C51">
        <w:rPr>
          <w:rFonts w:ascii="標楷體" w:eastAsia="標楷體" w:hAnsi="標楷體"/>
          <w:sz w:val="28"/>
          <w:szCs w:val="28"/>
        </w:rPr>
        <w:t>1</w:t>
      </w:r>
      <w:r w:rsidRPr="007D0C51">
        <w:rPr>
          <w:rFonts w:ascii="標楷體" w:eastAsia="標楷體" w:hAnsi="標楷體" w:hint="eastAsia"/>
          <w:sz w:val="28"/>
          <w:szCs w:val="28"/>
        </w:rPr>
        <w:t>萬元，每年最高補助新臺幣</w:t>
      </w:r>
      <w:r w:rsidRPr="007D0C51">
        <w:rPr>
          <w:rFonts w:ascii="標楷體" w:eastAsia="標楷體" w:hAnsi="標楷體"/>
          <w:sz w:val="28"/>
          <w:szCs w:val="28"/>
        </w:rPr>
        <w:t>12</w:t>
      </w:r>
      <w:r w:rsidRPr="007D0C51">
        <w:rPr>
          <w:rFonts w:ascii="標楷體" w:eastAsia="標楷體" w:hAnsi="標楷體" w:hint="eastAsia"/>
          <w:sz w:val="28"/>
          <w:szCs w:val="28"/>
        </w:rPr>
        <w:t>萬元，不含油料費、維修費。</w:t>
      </w:r>
    </w:p>
    <w:p w:rsidR="00270DF5" w:rsidRPr="007D0C51"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Default="00270DF5" w:rsidP="000143F1">
      <w:pPr>
        <w:spacing w:line="500" w:lineRule="exact"/>
        <w:rPr>
          <w:rFonts w:ascii="標楷體" w:eastAsia="標楷體" w:hAnsi="標楷體"/>
          <w:b/>
          <w:bCs/>
          <w:sz w:val="28"/>
          <w:szCs w:val="28"/>
        </w:rPr>
      </w:pPr>
    </w:p>
    <w:p w:rsidR="00270DF5" w:rsidRPr="005233C4" w:rsidRDefault="00270DF5" w:rsidP="000143F1">
      <w:pPr>
        <w:spacing w:line="500" w:lineRule="exact"/>
        <w:rPr>
          <w:rFonts w:ascii="標楷體" w:eastAsia="標楷體" w:hAnsi="標楷體"/>
          <w:b/>
          <w:bCs/>
          <w:sz w:val="28"/>
          <w:szCs w:val="28"/>
        </w:rPr>
        <w:sectPr w:rsidR="00270DF5" w:rsidRPr="005233C4" w:rsidSect="002E017D">
          <w:footerReference w:type="default" r:id="rId7"/>
          <w:pgSz w:w="11906" w:h="16838"/>
          <w:pgMar w:top="851" w:right="1800" w:bottom="1440" w:left="1800" w:header="851" w:footer="992" w:gutter="0"/>
          <w:cols w:space="425"/>
          <w:docGrid w:type="lines" w:linePitch="360"/>
        </w:sectPr>
      </w:pPr>
    </w:p>
    <w:p w:rsidR="00270DF5" w:rsidRPr="007D0C51" w:rsidRDefault="00270DF5" w:rsidP="000143F1">
      <w:pPr>
        <w:wordWrap w:val="0"/>
        <w:spacing w:line="500" w:lineRule="exact"/>
        <w:jc w:val="right"/>
        <w:rPr>
          <w:rFonts w:ascii="標楷體" w:eastAsia="標楷體" w:hAnsi="標楷體"/>
          <w:sz w:val="28"/>
          <w:szCs w:val="28"/>
          <w:bdr w:val="single" w:sz="4" w:space="0" w:color="auto"/>
        </w:rPr>
      </w:pPr>
      <w:r w:rsidRPr="007D0C51">
        <w:rPr>
          <w:rFonts w:ascii="標楷體" w:eastAsia="標楷體" w:hAnsi="標楷體"/>
          <w:sz w:val="28"/>
          <w:szCs w:val="28"/>
          <w:bdr w:val="single" w:sz="4" w:space="0" w:color="auto"/>
        </w:rPr>
        <w:t xml:space="preserve"> </w:t>
      </w:r>
      <w:r w:rsidRPr="007D0C51">
        <w:rPr>
          <w:rFonts w:ascii="標楷體" w:eastAsia="標楷體" w:hAnsi="標楷體" w:hint="eastAsia"/>
          <w:sz w:val="28"/>
          <w:szCs w:val="28"/>
          <w:bdr w:val="single" w:sz="4" w:space="0" w:color="auto"/>
        </w:rPr>
        <w:t>附表</w:t>
      </w:r>
      <w:r w:rsidRPr="007D0C51">
        <w:rPr>
          <w:rFonts w:ascii="標楷體" w:eastAsia="標楷體" w:hAnsi="標楷體"/>
          <w:sz w:val="28"/>
          <w:szCs w:val="28"/>
          <w:bdr w:val="single" w:sz="4" w:space="0" w:color="auto"/>
        </w:rPr>
        <w:t xml:space="preserve">1 </w:t>
      </w:r>
    </w:p>
    <w:p w:rsidR="00270DF5" w:rsidRPr="007D0C51" w:rsidRDefault="00270DF5" w:rsidP="00CA3D23">
      <w:pPr>
        <w:spacing w:afterLines="50" w:line="400" w:lineRule="exact"/>
        <w:jc w:val="center"/>
        <w:rPr>
          <w:rFonts w:ascii="標楷體" w:eastAsia="標楷體" w:hAnsi="標楷體"/>
          <w:b/>
          <w:sz w:val="32"/>
          <w:szCs w:val="28"/>
        </w:rPr>
      </w:pPr>
      <w:r w:rsidRPr="007D0C51">
        <w:rPr>
          <w:rFonts w:ascii="標楷體" w:eastAsia="標楷體" w:hAnsi="標楷體" w:hint="eastAsia"/>
          <w:b/>
          <w:sz w:val="32"/>
          <w:szCs w:val="28"/>
        </w:rPr>
        <w:t>申請</w:t>
      </w:r>
      <w:r w:rsidRPr="007D0C51">
        <w:rPr>
          <w:rFonts w:ascii="標楷體" w:eastAsia="標楷體" w:hAnsi="標楷體"/>
          <w:b/>
          <w:sz w:val="32"/>
          <w:szCs w:val="28"/>
        </w:rPr>
        <w:t>106</w:t>
      </w:r>
      <w:r w:rsidRPr="007D0C51">
        <w:rPr>
          <w:rFonts w:ascii="標楷體" w:eastAsia="標楷體" w:hAnsi="標楷體" w:hint="eastAsia"/>
          <w:b/>
          <w:sz w:val="32"/>
          <w:szCs w:val="28"/>
        </w:rPr>
        <w:t>年度公益彩券回饋金補助辦理【社區日間作業設施服務】地方政府審查意見表</w:t>
      </w:r>
    </w:p>
    <w:p w:rsidR="00270DF5" w:rsidRPr="007D0C51" w:rsidRDefault="00270DF5" w:rsidP="000143F1">
      <w:pPr>
        <w:spacing w:line="400" w:lineRule="exact"/>
        <w:rPr>
          <w:rFonts w:ascii="標楷體" w:eastAsia="標楷體" w:hAnsi="標楷體" w:cs="新細明體"/>
          <w:b/>
          <w:sz w:val="32"/>
          <w:szCs w:val="28"/>
          <w:shd w:val="clear" w:color="auto" w:fill="BFBFBF"/>
        </w:rPr>
      </w:pPr>
      <w:r w:rsidRPr="007D0C51">
        <w:rPr>
          <w:rFonts w:ascii="標楷體" w:eastAsia="標楷體" w:hAnsi="標楷體" w:cs="新細明體" w:hint="eastAsia"/>
          <w:b/>
          <w:sz w:val="32"/>
          <w:szCs w:val="28"/>
          <w:shd w:val="clear" w:color="auto" w:fill="BFBFBF"/>
        </w:rPr>
        <w:t>縣市別：</w:t>
      </w:r>
    </w:p>
    <w:p w:rsidR="00270DF5" w:rsidRPr="007D0C51" w:rsidRDefault="00270DF5" w:rsidP="000143F1">
      <w:pPr>
        <w:spacing w:line="400" w:lineRule="exact"/>
        <w:rPr>
          <w:rFonts w:ascii="標楷體" w:eastAsia="標楷體" w:hAnsi="標楷體" w:cs="新細明體"/>
          <w:b/>
          <w:sz w:val="32"/>
          <w:szCs w:val="28"/>
          <w:shd w:val="clear" w:color="auto" w:fill="BFBFBF"/>
        </w:rPr>
      </w:pPr>
      <w:r w:rsidRPr="007D0C51">
        <w:rPr>
          <w:rFonts w:ascii="標楷體" w:eastAsia="標楷體" w:hAnsi="標楷體" w:hint="eastAsia"/>
          <w:b/>
          <w:sz w:val="32"/>
          <w:szCs w:val="28"/>
          <w:shd w:val="clear" w:color="auto" w:fill="BFBFBF"/>
        </w:rPr>
        <w:t>申請總件數：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164"/>
        <w:gridCol w:w="1277"/>
        <w:gridCol w:w="1556"/>
        <w:gridCol w:w="1276"/>
        <w:gridCol w:w="1276"/>
        <w:gridCol w:w="1276"/>
        <w:gridCol w:w="425"/>
        <w:gridCol w:w="425"/>
        <w:gridCol w:w="708"/>
        <w:gridCol w:w="1244"/>
        <w:gridCol w:w="3260"/>
        <w:gridCol w:w="1276"/>
      </w:tblGrid>
      <w:tr w:rsidR="00270DF5" w:rsidRPr="007D0C51" w:rsidTr="007D0C51">
        <w:trPr>
          <w:trHeight w:val="609"/>
        </w:trPr>
        <w:tc>
          <w:tcPr>
            <w:tcW w:w="1164" w:type="dxa"/>
            <w:vMerge w:val="restart"/>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編號</w:t>
            </w:r>
          </w:p>
        </w:tc>
        <w:tc>
          <w:tcPr>
            <w:tcW w:w="1277" w:type="dxa"/>
            <w:vMerge w:val="restart"/>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申請單位</w:t>
            </w:r>
          </w:p>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名稱</w:t>
            </w:r>
          </w:p>
        </w:tc>
        <w:tc>
          <w:tcPr>
            <w:tcW w:w="1556" w:type="dxa"/>
            <w:vMerge w:val="restart"/>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計畫名稱</w:t>
            </w:r>
          </w:p>
        </w:tc>
        <w:tc>
          <w:tcPr>
            <w:tcW w:w="1276" w:type="dxa"/>
            <w:vMerge w:val="restart"/>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服務</w:t>
            </w:r>
          </w:p>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據點名稱</w:t>
            </w:r>
          </w:p>
        </w:tc>
        <w:tc>
          <w:tcPr>
            <w:tcW w:w="1276" w:type="dxa"/>
            <w:vMerge w:val="restart"/>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服務據點</w:t>
            </w:r>
          </w:p>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設置區域</w:t>
            </w:r>
          </w:p>
        </w:tc>
        <w:tc>
          <w:tcPr>
            <w:tcW w:w="1276" w:type="dxa"/>
            <w:vMerge w:val="restart"/>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開辦時間</w:t>
            </w:r>
            <w:r w:rsidRPr="007D0C51">
              <w:rPr>
                <w:rFonts w:ascii="標楷體" w:eastAsia="標楷體" w:hAnsi="標楷體" w:cs="新細明體"/>
                <w:b/>
                <w:bCs/>
                <w:kern w:val="0"/>
              </w:rPr>
              <w:br/>
            </w:r>
            <w:r w:rsidRPr="007D0C51">
              <w:rPr>
                <w:rFonts w:ascii="標楷體" w:eastAsia="標楷體" w:hAnsi="標楷體" w:cs="新細明體"/>
                <w:bCs/>
                <w:kern w:val="0"/>
                <w:sz w:val="22"/>
              </w:rPr>
              <w:t>(</w:t>
            </w:r>
            <w:r w:rsidRPr="007D0C51">
              <w:rPr>
                <w:rFonts w:ascii="標楷體" w:eastAsia="標楷體" w:hAnsi="標楷體" w:cs="新細明體" w:hint="eastAsia"/>
                <w:bCs/>
                <w:kern w:val="0"/>
                <w:sz w:val="22"/>
              </w:rPr>
              <w:t>年</w:t>
            </w:r>
            <w:r w:rsidRPr="007D0C51">
              <w:rPr>
                <w:rFonts w:ascii="標楷體" w:eastAsia="標楷體" w:hAnsi="標楷體" w:cs="新細明體"/>
                <w:bCs/>
                <w:kern w:val="0"/>
                <w:sz w:val="22"/>
              </w:rPr>
              <w:t>/</w:t>
            </w:r>
            <w:r w:rsidRPr="007D0C51">
              <w:rPr>
                <w:rFonts w:ascii="標楷體" w:eastAsia="標楷體" w:hAnsi="標楷體" w:cs="新細明體" w:hint="eastAsia"/>
                <w:bCs/>
                <w:kern w:val="0"/>
                <w:sz w:val="22"/>
              </w:rPr>
              <w:t>月</w:t>
            </w:r>
            <w:r w:rsidRPr="007D0C51">
              <w:rPr>
                <w:rFonts w:ascii="標楷體" w:eastAsia="標楷體" w:hAnsi="標楷體" w:cs="新細明體"/>
                <w:bCs/>
                <w:kern w:val="0"/>
                <w:sz w:val="22"/>
              </w:rPr>
              <w:t>/</w:t>
            </w:r>
            <w:r w:rsidRPr="007D0C51">
              <w:rPr>
                <w:rFonts w:ascii="標楷體" w:eastAsia="標楷體" w:hAnsi="標楷體" w:cs="新細明體" w:hint="eastAsia"/>
                <w:bCs/>
                <w:kern w:val="0"/>
                <w:sz w:val="22"/>
              </w:rPr>
              <w:t>日</w:t>
            </w:r>
            <w:r w:rsidRPr="007D0C51">
              <w:rPr>
                <w:rFonts w:ascii="標楷體" w:eastAsia="標楷體" w:hAnsi="標楷體" w:cs="新細明體"/>
                <w:bCs/>
                <w:kern w:val="0"/>
                <w:sz w:val="22"/>
              </w:rPr>
              <w:t>)</w:t>
            </w:r>
          </w:p>
        </w:tc>
        <w:tc>
          <w:tcPr>
            <w:tcW w:w="850" w:type="dxa"/>
            <w:gridSpan w:val="2"/>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申請</w:t>
            </w:r>
          </w:p>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類型</w:t>
            </w:r>
          </w:p>
        </w:tc>
        <w:tc>
          <w:tcPr>
            <w:tcW w:w="708" w:type="dxa"/>
            <w:vMerge w:val="restart"/>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預計</w:t>
            </w:r>
          </w:p>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收案</w:t>
            </w:r>
          </w:p>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人數</w:t>
            </w:r>
          </w:p>
        </w:tc>
        <w:tc>
          <w:tcPr>
            <w:tcW w:w="1244" w:type="dxa"/>
            <w:vMerge w:val="restart"/>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實際</w:t>
            </w:r>
            <w:r w:rsidRPr="007D0C51">
              <w:rPr>
                <w:rFonts w:ascii="標楷體" w:eastAsia="標楷體" w:hAnsi="標楷體" w:cs="新細明體"/>
                <w:b/>
                <w:bCs/>
                <w:kern w:val="0"/>
              </w:rPr>
              <w:br/>
            </w:r>
            <w:r w:rsidRPr="007D0C51">
              <w:rPr>
                <w:rFonts w:ascii="標楷體" w:eastAsia="標楷體" w:hAnsi="標楷體" w:cs="新細明體" w:hint="eastAsia"/>
                <w:b/>
                <w:bCs/>
                <w:kern w:val="0"/>
              </w:rPr>
              <w:t>收案</w:t>
            </w:r>
          </w:p>
          <w:p w:rsidR="00270DF5" w:rsidRPr="007D0C51" w:rsidRDefault="00270DF5" w:rsidP="00D53E44">
            <w:pPr>
              <w:widowControl/>
              <w:jc w:val="center"/>
              <w:rPr>
                <w:rFonts w:ascii="標楷體" w:eastAsia="標楷體" w:hAnsi="標楷體" w:cs="新細明體"/>
                <w:bCs/>
                <w:kern w:val="0"/>
                <w:sz w:val="22"/>
              </w:rPr>
            </w:pPr>
            <w:r w:rsidRPr="007D0C51">
              <w:rPr>
                <w:rFonts w:ascii="標楷體" w:eastAsia="標楷體" w:hAnsi="標楷體" w:cs="新細明體" w:hint="eastAsia"/>
                <w:b/>
                <w:bCs/>
                <w:kern w:val="0"/>
              </w:rPr>
              <w:t>人數</w:t>
            </w:r>
            <w:r w:rsidRPr="007D0C51">
              <w:rPr>
                <w:rFonts w:ascii="標楷體" w:eastAsia="標楷體" w:hAnsi="標楷體" w:cs="新細明體"/>
                <w:b/>
                <w:bCs/>
                <w:kern w:val="0"/>
              </w:rPr>
              <w:br/>
            </w:r>
            <w:r w:rsidRPr="007D0C51">
              <w:rPr>
                <w:rFonts w:ascii="標楷體" w:eastAsia="標楷體" w:hAnsi="標楷體" w:cs="新細明體"/>
                <w:bCs/>
                <w:kern w:val="0"/>
                <w:sz w:val="22"/>
              </w:rPr>
              <w:t>(</w:t>
            </w:r>
            <w:r w:rsidRPr="007D0C51">
              <w:rPr>
                <w:rFonts w:ascii="標楷體" w:eastAsia="標楷體" w:hAnsi="標楷體" w:cs="新細明體" w:hint="eastAsia"/>
                <w:bCs/>
                <w:kern w:val="0"/>
                <w:sz w:val="22"/>
              </w:rPr>
              <w:t>統計至</w:t>
            </w:r>
          </w:p>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bCs/>
                <w:kern w:val="0"/>
                <w:sz w:val="22"/>
              </w:rPr>
              <w:t>104</w:t>
            </w:r>
            <w:r w:rsidRPr="007D0C51">
              <w:rPr>
                <w:rFonts w:ascii="標楷體" w:eastAsia="標楷體" w:hAnsi="標楷體" w:cs="新細明體" w:hint="eastAsia"/>
                <w:bCs/>
                <w:kern w:val="0"/>
                <w:sz w:val="22"/>
              </w:rPr>
              <w:t>年</w:t>
            </w:r>
            <w:r w:rsidRPr="007D0C51">
              <w:rPr>
                <w:rFonts w:ascii="標楷體" w:eastAsia="標楷體" w:hAnsi="標楷體" w:cs="新細明體"/>
                <w:bCs/>
                <w:kern w:val="0"/>
                <w:sz w:val="22"/>
              </w:rPr>
              <w:t>12</w:t>
            </w:r>
            <w:r w:rsidRPr="007D0C51">
              <w:rPr>
                <w:rFonts w:ascii="標楷體" w:eastAsia="標楷體" w:hAnsi="標楷體" w:cs="新細明體" w:hint="eastAsia"/>
                <w:bCs/>
                <w:kern w:val="0"/>
                <w:sz w:val="22"/>
              </w:rPr>
              <w:t>月</w:t>
            </w:r>
            <w:r w:rsidRPr="007D0C51">
              <w:rPr>
                <w:rFonts w:ascii="標楷體" w:eastAsia="標楷體" w:hAnsi="標楷體" w:cs="新細明體"/>
                <w:bCs/>
                <w:kern w:val="0"/>
                <w:sz w:val="22"/>
              </w:rPr>
              <w:t>31</w:t>
            </w:r>
            <w:r w:rsidRPr="007D0C51">
              <w:rPr>
                <w:rFonts w:ascii="標楷體" w:eastAsia="標楷體" w:hAnsi="標楷體" w:cs="新細明體" w:hint="eastAsia"/>
                <w:bCs/>
                <w:kern w:val="0"/>
                <w:sz w:val="22"/>
              </w:rPr>
              <w:t>日止</w:t>
            </w:r>
            <w:r w:rsidRPr="007D0C51">
              <w:rPr>
                <w:rFonts w:ascii="標楷體" w:eastAsia="標楷體" w:hAnsi="標楷體" w:cs="新細明體"/>
                <w:bCs/>
                <w:kern w:val="0"/>
                <w:sz w:val="22"/>
              </w:rPr>
              <w:t>)</w:t>
            </w:r>
          </w:p>
        </w:tc>
        <w:tc>
          <w:tcPr>
            <w:tcW w:w="3260" w:type="dxa"/>
            <w:vMerge w:val="restart"/>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【地方政府審核說明】</w:t>
            </w:r>
          </w:p>
          <w:p w:rsidR="00270DF5" w:rsidRPr="007D0C51" w:rsidRDefault="00270DF5" w:rsidP="00D53E44">
            <w:pPr>
              <w:widowControl/>
              <w:ind w:left="255" w:hangingChars="106" w:hanging="255"/>
              <w:rPr>
                <w:rFonts w:ascii="標楷體" w:eastAsia="標楷體" w:hAnsi="標楷體" w:cs="新細明體"/>
                <w:b/>
                <w:bCs/>
                <w:kern w:val="0"/>
              </w:rPr>
            </w:pPr>
            <w:r w:rsidRPr="007D0C51">
              <w:rPr>
                <w:rFonts w:ascii="標楷體" w:eastAsia="標楷體" w:hAnsi="標楷體" w:cs="新細明體" w:hint="eastAsia"/>
                <w:b/>
                <w:bCs/>
                <w:kern w:val="0"/>
              </w:rPr>
              <w:t>※延續性</w:t>
            </w:r>
            <w:r w:rsidRPr="007D0C51">
              <w:rPr>
                <w:rFonts w:ascii="標楷體" w:eastAsia="標楷體" w:hAnsi="標楷體" w:cs="新細明體"/>
                <w:b/>
                <w:bCs/>
                <w:kern w:val="0"/>
              </w:rPr>
              <w:t>-</w:t>
            </w:r>
            <w:r w:rsidRPr="007D0C51">
              <w:rPr>
                <w:rFonts w:ascii="標楷體" w:eastAsia="標楷體" w:hAnsi="標楷體" w:cs="新細明體" w:hint="eastAsia"/>
                <w:b/>
                <w:bCs/>
                <w:kern w:val="0"/>
              </w:rPr>
              <w:t>補助計畫：</w:t>
            </w:r>
            <w:r w:rsidRPr="007D0C51">
              <w:rPr>
                <w:rFonts w:ascii="標楷體" w:eastAsia="標楷體" w:hAnsi="標楷體" w:cs="新細明體"/>
                <w:b/>
                <w:bCs/>
                <w:kern w:val="0"/>
              </w:rPr>
              <w:br/>
            </w:r>
            <w:r w:rsidRPr="007D0C51">
              <w:rPr>
                <w:rFonts w:ascii="標楷體" w:eastAsia="標楷體" w:hAnsi="標楷體" w:cs="新細明體" w:hint="eastAsia"/>
                <w:bCs/>
                <w:kern w:val="0"/>
              </w:rPr>
              <w:t>請簡述目前執行狀況及</w:t>
            </w:r>
            <w:r w:rsidRPr="007D0C51">
              <w:rPr>
                <w:rFonts w:ascii="標楷體" w:eastAsia="標楷體" w:hAnsi="標楷體" w:cs="新細明體"/>
                <w:bCs/>
                <w:kern w:val="0"/>
              </w:rPr>
              <w:t>104</w:t>
            </w:r>
            <w:r w:rsidRPr="007D0C51">
              <w:rPr>
                <w:rFonts w:ascii="標楷體" w:eastAsia="標楷體" w:hAnsi="標楷體" w:cs="新細明體" w:hint="eastAsia"/>
                <w:bCs/>
                <w:kern w:val="0"/>
              </w:rPr>
              <w:t>年度以前辦理成效。</w:t>
            </w:r>
          </w:p>
          <w:p w:rsidR="00270DF5" w:rsidRPr="007D0C51" w:rsidRDefault="00270DF5" w:rsidP="00D53E44">
            <w:pPr>
              <w:widowControl/>
              <w:ind w:left="255" w:hangingChars="106" w:hanging="255"/>
              <w:rPr>
                <w:rFonts w:ascii="標楷體" w:eastAsia="標楷體" w:hAnsi="標楷體" w:cs="新細明體"/>
                <w:b/>
                <w:bCs/>
                <w:kern w:val="0"/>
              </w:rPr>
            </w:pPr>
            <w:r w:rsidRPr="007D0C51">
              <w:rPr>
                <w:rFonts w:ascii="標楷體" w:eastAsia="標楷體" w:hAnsi="標楷體" w:cs="新細明體" w:hint="eastAsia"/>
                <w:b/>
                <w:bCs/>
                <w:kern w:val="0"/>
              </w:rPr>
              <w:t>※新申請</w:t>
            </w:r>
            <w:r w:rsidRPr="007D0C51">
              <w:rPr>
                <w:rFonts w:ascii="標楷體" w:eastAsia="標楷體" w:hAnsi="標楷體" w:cs="新細明體"/>
                <w:b/>
                <w:bCs/>
                <w:kern w:val="0"/>
              </w:rPr>
              <w:t>-</w:t>
            </w:r>
            <w:r w:rsidRPr="007D0C51">
              <w:rPr>
                <w:rFonts w:ascii="標楷體" w:eastAsia="標楷體" w:hAnsi="標楷體" w:cs="新細明體" w:hint="eastAsia"/>
                <w:b/>
                <w:bCs/>
                <w:kern w:val="0"/>
              </w:rPr>
              <w:t>補助計畫：</w:t>
            </w:r>
            <w:r w:rsidRPr="007D0C51">
              <w:rPr>
                <w:rFonts w:ascii="標楷體" w:eastAsia="標楷體" w:hAnsi="標楷體" w:cs="新細明體"/>
                <w:b/>
                <w:bCs/>
                <w:kern w:val="0"/>
              </w:rPr>
              <w:br/>
            </w:r>
            <w:r w:rsidRPr="007D0C51">
              <w:rPr>
                <w:rFonts w:ascii="標楷體" w:eastAsia="標楷體" w:hAnsi="標楷體" w:cs="新細明體" w:hint="eastAsia"/>
                <w:bCs/>
                <w:kern w:val="0"/>
              </w:rPr>
              <w:t>請說明轄內資源盤點結果，並簡述新申請補助服務據點之迫切性及必要性。</w:t>
            </w:r>
          </w:p>
        </w:tc>
        <w:tc>
          <w:tcPr>
            <w:tcW w:w="1276" w:type="dxa"/>
            <w:vMerge w:val="restart"/>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建議</w:t>
            </w:r>
            <w:r w:rsidRPr="007D0C51">
              <w:rPr>
                <w:rFonts w:ascii="標楷體" w:eastAsia="標楷體" w:hAnsi="標楷體" w:cs="新細明體"/>
                <w:b/>
                <w:bCs/>
                <w:kern w:val="0"/>
              </w:rPr>
              <w:br/>
            </w:r>
            <w:r w:rsidRPr="007D0C51">
              <w:rPr>
                <w:rFonts w:ascii="標楷體" w:eastAsia="標楷體" w:hAnsi="標楷體" w:cs="新細明體" w:hint="eastAsia"/>
                <w:b/>
                <w:bCs/>
                <w:kern w:val="0"/>
              </w:rPr>
              <w:t>補助排序</w:t>
            </w:r>
            <w:r w:rsidRPr="007D0C51">
              <w:rPr>
                <w:rFonts w:ascii="標楷體" w:eastAsia="標楷體" w:hAnsi="標楷體" w:cs="新細明體"/>
                <w:b/>
                <w:bCs/>
                <w:kern w:val="0"/>
              </w:rPr>
              <w:br/>
            </w:r>
            <w:r w:rsidRPr="007D0C51">
              <w:rPr>
                <w:rFonts w:ascii="標楷體" w:eastAsia="標楷體" w:hAnsi="標楷體" w:cs="新細明體"/>
                <w:bCs/>
                <w:kern w:val="0"/>
                <w:sz w:val="22"/>
              </w:rPr>
              <w:t>(</w:t>
            </w:r>
            <w:r w:rsidRPr="007D0C51">
              <w:rPr>
                <w:rFonts w:ascii="標楷體" w:eastAsia="標楷體" w:hAnsi="標楷體" w:cs="新細明體" w:hint="eastAsia"/>
                <w:bCs/>
                <w:kern w:val="0"/>
                <w:sz w:val="22"/>
              </w:rPr>
              <w:t>請依序排列，每項計畫不得重複序位號</w:t>
            </w:r>
            <w:r w:rsidRPr="007D0C51">
              <w:rPr>
                <w:rFonts w:ascii="標楷體" w:eastAsia="標楷體" w:hAnsi="標楷體" w:cs="新細明體"/>
                <w:bCs/>
                <w:kern w:val="0"/>
                <w:sz w:val="22"/>
              </w:rPr>
              <w:t>)</w:t>
            </w:r>
          </w:p>
        </w:tc>
      </w:tr>
      <w:tr w:rsidR="00270DF5" w:rsidRPr="007D0C51" w:rsidTr="007D0C51">
        <w:trPr>
          <w:trHeight w:val="1232"/>
        </w:trPr>
        <w:tc>
          <w:tcPr>
            <w:tcW w:w="1164" w:type="dxa"/>
            <w:vMerge/>
            <w:vAlign w:val="center"/>
          </w:tcPr>
          <w:p w:rsidR="00270DF5" w:rsidRPr="007D0C51" w:rsidRDefault="00270DF5" w:rsidP="00D53E44">
            <w:pPr>
              <w:widowControl/>
              <w:rPr>
                <w:rFonts w:ascii="標楷體" w:eastAsia="標楷體" w:hAnsi="標楷體" w:cs="新細明體"/>
                <w:b/>
                <w:bCs/>
                <w:kern w:val="0"/>
                <w:sz w:val="28"/>
                <w:szCs w:val="28"/>
              </w:rPr>
            </w:pPr>
          </w:p>
        </w:tc>
        <w:tc>
          <w:tcPr>
            <w:tcW w:w="1277" w:type="dxa"/>
            <w:vMerge/>
            <w:vAlign w:val="center"/>
          </w:tcPr>
          <w:p w:rsidR="00270DF5" w:rsidRPr="007D0C51" w:rsidRDefault="00270DF5" w:rsidP="00D53E44">
            <w:pPr>
              <w:widowControl/>
              <w:rPr>
                <w:rFonts w:ascii="標楷體" w:eastAsia="標楷體" w:hAnsi="標楷體" w:cs="新細明體"/>
                <w:b/>
                <w:bCs/>
                <w:kern w:val="0"/>
                <w:sz w:val="28"/>
                <w:szCs w:val="28"/>
              </w:rPr>
            </w:pPr>
          </w:p>
        </w:tc>
        <w:tc>
          <w:tcPr>
            <w:tcW w:w="1556" w:type="dxa"/>
            <w:vMerge/>
            <w:vAlign w:val="center"/>
          </w:tcPr>
          <w:p w:rsidR="00270DF5" w:rsidRPr="007D0C51" w:rsidRDefault="00270DF5" w:rsidP="00D53E44">
            <w:pPr>
              <w:widowControl/>
              <w:rPr>
                <w:rFonts w:ascii="標楷體" w:eastAsia="標楷體" w:hAnsi="標楷體" w:cs="新細明體"/>
                <w:b/>
                <w:bCs/>
                <w:kern w:val="0"/>
                <w:sz w:val="28"/>
                <w:szCs w:val="28"/>
              </w:rPr>
            </w:pPr>
          </w:p>
        </w:tc>
        <w:tc>
          <w:tcPr>
            <w:tcW w:w="1276" w:type="dxa"/>
            <w:vMerge/>
            <w:vAlign w:val="center"/>
          </w:tcPr>
          <w:p w:rsidR="00270DF5" w:rsidRPr="007D0C51" w:rsidRDefault="00270DF5" w:rsidP="00D53E44">
            <w:pPr>
              <w:widowControl/>
              <w:rPr>
                <w:rFonts w:ascii="標楷體" w:eastAsia="標楷體" w:hAnsi="標楷體" w:cs="新細明體"/>
                <w:b/>
                <w:bCs/>
                <w:kern w:val="0"/>
                <w:sz w:val="28"/>
                <w:szCs w:val="28"/>
              </w:rPr>
            </w:pPr>
          </w:p>
        </w:tc>
        <w:tc>
          <w:tcPr>
            <w:tcW w:w="1276" w:type="dxa"/>
            <w:vMerge/>
            <w:vAlign w:val="center"/>
          </w:tcPr>
          <w:p w:rsidR="00270DF5" w:rsidRPr="007D0C51" w:rsidRDefault="00270DF5" w:rsidP="00D53E44">
            <w:pPr>
              <w:widowControl/>
              <w:rPr>
                <w:rFonts w:ascii="標楷體" w:eastAsia="標楷體" w:hAnsi="標楷體" w:cs="新細明體"/>
                <w:b/>
                <w:bCs/>
                <w:kern w:val="0"/>
                <w:sz w:val="28"/>
                <w:szCs w:val="28"/>
              </w:rPr>
            </w:pPr>
          </w:p>
        </w:tc>
        <w:tc>
          <w:tcPr>
            <w:tcW w:w="1276" w:type="dxa"/>
            <w:vMerge/>
            <w:vAlign w:val="center"/>
          </w:tcPr>
          <w:p w:rsidR="00270DF5" w:rsidRPr="007D0C51" w:rsidRDefault="00270DF5" w:rsidP="00D53E44">
            <w:pPr>
              <w:widowControl/>
              <w:rPr>
                <w:rFonts w:ascii="標楷體" w:eastAsia="標楷體" w:hAnsi="標楷體" w:cs="新細明體"/>
                <w:b/>
                <w:bCs/>
                <w:kern w:val="0"/>
                <w:sz w:val="28"/>
                <w:szCs w:val="28"/>
              </w:rPr>
            </w:pPr>
          </w:p>
        </w:tc>
        <w:tc>
          <w:tcPr>
            <w:tcW w:w="425" w:type="dxa"/>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延續性</w:t>
            </w:r>
          </w:p>
        </w:tc>
        <w:tc>
          <w:tcPr>
            <w:tcW w:w="425" w:type="dxa"/>
            <w:vAlign w:val="center"/>
          </w:tcPr>
          <w:p w:rsidR="00270DF5" w:rsidRPr="007D0C51" w:rsidRDefault="00270DF5" w:rsidP="00D53E44">
            <w:pPr>
              <w:widowControl/>
              <w:jc w:val="center"/>
              <w:rPr>
                <w:rFonts w:ascii="標楷體" w:eastAsia="標楷體" w:hAnsi="標楷體" w:cs="新細明體"/>
                <w:b/>
                <w:bCs/>
                <w:kern w:val="0"/>
              </w:rPr>
            </w:pPr>
            <w:r w:rsidRPr="007D0C51">
              <w:rPr>
                <w:rFonts w:ascii="標楷體" w:eastAsia="標楷體" w:hAnsi="標楷體" w:cs="新細明體" w:hint="eastAsia"/>
                <w:b/>
                <w:bCs/>
                <w:kern w:val="0"/>
              </w:rPr>
              <w:t>新申請</w:t>
            </w:r>
          </w:p>
        </w:tc>
        <w:tc>
          <w:tcPr>
            <w:tcW w:w="708" w:type="dxa"/>
            <w:vMerge/>
            <w:vAlign w:val="center"/>
          </w:tcPr>
          <w:p w:rsidR="00270DF5" w:rsidRPr="007D0C51" w:rsidRDefault="00270DF5" w:rsidP="00D53E44">
            <w:pPr>
              <w:widowControl/>
              <w:rPr>
                <w:rFonts w:ascii="標楷體" w:eastAsia="標楷體" w:hAnsi="標楷體" w:cs="新細明體"/>
                <w:b/>
                <w:bCs/>
                <w:kern w:val="0"/>
                <w:sz w:val="28"/>
                <w:szCs w:val="28"/>
              </w:rPr>
            </w:pPr>
          </w:p>
        </w:tc>
        <w:tc>
          <w:tcPr>
            <w:tcW w:w="1244" w:type="dxa"/>
            <w:vMerge/>
            <w:vAlign w:val="center"/>
          </w:tcPr>
          <w:p w:rsidR="00270DF5" w:rsidRPr="007D0C51" w:rsidRDefault="00270DF5" w:rsidP="00D53E44">
            <w:pPr>
              <w:widowControl/>
              <w:rPr>
                <w:rFonts w:ascii="標楷體" w:eastAsia="標楷體" w:hAnsi="標楷體" w:cs="新細明體"/>
                <w:b/>
                <w:bCs/>
                <w:kern w:val="0"/>
                <w:sz w:val="28"/>
                <w:szCs w:val="28"/>
              </w:rPr>
            </w:pPr>
          </w:p>
        </w:tc>
        <w:tc>
          <w:tcPr>
            <w:tcW w:w="3260" w:type="dxa"/>
            <w:vMerge/>
            <w:vAlign w:val="center"/>
          </w:tcPr>
          <w:p w:rsidR="00270DF5" w:rsidRPr="007D0C51" w:rsidRDefault="00270DF5" w:rsidP="00D53E44">
            <w:pPr>
              <w:widowControl/>
              <w:rPr>
                <w:rFonts w:ascii="標楷體" w:eastAsia="標楷體" w:hAnsi="標楷體" w:cs="新細明體"/>
                <w:b/>
                <w:bCs/>
                <w:kern w:val="0"/>
                <w:sz w:val="28"/>
                <w:szCs w:val="28"/>
              </w:rPr>
            </w:pPr>
          </w:p>
        </w:tc>
        <w:tc>
          <w:tcPr>
            <w:tcW w:w="1276" w:type="dxa"/>
            <w:vMerge/>
            <w:vAlign w:val="center"/>
          </w:tcPr>
          <w:p w:rsidR="00270DF5" w:rsidRPr="007D0C51" w:rsidRDefault="00270DF5" w:rsidP="00D53E44">
            <w:pPr>
              <w:widowControl/>
              <w:rPr>
                <w:rFonts w:ascii="標楷體" w:eastAsia="標楷體" w:hAnsi="標楷體" w:cs="新細明體"/>
                <w:b/>
                <w:bCs/>
                <w:kern w:val="0"/>
                <w:sz w:val="28"/>
                <w:szCs w:val="28"/>
              </w:rPr>
            </w:pPr>
          </w:p>
        </w:tc>
      </w:tr>
      <w:tr w:rsidR="00270DF5" w:rsidRPr="007D0C51" w:rsidTr="007D0C51">
        <w:trPr>
          <w:trHeight w:val="477"/>
        </w:trPr>
        <w:tc>
          <w:tcPr>
            <w:tcW w:w="1164" w:type="dxa"/>
            <w:noWrap/>
            <w:vAlign w:val="center"/>
          </w:tcPr>
          <w:p w:rsidR="00270DF5" w:rsidRPr="007D0C51" w:rsidRDefault="00270DF5" w:rsidP="00D53E44">
            <w:pPr>
              <w:widowControl/>
              <w:jc w:val="center"/>
              <w:rPr>
                <w:rFonts w:ascii="標楷體" w:eastAsia="標楷體" w:hAnsi="標楷體" w:cs="新細明體"/>
                <w:kern w:val="0"/>
              </w:rPr>
            </w:pPr>
            <w:r w:rsidRPr="007D0C51">
              <w:rPr>
                <w:rFonts w:ascii="標楷體" w:eastAsia="標楷體" w:hAnsi="標楷體" w:cs="新細明體"/>
                <w:kern w:val="0"/>
              </w:rPr>
              <w:t>(</w:t>
            </w:r>
            <w:r w:rsidRPr="007D0C51">
              <w:rPr>
                <w:rFonts w:ascii="標楷體" w:eastAsia="標楷體" w:hAnsi="標楷體" w:cs="新細明體" w:hint="eastAsia"/>
                <w:kern w:val="0"/>
              </w:rPr>
              <w:t>範例</w:t>
            </w:r>
            <w:r w:rsidRPr="007D0C51">
              <w:rPr>
                <w:rFonts w:ascii="標楷體" w:eastAsia="標楷體" w:hAnsi="標楷體" w:cs="新細明體"/>
                <w:kern w:val="0"/>
              </w:rPr>
              <w:t>1)</w:t>
            </w:r>
            <w:r w:rsidRPr="007D0C51">
              <w:rPr>
                <w:rFonts w:ascii="標楷體" w:eastAsia="標楷體" w:hAnsi="標楷體" w:cs="新細明體" w:hint="eastAsia"/>
                <w:kern w:val="0"/>
              </w:rPr>
              <w:t xml:space="preserve">　</w:t>
            </w:r>
          </w:p>
        </w:tc>
        <w:tc>
          <w:tcPr>
            <w:tcW w:w="1277" w:type="dxa"/>
            <w:noWrap/>
            <w:vAlign w:val="center"/>
          </w:tcPr>
          <w:p w:rsidR="00270DF5" w:rsidRPr="007D0C51" w:rsidRDefault="00270DF5" w:rsidP="00D53E44">
            <w:pPr>
              <w:widowControl/>
              <w:jc w:val="both"/>
              <w:rPr>
                <w:rFonts w:ascii="標楷體" w:eastAsia="標楷體" w:hAnsi="標楷體" w:cs="新細明體"/>
                <w:kern w:val="0"/>
              </w:rPr>
            </w:pPr>
            <w:r w:rsidRPr="007D0C51">
              <w:rPr>
                <w:rFonts w:ascii="標楷體" w:eastAsia="標楷體" w:hAnsi="標楷體" w:cs="新細明體" w:hint="eastAsia"/>
                <w:kern w:val="0"/>
              </w:rPr>
              <w:t>財團法人○○基金會</w:t>
            </w:r>
          </w:p>
        </w:tc>
        <w:tc>
          <w:tcPr>
            <w:tcW w:w="1556" w:type="dxa"/>
            <w:noWrap/>
            <w:vAlign w:val="center"/>
          </w:tcPr>
          <w:p w:rsidR="00270DF5" w:rsidRPr="007D0C51" w:rsidRDefault="00270DF5" w:rsidP="00D53E44">
            <w:pPr>
              <w:widowControl/>
              <w:rPr>
                <w:rFonts w:ascii="標楷體" w:eastAsia="標楷體" w:hAnsi="標楷體" w:cs="新細明體"/>
                <w:kern w:val="0"/>
              </w:rPr>
            </w:pPr>
            <w:r w:rsidRPr="007D0C51">
              <w:rPr>
                <w:rFonts w:ascii="標楷體" w:eastAsia="標楷體" w:hAnsi="標楷體" w:cs="新細明體" w:hint="eastAsia"/>
                <w:kern w:val="0"/>
              </w:rPr>
              <w:t>社區日間作業設施服務計畫</w:t>
            </w:r>
          </w:p>
        </w:tc>
        <w:tc>
          <w:tcPr>
            <w:tcW w:w="1276" w:type="dxa"/>
            <w:noWrap/>
            <w:vAlign w:val="center"/>
          </w:tcPr>
          <w:p w:rsidR="00270DF5" w:rsidRPr="007D0C51" w:rsidRDefault="00270DF5" w:rsidP="00D53E44">
            <w:pPr>
              <w:widowControl/>
              <w:jc w:val="center"/>
              <w:rPr>
                <w:rFonts w:ascii="標楷體" w:eastAsia="標楷體" w:hAnsi="標楷體" w:cs="新細明體"/>
                <w:kern w:val="0"/>
              </w:rPr>
            </w:pPr>
            <w:r w:rsidRPr="007D0C51">
              <w:rPr>
                <w:rFonts w:ascii="標楷體" w:eastAsia="標楷體" w:hAnsi="標楷體" w:cs="新細明體"/>
                <w:kern w:val="0"/>
              </w:rPr>
              <w:t>A</w:t>
            </w:r>
            <w:r w:rsidRPr="007D0C51">
              <w:rPr>
                <w:rFonts w:ascii="標楷體" w:eastAsia="標楷體" w:hAnsi="標楷體" w:cs="新細明體" w:hint="eastAsia"/>
                <w:kern w:val="0"/>
              </w:rPr>
              <w:t>據點</w:t>
            </w:r>
          </w:p>
        </w:tc>
        <w:tc>
          <w:tcPr>
            <w:tcW w:w="1276" w:type="dxa"/>
            <w:noWrap/>
            <w:vAlign w:val="center"/>
          </w:tcPr>
          <w:p w:rsidR="00270DF5" w:rsidRPr="007D0C51" w:rsidRDefault="00270DF5" w:rsidP="00D53E44">
            <w:pPr>
              <w:widowControl/>
              <w:jc w:val="center"/>
              <w:rPr>
                <w:rFonts w:ascii="標楷體" w:eastAsia="標楷體" w:hAnsi="標楷體" w:cs="新細明體"/>
                <w:kern w:val="0"/>
              </w:rPr>
            </w:pPr>
            <w:r w:rsidRPr="007D0C51">
              <w:rPr>
                <w:rFonts w:ascii="標楷體" w:eastAsia="標楷體" w:hAnsi="標楷體" w:cs="新細明體" w:hint="eastAsia"/>
                <w:kern w:val="0"/>
              </w:rPr>
              <w:t>○○鄉</w:t>
            </w:r>
          </w:p>
        </w:tc>
        <w:tc>
          <w:tcPr>
            <w:tcW w:w="1276" w:type="dxa"/>
            <w:noWrap/>
            <w:vAlign w:val="center"/>
          </w:tcPr>
          <w:p w:rsidR="00270DF5" w:rsidRPr="007D0C51" w:rsidRDefault="00270DF5" w:rsidP="00D53E44">
            <w:pPr>
              <w:widowControl/>
              <w:jc w:val="center"/>
              <w:rPr>
                <w:rFonts w:ascii="標楷體" w:eastAsia="標楷體" w:hAnsi="標楷體" w:cs="新細明體"/>
                <w:kern w:val="0"/>
              </w:rPr>
            </w:pPr>
            <w:r w:rsidRPr="007D0C51">
              <w:rPr>
                <w:rFonts w:ascii="標楷體" w:eastAsia="標楷體" w:hAnsi="標楷體" w:cs="新細明體"/>
                <w:kern w:val="0"/>
              </w:rPr>
              <w:t>102/5/1</w:t>
            </w:r>
          </w:p>
        </w:tc>
        <w:tc>
          <w:tcPr>
            <w:tcW w:w="425" w:type="dxa"/>
            <w:noWrap/>
            <w:vAlign w:val="center"/>
          </w:tcPr>
          <w:p w:rsidR="00270DF5" w:rsidRPr="007D0C51" w:rsidRDefault="00270DF5" w:rsidP="00D53E44">
            <w:pPr>
              <w:widowControl/>
              <w:jc w:val="center"/>
              <w:rPr>
                <w:rFonts w:ascii="標楷體" w:eastAsia="標楷體" w:hAnsi="標楷體" w:cs="新細明體"/>
                <w:kern w:val="0"/>
              </w:rPr>
            </w:pPr>
            <w:r w:rsidRPr="007D0C51">
              <w:rPr>
                <w:rFonts w:ascii="標楷體" w:eastAsia="標楷體" w:hAnsi="Wingdings" w:cs="新細明體" w:hint="eastAsia"/>
                <w:kern w:val="0"/>
              </w:rPr>
              <w:sym w:font="Wingdings" w:char="F0FC"/>
            </w:r>
          </w:p>
        </w:tc>
        <w:tc>
          <w:tcPr>
            <w:tcW w:w="425" w:type="dxa"/>
            <w:noWrap/>
            <w:vAlign w:val="center"/>
          </w:tcPr>
          <w:p w:rsidR="00270DF5" w:rsidRPr="007D0C51" w:rsidRDefault="00270DF5" w:rsidP="00D53E44">
            <w:pPr>
              <w:widowControl/>
              <w:rPr>
                <w:rFonts w:ascii="標楷體" w:eastAsia="標楷體" w:hAnsi="標楷體" w:cs="新細明體"/>
                <w:kern w:val="0"/>
              </w:rPr>
            </w:pPr>
            <w:r w:rsidRPr="007D0C51">
              <w:rPr>
                <w:rFonts w:ascii="標楷體" w:eastAsia="標楷體" w:hAnsi="標楷體" w:cs="新細明體" w:hint="eastAsia"/>
                <w:kern w:val="0"/>
              </w:rPr>
              <w:t xml:space="preserve">　</w:t>
            </w:r>
          </w:p>
        </w:tc>
        <w:tc>
          <w:tcPr>
            <w:tcW w:w="708" w:type="dxa"/>
            <w:noWrap/>
            <w:vAlign w:val="center"/>
          </w:tcPr>
          <w:p w:rsidR="00270DF5" w:rsidRPr="007D0C51" w:rsidRDefault="00270DF5" w:rsidP="00D53E44">
            <w:pPr>
              <w:widowControl/>
              <w:jc w:val="center"/>
              <w:rPr>
                <w:rFonts w:ascii="標楷體" w:eastAsia="標楷體" w:hAnsi="標楷體" w:cs="新細明體"/>
                <w:kern w:val="0"/>
              </w:rPr>
            </w:pPr>
            <w:r w:rsidRPr="007D0C51">
              <w:rPr>
                <w:rFonts w:ascii="標楷體" w:eastAsia="標楷體" w:hAnsi="標楷體" w:cs="新細明體"/>
                <w:kern w:val="0"/>
              </w:rPr>
              <w:t>20</w:t>
            </w:r>
          </w:p>
        </w:tc>
        <w:tc>
          <w:tcPr>
            <w:tcW w:w="1244" w:type="dxa"/>
            <w:noWrap/>
            <w:vAlign w:val="center"/>
          </w:tcPr>
          <w:p w:rsidR="00270DF5" w:rsidRPr="007D0C51" w:rsidRDefault="00270DF5" w:rsidP="00D53E44">
            <w:pPr>
              <w:widowControl/>
              <w:jc w:val="center"/>
              <w:rPr>
                <w:rFonts w:ascii="標楷體" w:eastAsia="標楷體" w:hAnsi="標楷體" w:cs="新細明體"/>
                <w:kern w:val="0"/>
              </w:rPr>
            </w:pPr>
            <w:r w:rsidRPr="007D0C51">
              <w:rPr>
                <w:rFonts w:ascii="標楷體" w:eastAsia="標楷體" w:hAnsi="標楷體" w:cs="新細明體"/>
                <w:kern w:val="0"/>
              </w:rPr>
              <w:t>20</w:t>
            </w:r>
          </w:p>
        </w:tc>
        <w:tc>
          <w:tcPr>
            <w:tcW w:w="3260" w:type="dxa"/>
            <w:noWrap/>
            <w:vAlign w:val="center"/>
          </w:tcPr>
          <w:p w:rsidR="00270DF5" w:rsidRPr="007D0C51" w:rsidRDefault="00270DF5" w:rsidP="00D53E44">
            <w:pPr>
              <w:widowControl/>
              <w:rPr>
                <w:rFonts w:ascii="標楷體" w:eastAsia="標楷體" w:hAnsi="標楷體" w:cs="新細明體"/>
                <w:kern w:val="0"/>
              </w:rPr>
            </w:pPr>
            <w:r w:rsidRPr="007D0C51">
              <w:rPr>
                <w:rFonts w:ascii="標楷體" w:eastAsia="標楷體" w:hAnsi="標楷體" w:cs="新細明體" w:hint="eastAsia"/>
                <w:kern w:val="0"/>
              </w:rPr>
              <w:t xml:space="preserve">　</w:t>
            </w:r>
          </w:p>
        </w:tc>
        <w:tc>
          <w:tcPr>
            <w:tcW w:w="1276" w:type="dxa"/>
            <w:noWrap/>
            <w:vAlign w:val="center"/>
          </w:tcPr>
          <w:p w:rsidR="00270DF5" w:rsidRPr="007D0C51" w:rsidRDefault="00270DF5" w:rsidP="00D53E44">
            <w:pPr>
              <w:widowControl/>
              <w:jc w:val="center"/>
              <w:rPr>
                <w:rFonts w:ascii="標楷體" w:eastAsia="標楷體" w:hAnsi="標楷體" w:cs="新細明體"/>
                <w:kern w:val="0"/>
              </w:rPr>
            </w:pPr>
            <w:r w:rsidRPr="007D0C51">
              <w:rPr>
                <w:rFonts w:ascii="標楷體" w:eastAsia="標楷體" w:hAnsi="標楷體" w:cs="新細明體"/>
                <w:kern w:val="0"/>
              </w:rPr>
              <w:t>2</w:t>
            </w:r>
          </w:p>
        </w:tc>
      </w:tr>
      <w:tr w:rsidR="00270DF5" w:rsidRPr="007D0C51" w:rsidTr="007D0C51">
        <w:trPr>
          <w:trHeight w:val="477"/>
        </w:trPr>
        <w:tc>
          <w:tcPr>
            <w:tcW w:w="1164" w:type="dxa"/>
            <w:noWrap/>
            <w:vAlign w:val="center"/>
          </w:tcPr>
          <w:p w:rsidR="00270DF5" w:rsidRPr="007D0C51" w:rsidRDefault="00270DF5" w:rsidP="00D53E44">
            <w:pPr>
              <w:widowControl/>
              <w:jc w:val="center"/>
              <w:rPr>
                <w:rFonts w:ascii="標楷體" w:eastAsia="標楷體" w:hAnsi="標楷體" w:cs="新細明體"/>
                <w:kern w:val="0"/>
                <w:sz w:val="28"/>
                <w:szCs w:val="28"/>
              </w:rPr>
            </w:pPr>
          </w:p>
        </w:tc>
        <w:tc>
          <w:tcPr>
            <w:tcW w:w="1277"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556"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425"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425"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708"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244"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3260"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p>
        </w:tc>
      </w:tr>
      <w:tr w:rsidR="00270DF5" w:rsidRPr="007D0C51" w:rsidTr="007D0C51">
        <w:trPr>
          <w:trHeight w:val="590"/>
        </w:trPr>
        <w:tc>
          <w:tcPr>
            <w:tcW w:w="1164" w:type="dxa"/>
            <w:noWrap/>
            <w:vAlign w:val="center"/>
          </w:tcPr>
          <w:p w:rsidR="00270DF5" w:rsidRPr="007D0C51" w:rsidRDefault="00270DF5" w:rsidP="00D53E44">
            <w:pPr>
              <w:widowControl/>
              <w:jc w:val="center"/>
              <w:rPr>
                <w:rFonts w:ascii="標楷體" w:eastAsia="標楷體" w:hAnsi="標楷體" w:cs="新細明體"/>
                <w:kern w:val="0"/>
                <w:sz w:val="28"/>
                <w:szCs w:val="28"/>
              </w:rPr>
            </w:pPr>
          </w:p>
        </w:tc>
        <w:tc>
          <w:tcPr>
            <w:tcW w:w="1277"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556"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425"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425"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708"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244"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3260" w:type="dxa"/>
            <w:noWrap/>
            <w:vAlign w:val="center"/>
          </w:tcPr>
          <w:p w:rsidR="00270DF5" w:rsidRPr="007D0C51" w:rsidRDefault="00270DF5" w:rsidP="00D53E44">
            <w:pPr>
              <w:widowControl/>
              <w:rPr>
                <w:rFonts w:ascii="標楷體" w:eastAsia="標楷體" w:hAnsi="標楷體" w:cs="新細明體"/>
                <w:kern w:val="0"/>
                <w:sz w:val="28"/>
                <w:szCs w:val="28"/>
              </w:rPr>
            </w:pP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p>
        </w:tc>
      </w:tr>
      <w:tr w:rsidR="00270DF5" w:rsidRPr="007D0C51" w:rsidTr="007D0C51">
        <w:trPr>
          <w:trHeight w:val="582"/>
        </w:trPr>
        <w:tc>
          <w:tcPr>
            <w:tcW w:w="1164" w:type="dxa"/>
            <w:noWrap/>
            <w:vAlign w:val="center"/>
          </w:tcPr>
          <w:p w:rsidR="00270DF5" w:rsidRPr="007D0C51" w:rsidRDefault="00270DF5" w:rsidP="00D53E44">
            <w:pPr>
              <w:widowControl/>
              <w:jc w:val="center"/>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1277"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1556"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425"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425"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708"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1244"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3260"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c>
          <w:tcPr>
            <w:tcW w:w="1276" w:type="dxa"/>
            <w:noWrap/>
            <w:vAlign w:val="center"/>
          </w:tcPr>
          <w:p w:rsidR="00270DF5" w:rsidRPr="007D0C51" w:rsidRDefault="00270DF5" w:rsidP="00D53E44">
            <w:pPr>
              <w:widowControl/>
              <w:rPr>
                <w:rFonts w:ascii="標楷體" w:eastAsia="標楷體" w:hAnsi="標楷體" w:cs="新細明體"/>
                <w:kern w:val="0"/>
                <w:sz w:val="28"/>
                <w:szCs w:val="28"/>
              </w:rPr>
            </w:pPr>
            <w:r w:rsidRPr="007D0C51">
              <w:rPr>
                <w:rFonts w:ascii="標楷體" w:eastAsia="標楷體" w:hAnsi="標楷體" w:cs="新細明體" w:hint="eastAsia"/>
                <w:kern w:val="0"/>
                <w:sz w:val="28"/>
                <w:szCs w:val="28"/>
              </w:rPr>
              <w:t xml:space="preserve">　</w:t>
            </w:r>
          </w:p>
        </w:tc>
      </w:tr>
    </w:tbl>
    <w:p w:rsidR="00270DF5" w:rsidRPr="007D0C51" w:rsidRDefault="00270DF5" w:rsidP="000143F1">
      <w:pPr>
        <w:tabs>
          <w:tab w:val="left" w:pos="1694"/>
        </w:tabs>
        <w:spacing w:line="500" w:lineRule="exact"/>
        <w:rPr>
          <w:rFonts w:ascii="標楷體" w:eastAsia="標楷體" w:hAnsi="標楷體"/>
          <w:sz w:val="26"/>
          <w:szCs w:val="26"/>
        </w:rPr>
      </w:pPr>
      <w:r w:rsidRPr="007D0C51">
        <w:rPr>
          <w:rFonts w:ascii="標楷體" w:eastAsia="標楷體" w:hAnsi="標楷體" w:hint="eastAsia"/>
          <w:sz w:val="26"/>
          <w:szCs w:val="26"/>
        </w:rPr>
        <w:t>填寫日期：</w:t>
      </w:r>
      <w:r w:rsidRPr="007D0C51">
        <w:rPr>
          <w:rFonts w:ascii="標楷體" w:eastAsia="標楷體" w:hAnsi="標楷體"/>
          <w:sz w:val="26"/>
          <w:szCs w:val="26"/>
        </w:rPr>
        <w:t>105</w:t>
      </w:r>
      <w:r w:rsidRPr="007D0C51">
        <w:rPr>
          <w:rFonts w:ascii="標楷體" w:eastAsia="標楷體" w:hAnsi="標楷體" w:hint="eastAsia"/>
          <w:sz w:val="26"/>
          <w:szCs w:val="26"/>
        </w:rPr>
        <w:t>年　　月　　日</w:t>
      </w:r>
    </w:p>
    <w:p w:rsidR="00270DF5" w:rsidRPr="007D0C51" w:rsidRDefault="00270DF5" w:rsidP="000143F1">
      <w:pPr>
        <w:tabs>
          <w:tab w:val="left" w:pos="1694"/>
        </w:tabs>
        <w:spacing w:line="500" w:lineRule="exact"/>
        <w:rPr>
          <w:rFonts w:ascii="標楷體" w:eastAsia="標楷體" w:hAnsi="標楷體"/>
          <w:sz w:val="26"/>
          <w:szCs w:val="26"/>
        </w:rPr>
      </w:pPr>
      <w:r w:rsidRPr="007D0C51">
        <w:rPr>
          <w:rFonts w:ascii="標楷體" w:eastAsia="標楷體" w:hAnsi="標楷體" w:hint="eastAsia"/>
          <w:sz w:val="26"/>
          <w:szCs w:val="26"/>
        </w:rPr>
        <w:t>承辦人核章：</w:t>
      </w:r>
      <w:r w:rsidRPr="007D0C51">
        <w:rPr>
          <w:rFonts w:ascii="標楷體" w:eastAsia="標楷體" w:hAnsi="標楷體"/>
          <w:sz w:val="26"/>
          <w:szCs w:val="26"/>
        </w:rPr>
        <w:t xml:space="preserve">                                      </w:t>
      </w:r>
      <w:r w:rsidRPr="007D0C51">
        <w:rPr>
          <w:rFonts w:ascii="標楷體" w:eastAsia="標楷體" w:hAnsi="標楷體" w:hint="eastAsia"/>
          <w:sz w:val="26"/>
          <w:szCs w:val="26"/>
        </w:rPr>
        <w:t>業務單位</w:t>
      </w:r>
      <w:r w:rsidRPr="007D0C51">
        <w:rPr>
          <w:rFonts w:ascii="標楷體" w:eastAsia="標楷體" w:hAnsi="標楷體"/>
          <w:sz w:val="26"/>
          <w:szCs w:val="26"/>
        </w:rPr>
        <w:t>/</w:t>
      </w:r>
      <w:r w:rsidRPr="007D0C51">
        <w:rPr>
          <w:rFonts w:ascii="標楷體" w:eastAsia="標楷體" w:hAnsi="標楷體" w:hint="eastAsia"/>
          <w:sz w:val="26"/>
          <w:szCs w:val="26"/>
        </w:rPr>
        <w:t>主管核章：</w:t>
      </w:r>
    </w:p>
    <w:p w:rsidR="00270DF5" w:rsidRPr="007D0C51" w:rsidRDefault="00270DF5" w:rsidP="000143F1">
      <w:pPr>
        <w:ind w:leftChars="-5" w:left="4" w:hangingChars="6" w:hanging="16"/>
        <w:rPr>
          <w:rFonts w:ascii="標楷體" w:eastAsia="標楷體" w:hAnsi="標楷體"/>
          <w:sz w:val="26"/>
          <w:szCs w:val="26"/>
        </w:rPr>
      </w:pPr>
      <w:r w:rsidRPr="007D0C51">
        <w:rPr>
          <w:rFonts w:ascii="標楷體" w:eastAsia="標楷體" w:hAnsi="標楷體" w:hint="eastAsia"/>
          <w:sz w:val="26"/>
          <w:szCs w:val="26"/>
        </w:rPr>
        <w:t xml:space="preserve">電　　</w:t>
      </w:r>
      <w:r w:rsidRPr="007D0C51">
        <w:rPr>
          <w:rFonts w:ascii="標楷體" w:eastAsia="標楷體" w:hAnsi="標楷體"/>
          <w:sz w:val="26"/>
          <w:szCs w:val="26"/>
        </w:rPr>
        <w:t xml:space="preserve">  </w:t>
      </w:r>
      <w:r w:rsidRPr="007D0C51">
        <w:rPr>
          <w:rFonts w:ascii="標楷體" w:eastAsia="標楷體" w:hAnsi="標楷體" w:hint="eastAsia"/>
          <w:sz w:val="26"/>
          <w:szCs w:val="26"/>
        </w:rPr>
        <w:t>話：</w:t>
      </w:r>
      <w:r w:rsidRPr="007D0C51">
        <w:rPr>
          <w:rFonts w:ascii="標楷體" w:eastAsia="標楷體" w:hAnsi="標楷體"/>
          <w:sz w:val="26"/>
          <w:szCs w:val="26"/>
        </w:rPr>
        <w:t xml:space="preserve">                    </w:t>
      </w:r>
    </w:p>
    <w:p w:rsidR="00270DF5" w:rsidRPr="007D0C51" w:rsidRDefault="00270DF5" w:rsidP="000143F1">
      <w:pPr>
        <w:ind w:leftChars="-17" w:left="-25" w:hangingChars="6" w:hanging="16"/>
        <w:rPr>
          <w:rFonts w:ascii="標楷體" w:eastAsia="標楷體" w:hAnsi="標楷體"/>
          <w:sz w:val="26"/>
          <w:szCs w:val="26"/>
        </w:rPr>
      </w:pPr>
      <w:r w:rsidRPr="007D0C51">
        <w:rPr>
          <w:rFonts w:ascii="標楷體" w:eastAsia="標楷體" w:hAnsi="標楷體" w:hint="eastAsia"/>
          <w:sz w:val="26"/>
          <w:szCs w:val="26"/>
        </w:rPr>
        <w:t>電子信箱：</w:t>
      </w:r>
    </w:p>
    <w:p w:rsidR="00270DF5" w:rsidRPr="007D0C51" w:rsidRDefault="00270DF5" w:rsidP="000143F1">
      <w:pPr>
        <w:pageBreakBefore/>
        <w:wordWrap w:val="0"/>
        <w:jc w:val="right"/>
        <w:rPr>
          <w:rFonts w:ascii="標楷體" w:eastAsia="標楷體" w:hAnsi="標楷體"/>
          <w:sz w:val="28"/>
          <w:szCs w:val="28"/>
          <w:bdr w:val="single" w:sz="4" w:space="0" w:color="auto"/>
        </w:rPr>
      </w:pPr>
      <w:r w:rsidRPr="007D0C51">
        <w:rPr>
          <w:rFonts w:ascii="標楷體" w:eastAsia="標楷體" w:hAnsi="標楷體"/>
          <w:sz w:val="28"/>
          <w:szCs w:val="28"/>
          <w:bdr w:val="single" w:sz="4" w:space="0" w:color="auto"/>
        </w:rPr>
        <w:t xml:space="preserve"> </w:t>
      </w:r>
      <w:r w:rsidRPr="007D0C51">
        <w:rPr>
          <w:rFonts w:ascii="標楷體" w:eastAsia="標楷體" w:hAnsi="標楷體" w:hint="eastAsia"/>
          <w:sz w:val="28"/>
          <w:szCs w:val="28"/>
          <w:bdr w:val="single" w:sz="4" w:space="0" w:color="auto"/>
        </w:rPr>
        <w:t>附表</w:t>
      </w:r>
      <w:r w:rsidRPr="007D0C51">
        <w:rPr>
          <w:rFonts w:ascii="標楷體" w:eastAsia="標楷體" w:hAnsi="標楷體"/>
          <w:sz w:val="28"/>
          <w:szCs w:val="28"/>
          <w:bdr w:val="single" w:sz="4" w:space="0" w:color="auto"/>
        </w:rPr>
        <w:t xml:space="preserve">2 </w:t>
      </w:r>
    </w:p>
    <w:p w:rsidR="00270DF5" w:rsidRPr="007D0C51" w:rsidRDefault="00270DF5" w:rsidP="000143F1">
      <w:pPr>
        <w:jc w:val="center"/>
        <w:rPr>
          <w:rFonts w:ascii="標楷體" w:eastAsia="標楷體" w:hAnsi="標楷體"/>
          <w:b/>
          <w:sz w:val="32"/>
          <w:szCs w:val="32"/>
        </w:rPr>
      </w:pPr>
      <w:r w:rsidRPr="007D0C51">
        <w:rPr>
          <w:rFonts w:ascii="標楷體" w:eastAsia="標楷體" w:hAnsi="標楷體"/>
          <w:b/>
          <w:sz w:val="32"/>
          <w:szCs w:val="32"/>
        </w:rPr>
        <w:t xml:space="preserve">     </w:t>
      </w:r>
      <w:r w:rsidRPr="007D0C51">
        <w:rPr>
          <w:rFonts w:ascii="標楷體" w:eastAsia="標楷體" w:hAnsi="標楷體" w:hint="eastAsia"/>
          <w:b/>
          <w:sz w:val="32"/>
          <w:szCs w:val="32"/>
        </w:rPr>
        <w:t>年</w:t>
      </w:r>
      <w:r w:rsidRPr="007D0C51">
        <w:rPr>
          <w:rFonts w:ascii="標楷體" w:eastAsia="標楷體" w:hAnsi="標楷體"/>
          <w:b/>
          <w:sz w:val="32"/>
          <w:szCs w:val="32"/>
        </w:rPr>
        <w:t xml:space="preserve">  </w:t>
      </w:r>
      <w:r w:rsidRPr="007D0C51">
        <w:rPr>
          <w:rFonts w:ascii="標楷體" w:eastAsia="標楷體" w:hAnsi="標楷體" w:hint="eastAsia"/>
          <w:b/>
          <w:sz w:val="32"/>
          <w:szCs w:val="32"/>
        </w:rPr>
        <w:t>＿</w:t>
      </w:r>
      <w:r w:rsidRPr="007D0C51">
        <w:rPr>
          <w:rFonts w:ascii="標楷體" w:eastAsia="標楷體" w:hAnsi="標楷體"/>
          <w:b/>
          <w:sz w:val="32"/>
          <w:szCs w:val="32"/>
        </w:rPr>
        <w:t xml:space="preserve">   </w:t>
      </w:r>
      <w:r w:rsidRPr="007D0C51">
        <w:rPr>
          <w:rFonts w:ascii="標楷體" w:eastAsia="標楷體" w:hAnsi="標楷體" w:hint="eastAsia"/>
          <w:b/>
          <w:sz w:val="32"/>
          <w:szCs w:val="32"/>
        </w:rPr>
        <w:t>縣（市）辦理中高齡智障者家庭服務計畫執行績效</w:t>
      </w:r>
    </w:p>
    <w:p w:rsidR="00270DF5" w:rsidRPr="007D0C51" w:rsidRDefault="00270DF5" w:rsidP="00CA3D23">
      <w:pPr>
        <w:spacing w:beforeLines="50"/>
        <w:jc w:val="both"/>
        <w:rPr>
          <w:rFonts w:ascii="標楷體" w:eastAsia="標楷體" w:hAnsi="標楷體"/>
          <w:b/>
          <w:sz w:val="26"/>
          <w:szCs w:val="26"/>
        </w:rPr>
      </w:pPr>
      <w:r w:rsidRPr="007D0C51">
        <w:rPr>
          <w:rFonts w:ascii="標楷體" w:eastAsia="標楷體" w:hAnsi="標楷體" w:hint="eastAsia"/>
          <w:b/>
          <w:sz w:val="26"/>
          <w:szCs w:val="26"/>
        </w:rPr>
        <w:t>基本資料及執行成果【請填報近三年資料】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977"/>
        <w:gridCol w:w="1118"/>
        <w:gridCol w:w="1046"/>
        <w:gridCol w:w="1218"/>
        <w:gridCol w:w="837"/>
        <w:gridCol w:w="799"/>
        <w:gridCol w:w="943"/>
        <w:gridCol w:w="937"/>
        <w:gridCol w:w="884"/>
        <w:gridCol w:w="896"/>
        <w:gridCol w:w="884"/>
        <w:gridCol w:w="896"/>
        <w:gridCol w:w="3672"/>
      </w:tblGrid>
      <w:tr w:rsidR="00270DF5" w:rsidRPr="007D0C51" w:rsidTr="00D53E44">
        <w:trPr>
          <w:trHeight w:val="258"/>
          <w:jc w:val="center"/>
        </w:trPr>
        <w:tc>
          <w:tcPr>
            <w:tcW w:w="162"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年度</w:t>
            </w:r>
          </w:p>
        </w:tc>
        <w:tc>
          <w:tcPr>
            <w:tcW w:w="313"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服務單位</w:t>
            </w:r>
          </w:p>
        </w:tc>
        <w:tc>
          <w:tcPr>
            <w:tcW w:w="358"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計畫名稱</w:t>
            </w:r>
          </w:p>
        </w:tc>
        <w:tc>
          <w:tcPr>
            <w:tcW w:w="335"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核定補助經費</w:t>
            </w:r>
            <w:r w:rsidRPr="007D0C51">
              <w:rPr>
                <w:rFonts w:ascii="標楷體" w:eastAsia="標楷體" w:hAnsi="標楷體"/>
              </w:rPr>
              <w:t>(</w:t>
            </w:r>
            <w:r w:rsidRPr="007D0C51">
              <w:rPr>
                <w:rFonts w:ascii="標楷體" w:eastAsia="標楷體" w:hAnsi="標楷體" w:hint="eastAsia"/>
              </w:rPr>
              <w:t>元</w:t>
            </w:r>
            <w:r w:rsidRPr="007D0C51">
              <w:rPr>
                <w:rFonts w:ascii="標楷體" w:eastAsia="標楷體" w:hAnsi="標楷體"/>
              </w:rPr>
              <w:t>)</w:t>
            </w:r>
          </w:p>
        </w:tc>
        <w:tc>
          <w:tcPr>
            <w:tcW w:w="390"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補助經費支出</w:t>
            </w:r>
            <w:r w:rsidRPr="007D0C51">
              <w:rPr>
                <w:rFonts w:ascii="標楷體" w:eastAsia="標楷體" w:hAnsi="標楷體"/>
              </w:rPr>
              <w:t>(</w:t>
            </w:r>
            <w:r w:rsidRPr="007D0C51">
              <w:rPr>
                <w:rFonts w:ascii="標楷體" w:eastAsia="標楷體" w:hAnsi="標楷體" w:hint="eastAsia"/>
              </w:rPr>
              <w:t>元</w:t>
            </w:r>
            <w:r w:rsidRPr="007D0C51">
              <w:rPr>
                <w:rFonts w:ascii="標楷體" w:eastAsia="標楷體" w:hAnsi="標楷體"/>
              </w:rPr>
              <w:t>)</w:t>
            </w:r>
          </w:p>
        </w:tc>
        <w:tc>
          <w:tcPr>
            <w:tcW w:w="524" w:type="pct"/>
            <w:gridSpan w:val="2"/>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服務量</w:t>
            </w:r>
          </w:p>
        </w:tc>
        <w:tc>
          <w:tcPr>
            <w:tcW w:w="602" w:type="pct"/>
            <w:gridSpan w:val="2"/>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講座</w:t>
            </w:r>
          </w:p>
        </w:tc>
        <w:tc>
          <w:tcPr>
            <w:tcW w:w="570" w:type="pct"/>
            <w:gridSpan w:val="2"/>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團體工作</w:t>
            </w:r>
          </w:p>
        </w:tc>
        <w:tc>
          <w:tcPr>
            <w:tcW w:w="570" w:type="pct"/>
            <w:gridSpan w:val="2"/>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社區宣導座談</w:t>
            </w:r>
          </w:p>
        </w:tc>
        <w:tc>
          <w:tcPr>
            <w:tcW w:w="1176"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社區資源連結</w:t>
            </w:r>
          </w:p>
        </w:tc>
      </w:tr>
      <w:tr w:rsidR="00270DF5" w:rsidRPr="007D0C51" w:rsidTr="00D53E44">
        <w:trPr>
          <w:trHeight w:val="335"/>
          <w:jc w:val="center"/>
        </w:trPr>
        <w:tc>
          <w:tcPr>
            <w:tcW w:w="162" w:type="pct"/>
            <w:vMerge/>
            <w:shd w:val="clear" w:color="auto" w:fill="D9D9D9"/>
          </w:tcPr>
          <w:p w:rsidR="00270DF5" w:rsidRPr="007D0C51" w:rsidRDefault="00270DF5" w:rsidP="00D53E44">
            <w:pPr>
              <w:jc w:val="center"/>
              <w:rPr>
                <w:rFonts w:ascii="標楷體" w:eastAsia="標楷體" w:hAnsi="標楷體"/>
              </w:rPr>
            </w:pPr>
          </w:p>
        </w:tc>
        <w:tc>
          <w:tcPr>
            <w:tcW w:w="313" w:type="pct"/>
            <w:vMerge/>
            <w:shd w:val="clear" w:color="auto" w:fill="D9D9D9"/>
            <w:vAlign w:val="center"/>
          </w:tcPr>
          <w:p w:rsidR="00270DF5" w:rsidRPr="007D0C51" w:rsidRDefault="00270DF5" w:rsidP="00D53E44">
            <w:pPr>
              <w:jc w:val="center"/>
              <w:rPr>
                <w:rFonts w:ascii="標楷體" w:eastAsia="標楷體" w:hAnsi="標楷體"/>
              </w:rPr>
            </w:pPr>
          </w:p>
        </w:tc>
        <w:tc>
          <w:tcPr>
            <w:tcW w:w="358" w:type="pct"/>
            <w:vMerge/>
            <w:shd w:val="clear" w:color="auto" w:fill="D9D9D9"/>
            <w:vAlign w:val="center"/>
          </w:tcPr>
          <w:p w:rsidR="00270DF5" w:rsidRPr="007D0C51" w:rsidRDefault="00270DF5" w:rsidP="00D53E44">
            <w:pPr>
              <w:jc w:val="center"/>
              <w:rPr>
                <w:rFonts w:ascii="標楷體" w:eastAsia="標楷體" w:hAnsi="標楷體"/>
              </w:rPr>
            </w:pPr>
          </w:p>
        </w:tc>
        <w:tc>
          <w:tcPr>
            <w:tcW w:w="335" w:type="pct"/>
            <w:vMerge/>
            <w:shd w:val="clear" w:color="auto" w:fill="D9D9D9"/>
          </w:tcPr>
          <w:p w:rsidR="00270DF5" w:rsidRPr="007D0C51" w:rsidRDefault="00270DF5" w:rsidP="00D53E44">
            <w:pPr>
              <w:jc w:val="center"/>
              <w:rPr>
                <w:rFonts w:ascii="標楷體" w:eastAsia="標楷體" w:hAnsi="標楷體"/>
              </w:rPr>
            </w:pPr>
          </w:p>
        </w:tc>
        <w:tc>
          <w:tcPr>
            <w:tcW w:w="390" w:type="pct"/>
            <w:vMerge/>
            <w:shd w:val="clear" w:color="auto" w:fill="D9D9D9"/>
          </w:tcPr>
          <w:p w:rsidR="00270DF5" w:rsidRPr="007D0C51" w:rsidRDefault="00270DF5" w:rsidP="00D53E44">
            <w:pPr>
              <w:jc w:val="center"/>
              <w:rPr>
                <w:rFonts w:ascii="標楷體" w:eastAsia="標楷體" w:hAnsi="標楷體"/>
              </w:rPr>
            </w:pPr>
          </w:p>
        </w:tc>
        <w:tc>
          <w:tcPr>
            <w:tcW w:w="524" w:type="pct"/>
            <w:gridSpan w:val="2"/>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服務人數</w:t>
            </w:r>
          </w:p>
        </w:tc>
        <w:tc>
          <w:tcPr>
            <w:tcW w:w="302"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辦理場次</w:t>
            </w:r>
          </w:p>
        </w:tc>
        <w:tc>
          <w:tcPr>
            <w:tcW w:w="300"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服務人數</w:t>
            </w:r>
          </w:p>
        </w:tc>
        <w:tc>
          <w:tcPr>
            <w:tcW w:w="283"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辦理場次</w:t>
            </w:r>
          </w:p>
        </w:tc>
        <w:tc>
          <w:tcPr>
            <w:tcW w:w="287"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服務人數</w:t>
            </w:r>
          </w:p>
        </w:tc>
        <w:tc>
          <w:tcPr>
            <w:tcW w:w="283"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辦理場次</w:t>
            </w:r>
          </w:p>
        </w:tc>
        <w:tc>
          <w:tcPr>
            <w:tcW w:w="287" w:type="pct"/>
            <w:vMerge w:val="restar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服務人數</w:t>
            </w:r>
          </w:p>
        </w:tc>
        <w:tc>
          <w:tcPr>
            <w:tcW w:w="1176" w:type="pct"/>
            <w:vMerge/>
            <w:shd w:val="clear" w:color="auto" w:fill="D9D9D9"/>
            <w:vAlign w:val="center"/>
          </w:tcPr>
          <w:p w:rsidR="00270DF5" w:rsidRPr="007D0C51" w:rsidRDefault="00270DF5" w:rsidP="00D53E44">
            <w:pPr>
              <w:jc w:val="center"/>
              <w:rPr>
                <w:rFonts w:ascii="標楷體" w:eastAsia="標楷體" w:hAnsi="標楷體"/>
              </w:rPr>
            </w:pPr>
          </w:p>
        </w:tc>
      </w:tr>
      <w:tr w:rsidR="00270DF5" w:rsidRPr="007D0C51" w:rsidTr="00D53E44">
        <w:trPr>
          <w:trHeight w:val="688"/>
          <w:jc w:val="center"/>
        </w:trPr>
        <w:tc>
          <w:tcPr>
            <w:tcW w:w="162" w:type="pct"/>
            <w:vMerge/>
            <w:shd w:val="clear" w:color="auto" w:fill="D9D9D9"/>
          </w:tcPr>
          <w:p w:rsidR="00270DF5" w:rsidRPr="007D0C51" w:rsidRDefault="00270DF5" w:rsidP="00D53E44">
            <w:pPr>
              <w:jc w:val="center"/>
              <w:rPr>
                <w:rFonts w:ascii="標楷體" w:eastAsia="標楷體" w:hAnsi="標楷體"/>
              </w:rPr>
            </w:pPr>
          </w:p>
        </w:tc>
        <w:tc>
          <w:tcPr>
            <w:tcW w:w="313" w:type="pct"/>
            <w:vMerge/>
            <w:shd w:val="clear" w:color="auto" w:fill="D9D9D9"/>
            <w:vAlign w:val="center"/>
          </w:tcPr>
          <w:p w:rsidR="00270DF5" w:rsidRPr="007D0C51" w:rsidRDefault="00270DF5" w:rsidP="00D53E44">
            <w:pPr>
              <w:jc w:val="center"/>
              <w:rPr>
                <w:rFonts w:ascii="標楷體" w:eastAsia="標楷體" w:hAnsi="標楷體"/>
              </w:rPr>
            </w:pPr>
          </w:p>
        </w:tc>
        <w:tc>
          <w:tcPr>
            <w:tcW w:w="358" w:type="pct"/>
            <w:vMerge/>
            <w:shd w:val="clear" w:color="auto" w:fill="D9D9D9"/>
            <w:vAlign w:val="center"/>
          </w:tcPr>
          <w:p w:rsidR="00270DF5" w:rsidRPr="007D0C51" w:rsidRDefault="00270DF5" w:rsidP="00D53E44">
            <w:pPr>
              <w:jc w:val="center"/>
              <w:rPr>
                <w:rFonts w:ascii="標楷體" w:eastAsia="標楷體" w:hAnsi="標楷體"/>
              </w:rPr>
            </w:pPr>
          </w:p>
        </w:tc>
        <w:tc>
          <w:tcPr>
            <w:tcW w:w="335" w:type="pct"/>
            <w:vMerge/>
            <w:shd w:val="clear" w:color="auto" w:fill="D9D9D9"/>
          </w:tcPr>
          <w:p w:rsidR="00270DF5" w:rsidRPr="007D0C51" w:rsidRDefault="00270DF5" w:rsidP="00D53E44">
            <w:pPr>
              <w:jc w:val="center"/>
              <w:rPr>
                <w:rFonts w:ascii="標楷體" w:eastAsia="標楷體" w:hAnsi="標楷體"/>
              </w:rPr>
            </w:pPr>
          </w:p>
        </w:tc>
        <w:tc>
          <w:tcPr>
            <w:tcW w:w="390" w:type="pct"/>
            <w:vMerge/>
            <w:shd w:val="clear" w:color="auto" w:fill="D9D9D9"/>
          </w:tcPr>
          <w:p w:rsidR="00270DF5" w:rsidRPr="007D0C51" w:rsidRDefault="00270DF5" w:rsidP="00D53E44">
            <w:pPr>
              <w:jc w:val="center"/>
              <w:rPr>
                <w:rFonts w:ascii="標楷體" w:eastAsia="標楷體" w:hAnsi="標楷體"/>
              </w:rPr>
            </w:pPr>
          </w:p>
        </w:tc>
        <w:tc>
          <w:tcPr>
            <w:tcW w:w="268" w:type="pc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男</w:t>
            </w:r>
          </w:p>
        </w:tc>
        <w:tc>
          <w:tcPr>
            <w:tcW w:w="256" w:type="pct"/>
            <w:shd w:val="clear" w:color="auto" w:fill="D9D9D9"/>
            <w:vAlign w:val="center"/>
          </w:tcPr>
          <w:p w:rsidR="00270DF5" w:rsidRPr="007D0C51" w:rsidRDefault="00270DF5" w:rsidP="00D53E44">
            <w:pPr>
              <w:jc w:val="center"/>
              <w:rPr>
                <w:rFonts w:ascii="標楷體" w:eastAsia="標楷體" w:hAnsi="標楷體"/>
              </w:rPr>
            </w:pPr>
            <w:r w:rsidRPr="007D0C51">
              <w:rPr>
                <w:rFonts w:ascii="標楷體" w:eastAsia="標楷體" w:hAnsi="標楷體" w:hint="eastAsia"/>
              </w:rPr>
              <w:t>女</w:t>
            </w:r>
          </w:p>
        </w:tc>
        <w:tc>
          <w:tcPr>
            <w:tcW w:w="302" w:type="pct"/>
            <w:vMerge/>
            <w:shd w:val="clear" w:color="auto" w:fill="D9D9D9"/>
          </w:tcPr>
          <w:p w:rsidR="00270DF5" w:rsidRPr="007D0C51" w:rsidRDefault="00270DF5" w:rsidP="00D53E44">
            <w:pPr>
              <w:jc w:val="center"/>
              <w:rPr>
                <w:rFonts w:ascii="標楷體" w:eastAsia="標楷體" w:hAnsi="標楷體"/>
              </w:rPr>
            </w:pPr>
          </w:p>
        </w:tc>
        <w:tc>
          <w:tcPr>
            <w:tcW w:w="300" w:type="pct"/>
            <w:vMerge/>
            <w:shd w:val="clear" w:color="auto" w:fill="D9D9D9"/>
          </w:tcPr>
          <w:p w:rsidR="00270DF5" w:rsidRPr="007D0C51" w:rsidRDefault="00270DF5" w:rsidP="00D53E44">
            <w:pPr>
              <w:jc w:val="center"/>
              <w:rPr>
                <w:rFonts w:ascii="標楷體" w:eastAsia="標楷體" w:hAnsi="標楷體"/>
              </w:rPr>
            </w:pPr>
          </w:p>
        </w:tc>
        <w:tc>
          <w:tcPr>
            <w:tcW w:w="283" w:type="pct"/>
            <w:vMerge/>
            <w:shd w:val="clear" w:color="auto" w:fill="D9D9D9"/>
          </w:tcPr>
          <w:p w:rsidR="00270DF5" w:rsidRPr="007D0C51" w:rsidRDefault="00270DF5" w:rsidP="00D53E44">
            <w:pPr>
              <w:jc w:val="center"/>
              <w:rPr>
                <w:rFonts w:ascii="標楷體" w:eastAsia="標楷體" w:hAnsi="標楷體"/>
              </w:rPr>
            </w:pPr>
          </w:p>
        </w:tc>
        <w:tc>
          <w:tcPr>
            <w:tcW w:w="287" w:type="pct"/>
            <w:vMerge/>
            <w:shd w:val="clear" w:color="auto" w:fill="D9D9D9"/>
            <w:vAlign w:val="center"/>
          </w:tcPr>
          <w:p w:rsidR="00270DF5" w:rsidRPr="007D0C51" w:rsidRDefault="00270DF5" w:rsidP="00D53E44">
            <w:pPr>
              <w:jc w:val="center"/>
              <w:rPr>
                <w:rFonts w:ascii="標楷體" w:eastAsia="標楷體" w:hAnsi="標楷體"/>
              </w:rPr>
            </w:pPr>
          </w:p>
        </w:tc>
        <w:tc>
          <w:tcPr>
            <w:tcW w:w="283" w:type="pct"/>
            <w:vMerge/>
            <w:shd w:val="clear" w:color="auto" w:fill="D9D9D9"/>
            <w:vAlign w:val="center"/>
          </w:tcPr>
          <w:p w:rsidR="00270DF5" w:rsidRPr="007D0C51" w:rsidRDefault="00270DF5" w:rsidP="00D53E44">
            <w:pPr>
              <w:jc w:val="center"/>
              <w:rPr>
                <w:rFonts w:ascii="標楷體" w:eastAsia="標楷體" w:hAnsi="標楷體"/>
              </w:rPr>
            </w:pPr>
          </w:p>
        </w:tc>
        <w:tc>
          <w:tcPr>
            <w:tcW w:w="287" w:type="pct"/>
            <w:vMerge/>
            <w:shd w:val="clear" w:color="auto" w:fill="D9D9D9"/>
            <w:vAlign w:val="center"/>
          </w:tcPr>
          <w:p w:rsidR="00270DF5" w:rsidRPr="007D0C51" w:rsidRDefault="00270DF5" w:rsidP="00D53E44">
            <w:pPr>
              <w:jc w:val="center"/>
              <w:rPr>
                <w:rFonts w:ascii="標楷體" w:eastAsia="標楷體" w:hAnsi="標楷體"/>
              </w:rPr>
            </w:pPr>
          </w:p>
        </w:tc>
        <w:tc>
          <w:tcPr>
            <w:tcW w:w="1176" w:type="pct"/>
            <w:vMerge/>
            <w:shd w:val="clear" w:color="auto" w:fill="D9D9D9"/>
            <w:vAlign w:val="center"/>
          </w:tcPr>
          <w:p w:rsidR="00270DF5" w:rsidRPr="007D0C51" w:rsidRDefault="00270DF5" w:rsidP="00D53E44">
            <w:pPr>
              <w:jc w:val="center"/>
              <w:rPr>
                <w:rFonts w:ascii="標楷體" w:eastAsia="標楷體" w:hAnsi="標楷體"/>
              </w:rPr>
            </w:pPr>
          </w:p>
        </w:tc>
      </w:tr>
      <w:tr w:rsidR="00270DF5" w:rsidRPr="007D0C51" w:rsidTr="00D53E44">
        <w:trPr>
          <w:trHeight w:val="520"/>
          <w:jc w:val="center"/>
        </w:trPr>
        <w:tc>
          <w:tcPr>
            <w:tcW w:w="162" w:type="pct"/>
          </w:tcPr>
          <w:p w:rsidR="00270DF5" w:rsidRPr="007D0C51" w:rsidRDefault="00270DF5" w:rsidP="00D53E44">
            <w:pPr>
              <w:jc w:val="both"/>
              <w:rPr>
                <w:rFonts w:ascii="標楷體" w:eastAsia="標楷體" w:hAnsi="標楷體"/>
              </w:rPr>
            </w:pPr>
          </w:p>
        </w:tc>
        <w:tc>
          <w:tcPr>
            <w:tcW w:w="313" w:type="pct"/>
            <w:vAlign w:val="center"/>
          </w:tcPr>
          <w:p w:rsidR="00270DF5" w:rsidRPr="007D0C51" w:rsidRDefault="00270DF5" w:rsidP="00D53E44">
            <w:pPr>
              <w:jc w:val="both"/>
              <w:rPr>
                <w:rFonts w:ascii="標楷體" w:eastAsia="標楷體" w:hAnsi="標楷體"/>
              </w:rPr>
            </w:pPr>
          </w:p>
        </w:tc>
        <w:tc>
          <w:tcPr>
            <w:tcW w:w="358" w:type="pct"/>
            <w:vAlign w:val="center"/>
          </w:tcPr>
          <w:p w:rsidR="00270DF5" w:rsidRPr="007D0C51" w:rsidRDefault="00270DF5" w:rsidP="00D53E44">
            <w:pPr>
              <w:rPr>
                <w:rFonts w:ascii="標楷體" w:eastAsia="標楷體" w:hAnsi="標楷體"/>
                <w:b/>
                <w:sz w:val="26"/>
                <w:szCs w:val="26"/>
              </w:rPr>
            </w:pPr>
          </w:p>
        </w:tc>
        <w:tc>
          <w:tcPr>
            <w:tcW w:w="335" w:type="pct"/>
          </w:tcPr>
          <w:p w:rsidR="00270DF5" w:rsidRPr="007D0C51" w:rsidRDefault="00270DF5" w:rsidP="00D53E44">
            <w:pPr>
              <w:jc w:val="center"/>
              <w:rPr>
                <w:rFonts w:ascii="標楷體" w:eastAsia="標楷體" w:hAnsi="標楷體"/>
                <w:b/>
              </w:rPr>
            </w:pPr>
          </w:p>
        </w:tc>
        <w:tc>
          <w:tcPr>
            <w:tcW w:w="390" w:type="pct"/>
          </w:tcPr>
          <w:p w:rsidR="00270DF5" w:rsidRPr="007D0C51" w:rsidRDefault="00270DF5" w:rsidP="00D53E44">
            <w:pPr>
              <w:jc w:val="center"/>
              <w:rPr>
                <w:rFonts w:ascii="標楷體" w:eastAsia="標楷體" w:hAnsi="標楷體"/>
                <w:b/>
              </w:rPr>
            </w:pPr>
          </w:p>
        </w:tc>
        <w:tc>
          <w:tcPr>
            <w:tcW w:w="268" w:type="pct"/>
            <w:vAlign w:val="center"/>
          </w:tcPr>
          <w:p w:rsidR="00270DF5" w:rsidRPr="007D0C51" w:rsidRDefault="00270DF5" w:rsidP="00D53E44">
            <w:pPr>
              <w:jc w:val="center"/>
              <w:rPr>
                <w:rFonts w:ascii="標楷體" w:eastAsia="標楷體" w:hAnsi="標楷體"/>
                <w:b/>
              </w:rPr>
            </w:pPr>
          </w:p>
        </w:tc>
        <w:tc>
          <w:tcPr>
            <w:tcW w:w="256" w:type="pct"/>
            <w:vAlign w:val="center"/>
          </w:tcPr>
          <w:p w:rsidR="00270DF5" w:rsidRPr="007D0C51" w:rsidRDefault="00270DF5" w:rsidP="00D53E44">
            <w:pPr>
              <w:jc w:val="center"/>
              <w:rPr>
                <w:rFonts w:ascii="標楷體" w:eastAsia="標楷體" w:hAnsi="標楷體"/>
                <w:b/>
              </w:rPr>
            </w:pPr>
          </w:p>
        </w:tc>
        <w:tc>
          <w:tcPr>
            <w:tcW w:w="302" w:type="pct"/>
            <w:vAlign w:val="center"/>
          </w:tcPr>
          <w:p w:rsidR="00270DF5" w:rsidRPr="007D0C51" w:rsidRDefault="00270DF5" w:rsidP="00D53E44">
            <w:pPr>
              <w:rPr>
                <w:rFonts w:ascii="標楷體" w:eastAsia="標楷體" w:hAnsi="標楷體"/>
              </w:rPr>
            </w:pPr>
          </w:p>
        </w:tc>
        <w:tc>
          <w:tcPr>
            <w:tcW w:w="300" w:type="pct"/>
            <w:vAlign w:val="center"/>
          </w:tcPr>
          <w:p w:rsidR="00270DF5" w:rsidRPr="007D0C51" w:rsidRDefault="00270DF5" w:rsidP="00D53E44">
            <w:pPr>
              <w:rPr>
                <w:rFonts w:ascii="標楷體" w:eastAsia="標楷體" w:hAnsi="標楷體"/>
              </w:rPr>
            </w:pPr>
          </w:p>
        </w:tc>
        <w:tc>
          <w:tcPr>
            <w:tcW w:w="283" w:type="pct"/>
          </w:tcPr>
          <w:p w:rsidR="00270DF5" w:rsidRPr="007D0C51" w:rsidRDefault="00270DF5" w:rsidP="00D53E44">
            <w:pPr>
              <w:jc w:val="center"/>
              <w:rPr>
                <w:rFonts w:ascii="標楷體" w:eastAsia="標楷體" w:hAnsi="標楷體"/>
              </w:rPr>
            </w:pPr>
          </w:p>
        </w:tc>
        <w:tc>
          <w:tcPr>
            <w:tcW w:w="287" w:type="pct"/>
            <w:vAlign w:val="center"/>
          </w:tcPr>
          <w:p w:rsidR="00270DF5" w:rsidRPr="007D0C51" w:rsidRDefault="00270DF5" w:rsidP="00D53E44">
            <w:pPr>
              <w:jc w:val="center"/>
              <w:rPr>
                <w:rFonts w:ascii="標楷體" w:eastAsia="標楷體" w:hAnsi="標楷體"/>
              </w:rPr>
            </w:pPr>
          </w:p>
        </w:tc>
        <w:tc>
          <w:tcPr>
            <w:tcW w:w="570" w:type="pct"/>
            <w:gridSpan w:val="2"/>
            <w:vAlign w:val="center"/>
          </w:tcPr>
          <w:p w:rsidR="00270DF5" w:rsidRPr="007D0C51" w:rsidRDefault="00270DF5" w:rsidP="00D53E44">
            <w:pPr>
              <w:rPr>
                <w:rFonts w:ascii="標楷體" w:eastAsia="標楷體" w:hAnsi="標楷體"/>
              </w:rPr>
            </w:pPr>
          </w:p>
        </w:tc>
        <w:tc>
          <w:tcPr>
            <w:tcW w:w="1176" w:type="pct"/>
            <w:vAlign w:val="center"/>
          </w:tcPr>
          <w:p w:rsidR="00270DF5" w:rsidRPr="007D0C51" w:rsidRDefault="00270DF5" w:rsidP="00D53E44">
            <w:pPr>
              <w:jc w:val="both"/>
              <w:rPr>
                <w:rFonts w:ascii="標楷體" w:eastAsia="標楷體" w:hAnsi="標楷體"/>
                <w:b/>
                <w:sz w:val="26"/>
                <w:szCs w:val="26"/>
              </w:rPr>
            </w:pPr>
          </w:p>
        </w:tc>
      </w:tr>
      <w:tr w:rsidR="00270DF5" w:rsidRPr="007D0C51" w:rsidTr="00D53E44">
        <w:trPr>
          <w:trHeight w:val="478"/>
          <w:jc w:val="center"/>
        </w:trPr>
        <w:tc>
          <w:tcPr>
            <w:tcW w:w="162" w:type="pct"/>
          </w:tcPr>
          <w:p w:rsidR="00270DF5" w:rsidRPr="007D0C51" w:rsidRDefault="00270DF5" w:rsidP="00D53E44">
            <w:pPr>
              <w:jc w:val="both"/>
              <w:rPr>
                <w:rFonts w:ascii="標楷體" w:eastAsia="標楷體" w:hAnsi="標楷體"/>
              </w:rPr>
            </w:pPr>
          </w:p>
        </w:tc>
        <w:tc>
          <w:tcPr>
            <w:tcW w:w="313" w:type="pct"/>
            <w:vAlign w:val="center"/>
          </w:tcPr>
          <w:p w:rsidR="00270DF5" w:rsidRPr="007D0C51" w:rsidRDefault="00270DF5" w:rsidP="00D53E44">
            <w:pPr>
              <w:jc w:val="both"/>
              <w:rPr>
                <w:rFonts w:ascii="標楷體" w:eastAsia="標楷體" w:hAnsi="標楷體"/>
              </w:rPr>
            </w:pPr>
          </w:p>
        </w:tc>
        <w:tc>
          <w:tcPr>
            <w:tcW w:w="358" w:type="pct"/>
            <w:vAlign w:val="center"/>
          </w:tcPr>
          <w:p w:rsidR="00270DF5" w:rsidRPr="007D0C51" w:rsidRDefault="00270DF5" w:rsidP="00D53E44">
            <w:pPr>
              <w:rPr>
                <w:rFonts w:ascii="標楷體" w:eastAsia="標楷體" w:hAnsi="標楷體"/>
                <w:b/>
                <w:sz w:val="26"/>
                <w:szCs w:val="26"/>
              </w:rPr>
            </w:pPr>
          </w:p>
        </w:tc>
        <w:tc>
          <w:tcPr>
            <w:tcW w:w="335" w:type="pct"/>
          </w:tcPr>
          <w:p w:rsidR="00270DF5" w:rsidRPr="007D0C51" w:rsidRDefault="00270DF5" w:rsidP="00D53E44">
            <w:pPr>
              <w:jc w:val="center"/>
              <w:rPr>
                <w:rFonts w:ascii="標楷體" w:eastAsia="標楷體" w:hAnsi="標楷體"/>
                <w:b/>
              </w:rPr>
            </w:pPr>
          </w:p>
        </w:tc>
        <w:tc>
          <w:tcPr>
            <w:tcW w:w="390" w:type="pct"/>
          </w:tcPr>
          <w:p w:rsidR="00270DF5" w:rsidRPr="007D0C51" w:rsidRDefault="00270DF5" w:rsidP="00D53E44">
            <w:pPr>
              <w:jc w:val="center"/>
              <w:rPr>
                <w:rFonts w:ascii="標楷體" w:eastAsia="標楷體" w:hAnsi="標楷體"/>
                <w:b/>
              </w:rPr>
            </w:pPr>
          </w:p>
        </w:tc>
        <w:tc>
          <w:tcPr>
            <w:tcW w:w="268" w:type="pct"/>
            <w:vAlign w:val="center"/>
          </w:tcPr>
          <w:p w:rsidR="00270DF5" w:rsidRPr="007D0C51" w:rsidRDefault="00270DF5" w:rsidP="00D53E44">
            <w:pPr>
              <w:jc w:val="center"/>
              <w:rPr>
                <w:rFonts w:ascii="標楷體" w:eastAsia="標楷體" w:hAnsi="標楷體"/>
                <w:b/>
              </w:rPr>
            </w:pPr>
          </w:p>
        </w:tc>
        <w:tc>
          <w:tcPr>
            <w:tcW w:w="256" w:type="pct"/>
            <w:vAlign w:val="center"/>
          </w:tcPr>
          <w:p w:rsidR="00270DF5" w:rsidRPr="007D0C51" w:rsidRDefault="00270DF5" w:rsidP="00D53E44">
            <w:pPr>
              <w:jc w:val="center"/>
              <w:rPr>
                <w:rFonts w:ascii="標楷體" w:eastAsia="標楷體" w:hAnsi="標楷體"/>
                <w:b/>
              </w:rPr>
            </w:pPr>
          </w:p>
        </w:tc>
        <w:tc>
          <w:tcPr>
            <w:tcW w:w="302" w:type="pct"/>
            <w:vAlign w:val="center"/>
          </w:tcPr>
          <w:p w:rsidR="00270DF5" w:rsidRPr="007D0C51" w:rsidRDefault="00270DF5" w:rsidP="00D53E44">
            <w:pPr>
              <w:rPr>
                <w:rFonts w:ascii="標楷體" w:eastAsia="標楷體" w:hAnsi="標楷體"/>
              </w:rPr>
            </w:pPr>
          </w:p>
        </w:tc>
        <w:tc>
          <w:tcPr>
            <w:tcW w:w="300" w:type="pct"/>
            <w:vAlign w:val="center"/>
          </w:tcPr>
          <w:p w:rsidR="00270DF5" w:rsidRPr="007D0C51" w:rsidRDefault="00270DF5" w:rsidP="00D53E44">
            <w:pPr>
              <w:rPr>
                <w:rFonts w:ascii="標楷體" w:eastAsia="標楷體" w:hAnsi="標楷體"/>
              </w:rPr>
            </w:pPr>
          </w:p>
        </w:tc>
        <w:tc>
          <w:tcPr>
            <w:tcW w:w="283" w:type="pct"/>
          </w:tcPr>
          <w:p w:rsidR="00270DF5" w:rsidRPr="007D0C51" w:rsidRDefault="00270DF5" w:rsidP="00D53E44">
            <w:pPr>
              <w:jc w:val="center"/>
              <w:rPr>
                <w:rFonts w:ascii="標楷體" w:eastAsia="標楷體" w:hAnsi="標楷體"/>
              </w:rPr>
            </w:pPr>
          </w:p>
        </w:tc>
        <w:tc>
          <w:tcPr>
            <w:tcW w:w="287" w:type="pct"/>
            <w:vAlign w:val="center"/>
          </w:tcPr>
          <w:p w:rsidR="00270DF5" w:rsidRPr="007D0C51" w:rsidRDefault="00270DF5" w:rsidP="00D53E44">
            <w:pPr>
              <w:jc w:val="center"/>
              <w:rPr>
                <w:rFonts w:ascii="標楷體" w:eastAsia="標楷體" w:hAnsi="標楷體"/>
              </w:rPr>
            </w:pPr>
          </w:p>
        </w:tc>
        <w:tc>
          <w:tcPr>
            <w:tcW w:w="570" w:type="pct"/>
            <w:gridSpan w:val="2"/>
            <w:vAlign w:val="center"/>
          </w:tcPr>
          <w:p w:rsidR="00270DF5" w:rsidRPr="007D0C51" w:rsidRDefault="00270DF5" w:rsidP="00D53E44">
            <w:pPr>
              <w:rPr>
                <w:rFonts w:ascii="標楷體" w:eastAsia="標楷體" w:hAnsi="標楷體"/>
              </w:rPr>
            </w:pPr>
          </w:p>
        </w:tc>
        <w:tc>
          <w:tcPr>
            <w:tcW w:w="1176" w:type="pct"/>
            <w:vAlign w:val="center"/>
          </w:tcPr>
          <w:p w:rsidR="00270DF5" w:rsidRPr="007D0C51" w:rsidRDefault="00270DF5" w:rsidP="00D53E44">
            <w:pPr>
              <w:jc w:val="both"/>
              <w:rPr>
                <w:rFonts w:ascii="標楷體" w:eastAsia="標楷體" w:hAnsi="標楷體"/>
                <w:b/>
                <w:sz w:val="26"/>
                <w:szCs w:val="26"/>
              </w:rPr>
            </w:pPr>
          </w:p>
        </w:tc>
      </w:tr>
      <w:tr w:rsidR="00270DF5" w:rsidRPr="007D0C51" w:rsidTr="00D53E44">
        <w:trPr>
          <w:trHeight w:val="506"/>
          <w:jc w:val="center"/>
        </w:trPr>
        <w:tc>
          <w:tcPr>
            <w:tcW w:w="162" w:type="pct"/>
          </w:tcPr>
          <w:p w:rsidR="00270DF5" w:rsidRPr="007D0C51" w:rsidRDefault="00270DF5" w:rsidP="00D53E44">
            <w:pPr>
              <w:jc w:val="both"/>
              <w:rPr>
                <w:rFonts w:ascii="標楷體" w:eastAsia="標楷體" w:hAnsi="標楷體"/>
              </w:rPr>
            </w:pPr>
          </w:p>
        </w:tc>
        <w:tc>
          <w:tcPr>
            <w:tcW w:w="313" w:type="pct"/>
            <w:vAlign w:val="center"/>
          </w:tcPr>
          <w:p w:rsidR="00270DF5" w:rsidRPr="007D0C51" w:rsidRDefault="00270DF5" w:rsidP="00D53E44">
            <w:pPr>
              <w:jc w:val="both"/>
              <w:rPr>
                <w:rFonts w:ascii="標楷體" w:eastAsia="標楷體" w:hAnsi="標楷體"/>
              </w:rPr>
            </w:pPr>
          </w:p>
        </w:tc>
        <w:tc>
          <w:tcPr>
            <w:tcW w:w="358" w:type="pct"/>
            <w:vAlign w:val="center"/>
          </w:tcPr>
          <w:p w:rsidR="00270DF5" w:rsidRPr="007D0C51" w:rsidRDefault="00270DF5" w:rsidP="00D53E44">
            <w:pPr>
              <w:rPr>
                <w:rFonts w:ascii="標楷體" w:eastAsia="標楷體" w:hAnsi="標楷體"/>
                <w:b/>
                <w:sz w:val="26"/>
                <w:szCs w:val="26"/>
              </w:rPr>
            </w:pPr>
          </w:p>
        </w:tc>
        <w:tc>
          <w:tcPr>
            <w:tcW w:w="335" w:type="pct"/>
          </w:tcPr>
          <w:p w:rsidR="00270DF5" w:rsidRPr="007D0C51" w:rsidRDefault="00270DF5" w:rsidP="00D53E44">
            <w:pPr>
              <w:jc w:val="center"/>
              <w:rPr>
                <w:rFonts w:ascii="標楷體" w:eastAsia="標楷體" w:hAnsi="標楷體"/>
                <w:b/>
              </w:rPr>
            </w:pPr>
          </w:p>
        </w:tc>
        <w:tc>
          <w:tcPr>
            <w:tcW w:w="390" w:type="pct"/>
          </w:tcPr>
          <w:p w:rsidR="00270DF5" w:rsidRPr="007D0C51" w:rsidRDefault="00270DF5" w:rsidP="00D53E44">
            <w:pPr>
              <w:jc w:val="center"/>
              <w:rPr>
                <w:rFonts w:ascii="標楷體" w:eastAsia="標楷體" w:hAnsi="標楷體"/>
                <w:b/>
              </w:rPr>
            </w:pPr>
          </w:p>
        </w:tc>
        <w:tc>
          <w:tcPr>
            <w:tcW w:w="268" w:type="pct"/>
            <w:vAlign w:val="center"/>
          </w:tcPr>
          <w:p w:rsidR="00270DF5" w:rsidRPr="007D0C51" w:rsidRDefault="00270DF5" w:rsidP="00D53E44">
            <w:pPr>
              <w:jc w:val="center"/>
              <w:rPr>
                <w:rFonts w:ascii="標楷體" w:eastAsia="標楷體" w:hAnsi="標楷體"/>
                <w:b/>
              </w:rPr>
            </w:pPr>
          </w:p>
        </w:tc>
        <w:tc>
          <w:tcPr>
            <w:tcW w:w="256" w:type="pct"/>
            <w:vAlign w:val="center"/>
          </w:tcPr>
          <w:p w:rsidR="00270DF5" w:rsidRPr="007D0C51" w:rsidRDefault="00270DF5" w:rsidP="00D53E44">
            <w:pPr>
              <w:jc w:val="center"/>
              <w:rPr>
                <w:rFonts w:ascii="標楷體" w:eastAsia="標楷體" w:hAnsi="標楷體"/>
                <w:b/>
              </w:rPr>
            </w:pPr>
          </w:p>
        </w:tc>
        <w:tc>
          <w:tcPr>
            <w:tcW w:w="302" w:type="pct"/>
            <w:vAlign w:val="center"/>
          </w:tcPr>
          <w:p w:rsidR="00270DF5" w:rsidRPr="007D0C51" w:rsidRDefault="00270DF5" w:rsidP="00D53E44">
            <w:pPr>
              <w:rPr>
                <w:rFonts w:ascii="標楷體" w:eastAsia="標楷體" w:hAnsi="標楷體"/>
              </w:rPr>
            </w:pPr>
          </w:p>
        </w:tc>
        <w:tc>
          <w:tcPr>
            <w:tcW w:w="300" w:type="pct"/>
            <w:vAlign w:val="center"/>
          </w:tcPr>
          <w:p w:rsidR="00270DF5" w:rsidRPr="007D0C51" w:rsidRDefault="00270DF5" w:rsidP="00D53E44">
            <w:pPr>
              <w:rPr>
                <w:rFonts w:ascii="標楷體" w:eastAsia="標楷體" w:hAnsi="標楷體"/>
              </w:rPr>
            </w:pPr>
          </w:p>
        </w:tc>
        <w:tc>
          <w:tcPr>
            <w:tcW w:w="283" w:type="pct"/>
          </w:tcPr>
          <w:p w:rsidR="00270DF5" w:rsidRPr="007D0C51" w:rsidRDefault="00270DF5" w:rsidP="00D53E44">
            <w:pPr>
              <w:jc w:val="center"/>
              <w:rPr>
                <w:rFonts w:ascii="標楷體" w:eastAsia="標楷體" w:hAnsi="標楷體"/>
              </w:rPr>
            </w:pPr>
          </w:p>
        </w:tc>
        <w:tc>
          <w:tcPr>
            <w:tcW w:w="287" w:type="pct"/>
            <w:vAlign w:val="center"/>
          </w:tcPr>
          <w:p w:rsidR="00270DF5" w:rsidRPr="007D0C51" w:rsidRDefault="00270DF5" w:rsidP="00D53E44">
            <w:pPr>
              <w:jc w:val="center"/>
              <w:rPr>
                <w:rFonts w:ascii="標楷體" w:eastAsia="標楷體" w:hAnsi="標楷體"/>
              </w:rPr>
            </w:pPr>
          </w:p>
        </w:tc>
        <w:tc>
          <w:tcPr>
            <w:tcW w:w="570" w:type="pct"/>
            <w:gridSpan w:val="2"/>
            <w:vAlign w:val="center"/>
          </w:tcPr>
          <w:p w:rsidR="00270DF5" w:rsidRPr="007D0C51" w:rsidRDefault="00270DF5" w:rsidP="00D53E44">
            <w:pPr>
              <w:rPr>
                <w:rFonts w:ascii="標楷體" w:eastAsia="標楷體" w:hAnsi="標楷體"/>
              </w:rPr>
            </w:pPr>
          </w:p>
        </w:tc>
        <w:tc>
          <w:tcPr>
            <w:tcW w:w="1176" w:type="pct"/>
            <w:vAlign w:val="center"/>
          </w:tcPr>
          <w:p w:rsidR="00270DF5" w:rsidRPr="007D0C51" w:rsidRDefault="00270DF5" w:rsidP="00D53E44">
            <w:pPr>
              <w:jc w:val="both"/>
              <w:rPr>
                <w:rFonts w:ascii="標楷體" w:eastAsia="標楷體" w:hAnsi="標楷體"/>
                <w:b/>
                <w:sz w:val="26"/>
                <w:szCs w:val="26"/>
              </w:rPr>
            </w:pPr>
          </w:p>
        </w:tc>
      </w:tr>
      <w:tr w:rsidR="00270DF5" w:rsidRPr="007D0C51" w:rsidTr="00D53E44">
        <w:trPr>
          <w:trHeight w:val="562"/>
          <w:jc w:val="center"/>
        </w:trPr>
        <w:tc>
          <w:tcPr>
            <w:tcW w:w="162" w:type="pct"/>
          </w:tcPr>
          <w:p w:rsidR="00270DF5" w:rsidRPr="007D0C51" w:rsidRDefault="00270DF5" w:rsidP="00D53E44">
            <w:pPr>
              <w:jc w:val="both"/>
              <w:rPr>
                <w:rFonts w:ascii="標楷體" w:eastAsia="標楷體" w:hAnsi="標楷體"/>
              </w:rPr>
            </w:pPr>
          </w:p>
        </w:tc>
        <w:tc>
          <w:tcPr>
            <w:tcW w:w="313" w:type="pct"/>
            <w:vAlign w:val="center"/>
          </w:tcPr>
          <w:p w:rsidR="00270DF5" w:rsidRPr="007D0C51" w:rsidRDefault="00270DF5" w:rsidP="00D53E44">
            <w:pPr>
              <w:jc w:val="both"/>
              <w:rPr>
                <w:rFonts w:ascii="標楷體" w:eastAsia="標楷體" w:hAnsi="標楷體"/>
              </w:rPr>
            </w:pPr>
          </w:p>
        </w:tc>
        <w:tc>
          <w:tcPr>
            <w:tcW w:w="358" w:type="pct"/>
            <w:vAlign w:val="center"/>
          </w:tcPr>
          <w:p w:rsidR="00270DF5" w:rsidRPr="007D0C51" w:rsidRDefault="00270DF5" w:rsidP="00D53E44">
            <w:pPr>
              <w:rPr>
                <w:rFonts w:ascii="標楷體" w:eastAsia="標楷體" w:hAnsi="標楷體"/>
                <w:b/>
                <w:sz w:val="26"/>
                <w:szCs w:val="26"/>
              </w:rPr>
            </w:pPr>
          </w:p>
        </w:tc>
        <w:tc>
          <w:tcPr>
            <w:tcW w:w="335" w:type="pct"/>
          </w:tcPr>
          <w:p w:rsidR="00270DF5" w:rsidRPr="007D0C51" w:rsidRDefault="00270DF5" w:rsidP="00D53E44">
            <w:pPr>
              <w:jc w:val="center"/>
              <w:rPr>
                <w:rFonts w:ascii="標楷體" w:eastAsia="標楷體" w:hAnsi="標楷體"/>
                <w:b/>
              </w:rPr>
            </w:pPr>
          </w:p>
        </w:tc>
        <w:tc>
          <w:tcPr>
            <w:tcW w:w="390" w:type="pct"/>
          </w:tcPr>
          <w:p w:rsidR="00270DF5" w:rsidRPr="007D0C51" w:rsidRDefault="00270DF5" w:rsidP="00D53E44">
            <w:pPr>
              <w:jc w:val="center"/>
              <w:rPr>
                <w:rFonts w:ascii="標楷體" w:eastAsia="標楷體" w:hAnsi="標楷體"/>
                <w:b/>
              </w:rPr>
            </w:pPr>
          </w:p>
        </w:tc>
        <w:tc>
          <w:tcPr>
            <w:tcW w:w="268" w:type="pct"/>
            <w:vAlign w:val="center"/>
          </w:tcPr>
          <w:p w:rsidR="00270DF5" w:rsidRPr="007D0C51" w:rsidRDefault="00270DF5" w:rsidP="00D53E44">
            <w:pPr>
              <w:jc w:val="center"/>
              <w:rPr>
                <w:rFonts w:ascii="標楷體" w:eastAsia="標楷體" w:hAnsi="標楷體"/>
                <w:b/>
              </w:rPr>
            </w:pPr>
          </w:p>
        </w:tc>
        <w:tc>
          <w:tcPr>
            <w:tcW w:w="256" w:type="pct"/>
            <w:vAlign w:val="center"/>
          </w:tcPr>
          <w:p w:rsidR="00270DF5" w:rsidRPr="007D0C51" w:rsidRDefault="00270DF5" w:rsidP="00D53E44">
            <w:pPr>
              <w:jc w:val="center"/>
              <w:rPr>
                <w:rFonts w:ascii="標楷體" w:eastAsia="標楷體" w:hAnsi="標楷體"/>
                <w:b/>
              </w:rPr>
            </w:pPr>
          </w:p>
        </w:tc>
        <w:tc>
          <w:tcPr>
            <w:tcW w:w="302" w:type="pct"/>
            <w:vAlign w:val="center"/>
          </w:tcPr>
          <w:p w:rsidR="00270DF5" w:rsidRPr="007D0C51" w:rsidRDefault="00270DF5" w:rsidP="00D53E44">
            <w:pPr>
              <w:rPr>
                <w:rFonts w:ascii="標楷體" w:eastAsia="標楷體" w:hAnsi="標楷體"/>
              </w:rPr>
            </w:pPr>
          </w:p>
        </w:tc>
        <w:tc>
          <w:tcPr>
            <w:tcW w:w="300" w:type="pct"/>
            <w:vAlign w:val="center"/>
          </w:tcPr>
          <w:p w:rsidR="00270DF5" w:rsidRPr="007D0C51" w:rsidRDefault="00270DF5" w:rsidP="00D53E44">
            <w:pPr>
              <w:rPr>
                <w:rFonts w:ascii="標楷體" w:eastAsia="標楷體" w:hAnsi="標楷體"/>
              </w:rPr>
            </w:pPr>
          </w:p>
        </w:tc>
        <w:tc>
          <w:tcPr>
            <w:tcW w:w="283" w:type="pct"/>
          </w:tcPr>
          <w:p w:rsidR="00270DF5" w:rsidRPr="007D0C51" w:rsidRDefault="00270DF5" w:rsidP="00D53E44">
            <w:pPr>
              <w:jc w:val="center"/>
              <w:rPr>
                <w:rFonts w:ascii="標楷體" w:eastAsia="標楷體" w:hAnsi="標楷體"/>
              </w:rPr>
            </w:pPr>
          </w:p>
        </w:tc>
        <w:tc>
          <w:tcPr>
            <w:tcW w:w="287" w:type="pct"/>
            <w:vAlign w:val="center"/>
          </w:tcPr>
          <w:p w:rsidR="00270DF5" w:rsidRPr="007D0C51" w:rsidRDefault="00270DF5" w:rsidP="00D53E44">
            <w:pPr>
              <w:jc w:val="center"/>
              <w:rPr>
                <w:rFonts w:ascii="標楷體" w:eastAsia="標楷體" w:hAnsi="標楷體"/>
              </w:rPr>
            </w:pPr>
          </w:p>
        </w:tc>
        <w:tc>
          <w:tcPr>
            <w:tcW w:w="570" w:type="pct"/>
            <w:gridSpan w:val="2"/>
            <w:vAlign w:val="center"/>
          </w:tcPr>
          <w:p w:rsidR="00270DF5" w:rsidRPr="007D0C51" w:rsidRDefault="00270DF5" w:rsidP="00D53E44">
            <w:pPr>
              <w:rPr>
                <w:rFonts w:ascii="標楷體" w:eastAsia="標楷體" w:hAnsi="標楷體"/>
              </w:rPr>
            </w:pPr>
          </w:p>
        </w:tc>
        <w:tc>
          <w:tcPr>
            <w:tcW w:w="1176" w:type="pct"/>
            <w:vAlign w:val="center"/>
          </w:tcPr>
          <w:p w:rsidR="00270DF5" w:rsidRPr="007D0C51" w:rsidRDefault="00270DF5" w:rsidP="00D53E44">
            <w:pPr>
              <w:jc w:val="both"/>
              <w:rPr>
                <w:rFonts w:ascii="標楷體" w:eastAsia="標楷體" w:hAnsi="標楷體"/>
                <w:b/>
                <w:sz w:val="26"/>
                <w:szCs w:val="26"/>
              </w:rPr>
            </w:pPr>
          </w:p>
        </w:tc>
      </w:tr>
    </w:tbl>
    <w:p w:rsidR="00270DF5" w:rsidRPr="007D0C51" w:rsidRDefault="00270DF5" w:rsidP="000143F1">
      <w:pPr>
        <w:jc w:val="both"/>
        <w:rPr>
          <w:rFonts w:ascii="標楷體" w:eastAsia="標楷體" w:hAnsi="標楷體"/>
          <w:sz w:val="20"/>
        </w:rPr>
      </w:pPr>
    </w:p>
    <w:p w:rsidR="00270DF5" w:rsidRPr="007D0C51" w:rsidRDefault="00270DF5" w:rsidP="000143F1">
      <w:pPr>
        <w:rPr>
          <w:rFonts w:ascii="標楷體" w:eastAsia="標楷體" w:hAnsi="標楷體"/>
          <w:sz w:val="22"/>
          <w:szCs w:val="22"/>
        </w:rPr>
      </w:pPr>
      <w:r w:rsidRPr="007D0C51">
        <w:rPr>
          <w:rFonts w:ascii="標楷體" w:eastAsia="標楷體" w:hAnsi="標楷體" w:hint="eastAsia"/>
          <w:sz w:val="22"/>
          <w:szCs w:val="22"/>
        </w:rPr>
        <w:t>承</w:t>
      </w:r>
      <w:r w:rsidRPr="007D0C51">
        <w:rPr>
          <w:rFonts w:ascii="標楷體" w:eastAsia="標楷體" w:hAnsi="標楷體"/>
          <w:sz w:val="22"/>
          <w:szCs w:val="22"/>
        </w:rPr>
        <w:t xml:space="preserve"> </w:t>
      </w:r>
      <w:r w:rsidRPr="007D0C51">
        <w:rPr>
          <w:rFonts w:ascii="標楷體" w:eastAsia="標楷體" w:hAnsi="標楷體" w:hint="eastAsia"/>
          <w:sz w:val="22"/>
          <w:szCs w:val="22"/>
        </w:rPr>
        <w:t>辦</w:t>
      </w:r>
      <w:r w:rsidRPr="007D0C51">
        <w:rPr>
          <w:rFonts w:ascii="標楷體" w:eastAsia="標楷體" w:hAnsi="標楷體"/>
          <w:sz w:val="22"/>
          <w:szCs w:val="22"/>
        </w:rPr>
        <w:t xml:space="preserve"> </w:t>
      </w:r>
      <w:r w:rsidRPr="007D0C51">
        <w:rPr>
          <w:rFonts w:ascii="標楷體" w:eastAsia="標楷體" w:hAnsi="標楷體" w:hint="eastAsia"/>
          <w:sz w:val="22"/>
          <w:szCs w:val="22"/>
        </w:rPr>
        <w:t>人：</w:t>
      </w:r>
      <w:r w:rsidRPr="007D0C51">
        <w:rPr>
          <w:rFonts w:ascii="標楷體" w:eastAsia="標楷體" w:hAnsi="標楷體"/>
          <w:sz w:val="22"/>
          <w:szCs w:val="22"/>
        </w:rPr>
        <w:t xml:space="preserve">                             </w:t>
      </w:r>
      <w:r w:rsidRPr="007D0C51">
        <w:rPr>
          <w:rFonts w:ascii="標楷體" w:eastAsia="標楷體" w:hAnsi="標楷體" w:hint="eastAsia"/>
          <w:sz w:val="22"/>
          <w:szCs w:val="22"/>
        </w:rPr>
        <w:t>業務單位主管：</w:t>
      </w:r>
    </w:p>
    <w:p w:rsidR="00270DF5" w:rsidRPr="007D0C51" w:rsidRDefault="00270DF5" w:rsidP="000143F1">
      <w:pPr>
        <w:ind w:leftChars="-5" w:left="1" w:hangingChars="6" w:hanging="13"/>
        <w:rPr>
          <w:rFonts w:ascii="標楷體" w:eastAsia="標楷體" w:hAnsi="標楷體"/>
          <w:sz w:val="22"/>
          <w:szCs w:val="22"/>
        </w:rPr>
      </w:pPr>
      <w:r w:rsidRPr="007D0C51">
        <w:rPr>
          <w:rFonts w:ascii="標楷體" w:eastAsia="標楷體" w:hAnsi="標楷體" w:hint="eastAsia"/>
          <w:sz w:val="22"/>
          <w:szCs w:val="22"/>
        </w:rPr>
        <w:t>電　　話：</w:t>
      </w:r>
      <w:r w:rsidRPr="007D0C51">
        <w:rPr>
          <w:rFonts w:ascii="標楷體" w:eastAsia="標楷體" w:hAnsi="標楷體"/>
          <w:sz w:val="22"/>
          <w:szCs w:val="22"/>
        </w:rPr>
        <w:t xml:space="preserve">                    </w:t>
      </w:r>
    </w:p>
    <w:p w:rsidR="00270DF5" w:rsidRPr="007D0C51" w:rsidRDefault="00270DF5" w:rsidP="000143F1">
      <w:pPr>
        <w:ind w:leftChars="-17" w:left="-27" w:hangingChars="6" w:hanging="14"/>
        <w:rPr>
          <w:rFonts w:ascii="標楷體" w:eastAsia="標楷體" w:hAnsi="標楷體"/>
        </w:rPr>
      </w:pPr>
      <w:r w:rsidRPr="007D0C51">
        <w:rPr>
          <w:rFonts w:ascii="標楷體" w:eastAsia="標楷體" w:hAnsi="標楷體" w:hint="eastAsia"/>
        </w:rPr>
        <w:t>電子信箱：</w:t>
      </w:r>
    </w:p>
    <w:p w:rsidR="00270DF5" w:rsidRPr="007D0C51" w:rsidRDefault="00270DF5" w:rsidP="000143F1">
      <w:pPr>
        <w:ind w:leftChars="-17" w:left="-27" w:hangingChars="6" w:hanging="14"/>
        <w:rPr>
          <w:rFonts w:ascii="標楷體" w:eastAsia="標楷體" w:hAnsi="標楷體"/>
        </w:rPr>
      </w:pPr>
    </w:p>
    <w:p w:rsidR="00270DF5" w:rsidRPr="007D0C51" w:rsidRDefault="00270DF5" w:rsidP="000143F1">
      <w:pPr>
        <w:ind w:leftChars="-17" w:left="-27" w:hangingChars="6" w:hanging="14"/>
        <w:rPr>
          <w:rFonts w:ascii="標楷體" w:eastAsia="標楷體" w:hAnsi="標楷體"/>
        </w:rPr>
      </w:pPr>
    </w:p>
    <w:p w:rsidR="00270DF5" w:rsidRPr="007D0C51" w:rsidRDefault="00270DF5" w:rsidP="000143F1">
      <w:pPr>
        <w:pageBreakBefore/>
        <w:wordWrap w:val="0"/>
        <w:jc w:val="right"/>
        <w:rPr>
          <w:rFonts w:ascii="標楷體" w:eastAsia="標楷體" w:hAnsi="標楷體"/>
          <w:sz w:val="28"/>
          <w:szCs w:val="28"/>
          <w:bdr w:val="single" w:sz="4" w:space="0" w:color="auto"/>
        </w:rPr>
      </w:pPr>
      <w:r w:rsidRPr="007D0C51">
        <w:rPr>
          <w:rFonts w:ascii="標楷體" w:eastAsia="標楷體" w:hAnsi="標楷體"/>
          <w:sz w:val="28"/>
          <w:szCs w:val="28"/>
          <w:bdr w:val="single" w:sz="4" w:space="0" w:color="auto"/>
        </w:rPr>
        <w:t xml:space="preserve"> </w:t>
      </w:r>
      <w:r w:rsidRPr="007D0C51">
        <w:rPr>
          <w:rFonts w:ascii="標楷體" w:eastAsia="標楷體" w:hAnsi="標楷體" w:hint="eastAsia"/>
          <w:sz w:val="28"/>
          <w:szCs w:val="28"/>
          <w:bdr w:val="single" w:sz="4" w:space="0" w:color="auto"/>
        </w:rPr>
        <w:t>附表</w:t>
      </w:r>
      <w:r w:rsidRPr="007D0C51">
        <w:rPr>
          <w:rFonts w:ascii="標楷體" w:eastAsia="標楷體" w:hAnsi="標楷體"/>
          <w:sz w:val="28"/>
          <w:szCs w:val="28"/>
          <w:bdr w:val="single" w:sz="4" w:space="0" w:color="auto"/>
        </w:rPr>
        <w:t xml:space="preserve">3 </w:t>
      </w:r>
    </w:p>
    <w:p w:rsidR="00270DF5" w:rsidRPr="007D0C51" w:rsidRDefault="00270DF5" w:rsidP="000143F1">
      <w:pPr>
        <w:spacing w:line="460" w:lineRule="exact"/>
        <w:jc w:val="center"/>
        <w:rPr>
          <w:rFonts w:ascii="標楷體" w:eastAsia="標楷體" w:hAnsi="標楷體"/>
          <w:b/>
          <w:sz w:val="32"/>
          <w:szCs w:val="32"/>
        </w:rPr>
      </w:pPr>
      <w:r w:rsidRPr="007D0C51">
        <w:rPr>
          <w:rFonts w:ascii="標楷體" w:eastAsia="標楷體" w:hAnsi="標楷體" w:hint="eastAsia"/>
          <w:b/>
          <w:sz w:val="32"/>
          <w:szCs w:val="32"/>
        </w:rPr>
        <w:t>申請</w:t>
      </w:r>
      <w:r w:rsidRPr="007D0C51">
        <w:rPr>
          <w:rFonts w:ascii="標楷體" w:eastAsia="標楷體" w:hAnsi="標楷體"/>
          <w:b/>
          <w:sz w:val="32"/>
          <w:szCs w:val="32"/>
        </w:rPr>
        <w:t>106</w:t>
      </w:r>
      <w:r w:rsidRPr="007D0C51">
        <w:rPr>
          <w:rFonts w:ascii="標楷體" w:eastAsia="標楷體" w:hAnsi="標楷體" w:hint="eastAsia"/>
          <w:b/>
          <w:sz w:val="32"/>
          <w:szCs w:val="32"/>
        </w:rPr>
        <w:t>年度公益彩券回饋金補助辦理中高齡智障者家庭服務地方政府審查意見表</w:t>
      </w:r>
    </w:p>
    <w:p w:rsidR="00270DF5" w:rsidRPr="007D0C51" w:rsidRDefault="00270DF5" w:rsidP="000143F1"/>
    <w:p w:rsidR="00270DF5" w:rsidRPr="007D0C51" w:rsidRDefault="00270DF5" w:rsidP="000143F1">
      <w:pPr>
        <w:rPr>
          <w:rFonts w:ascii="標楷體" w:eastAsia="標楷體" w:hAnsi="標楷體"/>
        </w:rPr>
      </w:pPr>
      <w:r w:rsidRPr="007D0C51">
        <w:rPr>
          <w:rFonts w:ascii="標楷體" w:eastAsia="標楷體" w:hAnsi="標楷體" w:hint="eastAsia"/>
        </w:rPr>
        <w:t>縣市別：</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7"/>
        <w:gridCol w:w="3094"/>
        <w:gridCol w:w="1665"/>
        <w:gridCol w:w="5546"/>
        <w:gridCol w:w="2155"/>
      </w:tblGrid>
      <w:tr w:rsidR="00270DF5" w:rsidRPr="007D0C51" w:rsidTr="00D53E44">
        <w:tc>
          <w:tcPr>
            <w:tcW w:w="2277" w:type="dxa"/>
            <w:shd w:val="clear" w:color="auto" w:fill="D9D9D9"/>
            <w:vAlign w:val="center"/>
          </w:tcPr>
          <w:p w:rsidR="00270DF5" w:rsidRPr="007D0C51" w:rsidRDefault="00270DF5" w:rsidP="00D53E44">
            <w:pPr>
              <w:snapToGrid w:val="0"/>
              <w:jc w:val="center"/>
              <w:rPr>
                <w:rFonts w:ascii="標楷體" w:eastAsia="標楷體" w:hAnsi="標楷體"/>
              </w:rPr>
            </w:pPr>
            <w:r w:rsidRPr="007D0C51">
              <w:rPr>
                <w:rFonts w:ascii="標楷體" w:eastAsia="標楷體" w:hAnsi="標楷體" w:hint="eastAsia"/>
              </w:rPr>
              <w:t>申請單位</w:t>
            </w:r>
          </w:p>
        </w:tc>
        <w:tc>
          <w:tcPr>
            <w:tcW w:w="3094" w:type="dxa"/>
            <w:shd w:val="clear" w:color="auto" w:fill="D9D9D9"/>
            <w:vAlign w:val="center"/>
          </w:tcPr>
          <w:p w:rsidR="00270DF5" w:rsidRPr="007D0C51" w:rsidRDefault="00270DF5" w:rsidP="00D53E44">
            <w:pPr>
              <w:snapToGrid w:val="0"/>
              <w:jc w:val="center"/>
              <w:rPr>
                <w:rFonts w:ascii="標楷體" w:eastAsia="標楷體" w:hAnsi="標楷體"/>
              </w:rPr>
            </w:pPr>
            <w:r w:rsidRPr="007D0C51">
              <w:rPr>
                <w:rFonts w:ascii="標楷體" w:eastAsia="標楷體" w:hAnsi="標楷體" w:hint="eastAsia"/>
              </w:rPr>
              <w:t>計畫名稱</w:t>
            </w:r>
          </w:p>
        </w:tc>
        <w:tc>
          <w:tcPr>
            <w:tcW w:w="1665" w:type="dxa"/>
            <w:shd w:val="clear" w:color="auto" w:fill="D9D9D9"/>
            <w:vAlign w:val="center"/>
          </w:tcPr>
          <w:p w:rsidR="00270DF5" w:rsidRPr="007D0C51" w:rsidRDefault="00270DF5" w:rsidP="00D53E44">
            <w:pPr>
              <w:snapToGrid w:val="0"/>
              <w:jc w:val="center"/>
              <w:rPr>
                <w:rFonts w:ascii="標楷體" w:eastAsia="標楷體" w:hAnsi="標楷體"/>
              </w:rPr>
            </w:pPr>
            <w:r w:rsidRPr="007D0C51">
              <w:rPr>
                <w:rFonts w:ascii="標楷體" w:eastAsia="標楷體" w:hAnsi="標楷體" w:hint="eastAsia"/>
              </w:rPr>
              <w:t>預計</w:t>
            </w:r>
          </w:p>
          <w:p w:rsidR="00270DF5" w:rsidRPr="007D0C51" w:rsidRDefault="00270DF5" w:rsidP="00D53E44">
            <w:pPr>
              <w:snapToGrid w:val="0"/>
              <w:jc w:val="center"/>
              <w:rPr>
                <w:rFonts w:ascii="標楷體" w:eastAsia="標楷體" w:hAnsi="標楷體"/>
              </w:rPr>
            </w:pPr>
            <w:r w:rsidRPr="007D0C51">
              <w:rPr>
                <w:rFonts w:ascii="標楷體" w:eastAsia="標楷體" w:hAnsi="標楷體" w:hint="eastAsia"/>
              </w:rPr>
              <w:t>收案人數</w:t>
            </w:r>
          </w:p>
        </w:tc>
        <w:tc>
          <w:tcPr>
            <w:tcW w:w="5546" w:type="dxa"/>
            <w:shd w:val="clear" w:color="auto" w:fill="D9D9D9"/>
          </w:tcPr>
          <w:p w:rsidR="00270DF5" w:rsidRPr="007D0C51" w:rsidRDefault="00270DF5" w:rsidP="00D53E44">
            <w:pPr>
              <w:snapToGrid w:val="0"/>
              <w:jc w:val="center"/>
              <w:rPr>
                <w:rFonts w:ascii="標楷體" w:eastAsia="標楷體" w:hAnsi="標楷體"/>
              </w:rPr>
            </w:pPr>
            <w:r w:rsidRPr="007D0C51">
              <w:rPr>
                <w:rFonts w:ascii="標楷體" w:eastAsia="標楷體" w:hAnsi="標楷體" w:hint="eastAsia"/>
              </w:rPr>
              <w:t>地方政府審核意見</w:t>
            </w:r>
          </w:p>
          <w:p w:rsidR="00270DF5" w:rsidRPr="007D0C51" w:rsidRDefault="00270DF5" w:rsidP="00D53E44">
            <w:pPr>
              <w:snapToGrid w:val="0"/>
              <w:rPr>
                <w:rFonts w:ascii="標楷體" w:eastAsia="標楷體" w:hAnsi="標楷體"/>
              </w:rPr>
            </w:pPr>
            <w:r w:rsidRPr="007D0C51">
              <w:rPr>
                <w:rFonts w:ascii="標楷體" w:eastAsia="標楷體" w:hAnsi="標楷體" w:hint="eastAsia"/>
              </w:rPr>
              <w:t>【請就申請單位會務、服務情形及過去年度執行績效填列審查意見。】</w:t>
            </w:r>
          </w:p>
        </w:tc>
        <w:tc>
          <w:tcPr>
            <w:tcW w:w="2155" w:type="dxa"/>
            <w:shd w:val="clear" w:color="auto" w:fill="D9D9D9"/>
          </w:tcPr>
          <w:p w:rsidR="00270DF5" w:rsidRPr="007D0C51" w:rsidRDefault="00270DF5" w:rsidP="00D53E44">
            <w:pPr>
              <w:snapToGrid w:val="0"/>
              <w:jc w:val="center"/>
              <w:rPr>
                <w:rFonts w:ascii="標楷體" w:eastAsia="標楷體" w:hAnsi="標楷體"/>
              </w:rPr>
            </w:pPr>
            <w:r w:rsidRPr="007D0C51">
              <w:rPr>
                <w:rFonts w:ascii="標楷體" w:eastAsia="標楷體" w:hAnsi="標楷體" w:hint="eastAsia"/>
              </w:rPr>
              <w:t>建議補助排序</w:t>
            </w:r>
            <w:r w:rsidRPr="007D0C51">
              <w:rPr>
                <w:rFonts w:ascii="標楷體" w:eastAsia="標楷體" w:hAnsi="標楷體"/>
                <w:sz w:val="22"/>
              </w:rPr>
              <w:t>(</w:t>
            </w:r>
            <w:r w:rsidRPr="007D0C51">
              <w:rPr>
                <w:rFonts w:ascii="標楷體" w:eastAsia="標楷體" w:hAnsi="標楷體" w:hint="eastAsia"/>
                <w:sz w:val="22"/>
              </w:rPr>
              <w:t>請依序排列，每項計畫不得重複序位號</w:t>
            </w:r>
            <w:r w:rsidRPr="007D0C51">
              <w:rPr>
                <w:rFonts w:ascii="標楷體" w:eastAsia="標楷體" w:hAnsi="標楷體"/>
                <w:sz w:val="22"/>
              </w:rPr>
              <w:t>)</w:t>
            </w:r>
          </w:p>
        </w:tc>
      </w:tr>
      <w:tr w:rsidR="00270DF5" w:rsidRPr="007D0C51" w:rsidTr="00D53E44">
        <w:trPr>
          <w:trHeight w:val="794"/>
        </w:trPr>
        <w:tc>
          <w:tcPr>
            <w:tcW w:w="2277" w:type="dxa"/>
          </w:tcPr>
          <w:p w:rsidR="00270DF5" w:rsidRPr="007D0C51" w:rsidRDefault="00270DF5" w:rsidP="00D53E44">
            <w:pPr>
              <w:rPr>
                <w:rFonts w:ascii="標楷體" w:eastAsia="標楷體" w:hAnsi="標楷體"/>
              </w:rPr>
            </w:pPr>
          </w:p>
        </w:tc>
        <w:tc>
          <w:tcPr>
            <w:tcW w:w="3094" w:type="dxa"/>
          </w:tcPr>
          <w:p w:rsidR="00270DF5" w:rsidRPr="007D0C51" w:rsidRDefault="00270DF5" w:rsidP="00D53E44">
            <w:pPr>
              <w:rPr>
                <w:rFonts w:ascii="標楷體" w:eastAsia="標楷體" w:hAnsi="標楷體"/>
              </w:rPr>
            </w:pPr>
          </w:p>
        </w:tc>
        <w:tc>
          <w:tcPr>
            <w:tcW w:w="1665" w:type="dxa"/>
          </w:tcPr>
          <w:p w:rsidR="00270DF5" w:rsidRPr="007D0C51" w:rsidRDefault="00270DF5" w:rsidP="00D53E44">
            <w:pPr>
              <w:rPr>
                <w:rFonts w:ascii="標楷體" w:eastAsia="標楷體" w:hAnsi="標楷體"/>
              </w:rPr>
            </w:pPr>
          </w:p>
        </w:tc>
        <w:tc>
          <w:tcPr>
            <w:tcW w:w="5546" w:type="dxa"/>
          </w:tcPr>
          <w:p w:rsidR="00270DF5" w:rsidRPr="007D0C51" w:rsidRDefault="00270DF5" w:rsidP="00D53E44">
            <w:pPr>
              <w:rPr>
                <w:rFonts w:ascii="標楷體" w:eastAsia="標楷體" w:hAnsi="標楷體"/>
              </w:rPr>
            </w:pPr>
          </w:p>
        </w:tc>
        <w:tc>
          <w:tcPr>
            <w:tcW w:w="2155" w:type="dxa"/>
          </w:tcPr>
          <w:p w:rsidR="00270DF5" w:rsidRPr="007D0C51" w:rsidRDefault="00270DF5" w:rsidP="00D53E44">
            <w:pPr>
              <w:rPr>
                <w:rFonts w:ascii="標楷體" w:eastAsia="標楷體" w:hAnsi="標楷體"/>
              </w:rPr>
            </w:pPr>
          </w:p>
        </w:tc>
      </w:tr>
      <w:tr w:rsidR="00270DF5" w:rsidRPr="007D0C51" w:rsidTr="00D53E44">
        <w:trPr>
          <w:trHeight w:val="794"/>
        </w:trPr>
        <w:tc>
          <w:tcPr>
            <w:tcW w:w="2277" w:type="dxa"/>
          </w:tcPr>
          <w:p w:rsidR="00270DF5" w:rsidRPr="007D0C51" w:rsidRDefault="00270DF5" w:rsidP="00D53E44">
            <w:pPr>
              <w:rPr>
                <w:rFonts w:ascii="標楷體" w:eastAsia="標楷體" w:hAnsi="標楷體"/>
              </w:rPr>
            </w:pPr>
          </w:p>
        </w:tc>
        <w:tc>
          <w:tcPr>
            <w:tcW w:w="3094" w:type="dxa"/>
          </w:tcPr>
          <w:p w:rsidR="00270DF5" w:rsidRPr="007D0C51" w:rsidRDefault="00270DF5" w:rsidP="00D53E44">
            <w:pPr>
              <w:rPr>
                <w:rFonts w:ascii="標楷體" w:eastAsia="標楷體" w:hAnsi="標楷體"/>
              </w:rPr>
            </w:pPr>
          </w:p>
        </w:tc>
        <w:tc>
          <w:tcPr>
            <w:tcW w:w="1665" w:type="dxa"/>
          </w:tcPr>
          <w:p w:rsidR="00270DF5" w:rsidRPr="007D0C51" w:rsidRDefault="00270DF5" w:rsidP="00D53E44">
            <w:pPr>
              <w:rPr>
                <w:rFonts w:ascii="標楷體" w:eastAsia="標楷體" w:hAnsi="標楷體"/>
              </w:rPr>
            </w:pPr>
          </w:p>
        </w:tc>
        <w:tc>
          <w:tcPr>
            <w:tcW w:w="5546" w:type="dxa"/>
          </w:tcPr>
          <w:p w:rsidR="00270DF5" w:rsidRPr="007D0C51" w:rsidRDefault="00270DF5" w:rsidP="00D53E44">
            <w:pPr>
              <w:rPr>
                <w:rFonts w:ascii="標楷體" w:eastAsia="標楷體" w:hAnsi="標楷體"/>
              </w:rPr>
            </w:pPr>
          </w:p>
        </w:tc>
        <w:tc>
          <w:tcPr>
            <w:tcW w:w="2155" w:type="dxa"/>
          </w:tcPr>
          <w:p w:rsidR="00270DF5" w:rsidRPr="007D0C51" w:rsidRDefault="00270DF5" w:rsidP="00D53E44">
            <w:pPr>
              <w:rPr>
                <w:rFonts w:ascii="標楷體" w:eastAsia="標楷體" w:hAnsi="標楷體"/>
              </w:rPr>
            </w:pPr>
          </w:p>
        </w:tc>
      </w:tr>
      <w:tr w:rsidR="00270DF5" w:rsidRPr="007D0C51" w:rsidTr="00D53E44">
        <w:trPr>
          <w:trHeight w:val="794"/>
        </w:trPr>
        <w:tc>
          <w:tcPr>
            <w:tcW w:w="2277" w:type="dxa"/>
          </w:tcPr>
          <w:p w:rsidR="00270DF5" w:rsidRPr="007D0C51" w:rsidRDefault="00270DF5" w:rsidP="00D53E44">
            <w:pPr>
              <w:rPr>
                <w:rFonts w:ascii="標楷體" w:eastAsia="標楷體" w:hAnsi="標楷體"/>
              </w:rPr>
            </w:pPr>
          </w:p>
        </w:tc>
        <w:tc>
          <w:tcPr>
            <w:tcW w:w="3094" w:type="dxa"/>
          </w:tcPr>
          <w:p w:rsidR="00270DF5" w:rsidRPr="007D0C51" w:rsidRDefault="00270DF5" w:rsidP="00D53E44">
            <w:pPr>
              <w:rPr>
                <w:rFonts w:ascii="標楷體" w:eastAsia="標楷體" w:hAnsi="標楷體"/>
              </w:rPr>
            </w:pPr>
          </w:p>
        </w:tc>
        <w:tc>
          <w:tcPr>
            <w:tcW w:w="1665" w:type="dxa"/>
          </w:tcPr>
          <w:p w:rsidR="00270DF5" w:rsidRPr="007D0C51" w:rsidRDefault="00270DF5" w:rsidP="00D53E44">
            <w:pPr>
              <w:rPr>
                <w:rFonts w:ascii="標楷體" w:eastAsia="標楷體" w:hAnsi="標楷體"/>
              </w:rPr>
            </w:pPr>
          </w:p>
        </w:tc>
        <w:tc>
          <w:tcPr>
            <w:tcW w:w="5546" w:type="dxa"/>
          </w:tcPr>
          <w:p w:rsidR="00270DF5" w:rsidRPr="007D0C51" w:rsidRDefault="00270DF5" w:rsidP="00D53E44">
            <w:pPr>
              <w:rPr>
                <w:rFonts w:ascii="標楷體" w:eastAsia="標楷體" w:hAnsi="標楷體"/>
              </w:rPr>
            </w:pPr>
          </w:p>
        </w:tc>
        <w:tc>
          <w:tcPr>
            <w:tcW w:w="2155" w:type="dxa"/>
          </w:tcPr>
          <w:p w:rsidR="00270DF5" w:rsidRPr="007D0C51" w:rsidRDefault="00270DF5" w:rsidP="00D53E44">
            <w:pPr>
              <w:rPr>
                <w:rFonts w:ascii="標楷體" w:eastAsia="標楷體" w:hAnsi="標楷體"/>
              </w:rPr>
            </w:pPr>
          </w:p>
        </w:tc>
      </w:tr>
      <w:tr w:rsidR="00270DF5" w:rsidRPr="007D0C51" w:rsidTr="00D53E44">
        <w:trPr>
          <w:trHeight w:val="794"/>
        </w:trPr>
        <w:tc>
          <w:tcPr>
            <w:tcW w:w="2277" w:type="dxa"/>
          </w:tcPr>
          <w:p w:rsidR="00270DF5" w:rsidRPr="007D0C51" w:rsidRDefault="00270DF5" w:rsidP="00D53E44">
            <w:pPr>
              <w:rPr>
                <w:rFonts w:ascii="標楷體" w:eastAsia="標楷體" w:hAnsi="標楷體"/>
              </w:rPr>
            </w:pPr>
          </w:p>
        </w:tc>
        <w:tc>
          <w:tcPr>
            <w:tcW w:w="3094" w:type="dxa"/>
          </w:tcPr>
          <w:p w:rsidR="00270DF5" w:rsidRPr="007D0C51" w:rsidRDefault="00270DF5" w:rsidP="00D53E44">
            <w:pPr>
              <w:rPr>
                <w:rFonts w:ascii="標楷體" w:eastAsia="標楷體" w:hAnsi="標楷體"/>
              </w:rPr>
            </w:pPr>
          </w:p>
        </w:tc>
        <w:tc>
          <w:tcPr>
            <w:tcW w:w="1665" w:type="dxa"/>
          </w:tcPr>
          <w:p w:rsidR="00270DF5" w:rsidRPr="007D0C51" w:rsidRDefault="00270DF5" w:rsidP="00D53E44">
            <w:pPr>
              <w:rPr>
                <w:rFonts w:ascii="標楷體" w:eastAsia="標楷體" w:hAnsi="標楷體"/>
              </w:rPr>
            </w:pPr>
          </w:p>
        </w:tc>
        <w:tc>
          <w:tcPr>
            <w:tcW w:w="5546" w:type="dxa"/>
          </w:tcPr>
          <w:p w:rsidR="00270DF5" w:rsidRPr="007D0C51" w:rsidRDefault="00270DF5" w:rsidP="00D53E44">
            <w:pPr>
              <w:rPr>
                <w:rFonts w:ascii="標楷體" w:eastAsia="標楷體" w:hAnsi="標楷體"/>
              </w:rPr>
            </w:pPr>
          </w:p>
        </w:tc>
        <w:tc>
          <w:tcPr>
            <w:tcW w:w="2155" w:type="dxa"/>
          </w:tcPr>
          <w:p w:rsidR="00270DF5" w:rsidRPr="007D0C51" w:rsidRDefault="00270DF5" w:rsidP="00D53E44">
            <w:pPr>
              <w:rPr>
                <w:rFonts w:ascii="標楷體" w:eastAsia="標楷體" w:hAnsi="標楷體"/>
              </w:rPr>
            </w:pPr>
          </w:p>
        </w:tc>
      </w:tr>
    </w:tbl>
    <w:p w:rsidR="00270DF5" w:rsidRPr="007D0C51" w:rsidRDefault="00270DF5" w:rsidP="000143F1">
      <w:pPr>
        <w:rPr>
          <w:rFonts w:ascii="標楷體" w:eastAsia="標楷體" w:hAnsi="標楷體"/>
        </w:rPr>
      </w:pPr>
    </w:p>
    <w:p w:rsidR="00270DF5" w:rsidRPr="007D0C51" w:rsidRDefault="00270DF5" w:rsidP="000143F1">
      <w:pPr>
        <w:tabs>
          <w:tab w:val="left" w:pos="1694"/>
        </w:tabs>
        <w:spacing w:line="500" w:lineRule="exact"/>
        <w:rPr>
          <w:rFonts w:ascii="標楷體" w:eastAsia="標楷體" w:hAnsi="標楷體"/>
        </w:rPr>
      </w:pPr>
      <w:r w:rsidRPr="007D0C51">
        <w:rPr>
          <w:rFonts w:ascii="標楷體" w:eastAsia="標楷體" w:hAnsi="標楷體" w:hint="eastAsia"/>
        </w:rPr>
        <w:t>承辦人核章：</w:t>
      </w:r>
      <w:r w:rsidRPr="007D0C51">
        <w:rPr>
          <w:rFonts w:ascii="標楷體" w:eastAsia="標楷體" w:hAnsi="標楷體"/>
        </w:rPr>
        <w:t xml:space="preserve">                                      </w:t>
      </w:r>
      <w:r w:rsidRPr="007D0C51">
        <w:rPr>
          <w:rFonts w:ascii="標楷體" w:eastAsia="標楷體" w:hAnsi="標楷體" w:hint="eastAsia"/>
        </w:rPr>
        <w:t>業務單位</w:t>
      </w:r>
      <w:r w:rsidRPr="007D0C51">
        <w:rPr>
          <w:rFonts w:ascii="標楷體" w:eastAsia="標楷體" w:hAnsi="標楷體"/>
        </w:rPr>
        <w:t>/</w:t>
      </w:r>
      <w:r w:rsidRPr="007D0C51">
        <w:rPr>
          <w:rFonts w:ascii="標楷體" w:eastAsia="標楷體" w:hAnsi="標楷體" w:hint="eastAsia"/>
        </w:rPr>
        <w:t>主管核章：</w:t>
      </w:r>
    </w:p>
    <w:p w:rsidR="00270DF5" w:rsidRPr="007D0C51" w:rsidRDefault="00270DF5" w:rsidP="000143F1">
      <w:pPr>
        <w:ind w:leftChars="-5" w:left="2" w:hangingChars="6" w:hanging="14"/>
        <w:rPr>
          <w:rFonts w:ascii="標楷體" w:eastAsia="標楷體" w:hAnsi="標楷體"/>
        </w:rPr>
      </w:pPr>
      <w:r w:rsidRPr="007D0C51">
        <w:rPr>
          <w:rFonts w:ascii="標楷體" w:eastAsia="標楷體" w:hAnsi="標楷體" w:hint="eastAsia"/>
        </w:rPr>
        <w:t xml:space="preserve">電　　</w:t>
      </w:r>
      <w:r w:rsidRPr="007D0C51">
        <w:rPr>
          <w:rFonts w:ascii="標楷體" w:eastAsia="標楷體" w:hAnsi="標楷體"/>
        </w:rPr>
        <w:t xml:space="preserve">  </w:t>
      </w:r>
      <w:r w:rsidRPr="007D0C51">
        <w:rPr>
          <w:rFonts w:ascii="標楷體" w:eastAsia="標楷體" w:hAnsi="標楷體" w:hint="eastAsia"/>
        </w:rPr>
        <w:t>話：</w:t>
      </w:r>
      <w:r w:rsidRPr="007D0C51">
        <w:rPr>
          <w:rFonts w:ascii="標楷體" w:eastAsia="標楷體" w:hAnsi="標楷體"/>
        </w:rPr>
        <w:t xml:space="preserve">                    </w:t>
      </w:r>
    </w:p>
    <w:p w:rsidR="00270DF5" w:rsidRPr="007D0C51" w:rsidRDefault="00270DF5" w:rsidP="000143F1">
      <w:pPr>
        <w:ind w:leftChars="-17" w:left="-27" w:hangingChars="6" w:hanging="14"/>
        <w:rPr>
          <w:rFonts w:ascii="標楷體" w:eastAsia="標楷體" w:hAnsi="標楷體"/>
        </w:rPr>
      </w:pPr>
      <w:r w:rsidRPr="007D0C51">
        <w:rPr>
          <w:rFonts w:ascii="標楷體" w:eastAsia="標楷體" w:hAnsi="標楷體" w:hint="eastAsia"/>
        </w:rPr>
        <w:t>電子信箱：</w:t>
      </w:r>
    </w:p>
    <w:p w:rsidR="00270DF5" w:rsidRPr="007D0C51" w:rsidRDefault="00270DF5" w:rsidP="000143F1"/>
    <w:p w:rsidR="00270DF5" w:rsidRPr="007D0C51" w:rsidRDefault="00270DF5" w:rsidP="000143F1">
      <w:pPr>
        <w:spacing w:line="500" w:lineRule="exact"/>
        <w:ind w:rightChars="-172" w:right="-413"/>
        <w:rPr>
          <w:rFonts w:ascii="標楷體" w:eastAsia="標楷體" w:hAnsi="標楷體"/>
          <w:b/>
          <w:bCs/>
          <w:sz w:val="40"/>
          <w:szCs w:val="40"/>
        </w:rPr>
        <w:sectPr w:rsidR="00270DF5" w:rsidRPr="007D0C51" w:rsidSect="007D0C51">
          <w:footerReference w:type="default" r:id="rId8"/>
          <w:pgSz w:w="16838" w:h="11906" w:orient="landscape"/>
          <w:pgMar w:top="568" w:right="720" w:bottom="720" w:left="720" w:header="851" w:footer="992" w:gutter="0"/>
          <w:cols w:space="425"/>
          <w:docGrid w:type="lines" w:linePitch="360"/>
        </w:sectPr>
      </w:pPr>
    </w:p>
    <w:p w:rsidR="00270DF5" w:rsidRPr="00A96467" w:rsidRDefault="00270DF5" w:rsidP="00A96467">
      <w:pPr>
        <w:wordWrap w:val="0"/>
        <w:spacing w:line="240" w:lineRule="atLeast"/>
        <w:jc w:val="right"/>
        <w:rPr>
          <w:rFonts w:eastAsia="標楷體"/>
          <w:color w:val="000000"/>
          <w:sz w:val="32"/>
          <w:szCs w:val="32"/>
          <w:bdr w:val="single" w:sz="4" w:space="0" w:color="auto"/>
        </w:rPr>
      </w:pPr>
      <w:r>
        <w:rPr>
          <w:rFonts w:eastAsia="標楷體"/>
          <w:color w:val="000000"/>
          <w:sz w:val="32"/>
          <w:szCs w:val="32"/>
          <w:bdr w:val="single" w:sz="4" w:space="0" w:color="auto"/>
        </w:rPr>
        <w:t xml:space="preserve"> </w:t>
      </w:r>
      <w:r w:rsidRPr="002E017D">
        <w:rPr>
          <w:rFonts w:eastAsia="標楷體" w:hint="eastAsia"/>
          <w:color w:val="000000"/>
          <w:sz w:val="32"/>
          <w:szCs w:val="32"/>
          <w:bdr w:val="single" w:sz="4" w:space="0" w:color="auto"/>
        </w:rPr>
        <w:t>附</w:t>
      </w:r>
      <w:bookmarkStart w:id="0" w:name="_GoBack"/>
      <w:bookmarkEnd w:id="0"/>
      <w:r w:rsidRPr="002E017D">
        <w:rPr>
          <w:rFonts w:eastAsia="標楷體" w:hint="eastAsia"/>
          <w:color w:val="000000"/>
          <w:sz w:val="32"/>
          <w:szCs w:val="32"/>
          <w:bdr w:val="single" w:sz="4" w:space="0" w:color="auto"/>
        </w:rPr>
        <w:t>件</w:t>
      </w:r>
      <w:r w:rsidRPr="002E017D">
        <w:rPr>
          <w:rFonts w:eastAsia="標楷體"/>
          <w:color w:val="000000"/>
          <w:sz w:val="32"/>
          <w:szCs w:val="32"/>
          <w:bdr w:val="single" w:sz="4" w:space="0" w:color="auto"/>
        </w:rPr>
        <w:t>2</w:t>
      </w:r>
      <w:r>
        <w:rPr>
          <w:rFonts w:eastAsia="標楷體"/>
          <w:color w:val="000000"/>
          <w:sz w:val="32"/>
          <w:szCs w:val="32"/>
          <w:bdr w:val="single" w:sz="4" w:space="0" w:color="auto"/>
        </w:rPr>
        <w:t xml:space="preserve"> </w:t>
      </w:r>
    </w:p>
    <w:p w:rsidR="00270DF5" w:rsidRDefault="00270DF5" w:rsidP="0029740B">
      <w:pPr>
        <w:spacing w:line="240" w:lineRule="atLeast"/>
        <w:jc w:val="center"/>
        <w:rPr>
          <w:rFonts w:eastAsia="標楷體" w:hAnsi="標楷體"/>
          <w:b/>
          <w:color w:val="000000"/>
          <w:sz w:val="36"/>
          <w:szCs w:val="36"/>
        </w:rPr>
      </w:pPr>
      <w:r w:rsidRPr="0029740B">
        <w:rPr>
          <w:rFonts w:eastAsia="標楷體" w:hAnsi="標楷體" w:hint="eastAsia"/>
          <w:b/>
          <w:color w:val="000000"/>
          <w:sz w:val="36"/>
          <w:szCs w:val="36"/>
        </w:rPr>
        <w:t>專業服務費補助基準</w:t>
      </w:r>
    </w:p>
    <w:p w:rsidR="00270DF5" w:rsidRPr="0029740B" w:rsidRDefault="00270DF5" w:rsidP="0029740B">
      <w:pPr>
        <w:spacing w:line="240" w:lineRule="atLeast"/>
        <w:jc w:val="center"/>
        <w:rPr>
          <w:rFonts w:eastAsia="標楷體"/>
          <w:b/>
          <w:color w:val="000000"/>
          <w:sz w:val="36"/>
          <w:szCs w:val="36"/>
        </w:rPr>
      </w:pPr>
    </w:p>
    <w:p w:rsidR="00270DF5" w:rsidRPr="002C5BAE" w:rsidRDefault="00270DF5" w:rsidP="00A96467">
      <w:pPr>
        <w:pStyle w:val="ListParagraph"/>
        <w:numPr>
          <w:ilvl w:val="1"/>
          <w:numId w:val="67"/>
        </w:numPr>
        <w:spacing w:line="500" w:lineRule="exact"/>
        <w:ind w:leftChars="0" w:left="851" w:hanging="567"/>
        <w:rPr>
          <w:rFonts w:eastAsia="標楷體" w:hAnsi="標楷體"/>
          <w:sz w:val="28"/>
          <w:szCs w:val="28"/>
        </w:rPr>
      </w:pPr>
      <w:r w:rsidRPr="002C5BAE">
        <w:rPr>
          <w:rFonts w:ascii="標楷體" w:eastAsia="標楷體" w:hAnsi="標楷體" w:hint="eastAsia"/>
          <w:sz w:val="28"/>
          <w:szCs w:val="28"/>
        </w:rPr>
        <w:t>領取專業服務費之專業人員資格條件為符合下列之</w:t>
      </w:r>
      <w:r w:rsidRPr="002C5BAE">
        <w:rPr>
          <w:rFonts w:ascii="標楷體" w:eastAsia="標楷體" w:hAnsi="標楷體"/>
          <w:sz w:val="28"/>
          <w:szCs w:val="28"/>
        </w:rPr>
        <w:t>1</w:t>
      </w:r>
      <w:r w:rsidRPr="002C5BAE">
        <w:rPr>
          <w:rFonts w:ascii="標楷體" w:eastAsia="標楷體" w:hAnsi="標楷體" w:hint="eastAsia"/>
          <w:sz w:val="28"/>
          <w:szCs w:val="28"/>
        </w:rPr>
        <w:t>者（</w:t>
      </w:r>
      <w:r w:rsidRPr="002C5BAE">
        <w:rPr>
          <w:rFonts w:eastAsia="標楷體" w:hAnsi="標楷體" w:hint="eastAsia"/>
          <w:color w:val="000000"/>
          <w:kern w:val="0"/>
          <w:sz w:val="28"/>
          <w:szCs w:val="28"/>
          <w:u w:val="single"/>
        </w:rPr>
        <w:t>請款及核銷時</w:t>
      </w:r>
      <w:r w:rsidRPr="002C5BAE">
        <w:rPr>
          <w:rFonts w:ascii="標楷體" w:eastAsia="標楷體" w:hAnsi="標楷體" w:hint="eastAsia"/>
          <w:sz w:val="28"/>
          <w:szCs w:val="28"/>
        </w:rPr>
        <w:t>應檢附資格證明文件影本）：</w:t>
      </w:r>
    </w:p>
    <w:p w:rsidR="00270DF5" w:rsidRPr="00975DF6" w:rsidRDefault="00270DF5" w:rsidP="00A96467">
      <w:pPr>
        <w:numPr>
          <w:ilvl w:val="0"/>
          <w:numId w:val="66"/>
        </w:numPr>
        <w:tabs>
          <w:tab w:val="left" w:pos="-993"/>
        </w:tabs>
        <w:adjustRightInd w:val="0"/>
        <w:snapToGrid w:val="0"/>
        <w:spacing w:line="500" w:lineRule="exact"/>
        <w:ind w:left="1418" w:hanging="567"/>
        <w:rPr>
          <w:rFonts w:ascii="標楷體" w:eastAsia="標楷體" w:hAnsi="標楷體" w:cs="Arial"/>
          <w:bCs/>
          <w:sz w:val="28"/>
          <w:szCs w:val="28"/>
        </w:rPr>
      </w:pPr>
      <w:r w:rsidRPr="00975DF6">
        <w:rPr>
          <w:rFonts w:ascii="標楷體" w:eastAsia="標楷體" w:hAnsi="標楷體" w:cs="Arial" w:hint="eastAsia"/>
          <w:bCs/>
          <w:sz w:val="28"/>
          <w:szCs w:val="28"/>
        </w:rPr>
        <w:t>領有專科社會工作師證書。</w:t>
      </w:r>
    </w:p>
    <w:p w:rsidR="00270DF5" w:rsidRPr="00975DF6" w:rsidRDefault="00270DF5" w:rsidP="00A96467">
      <w:pPr>
        <w:numPr>
          <w:ilvl w:val="0"/>
          <w:numId w:val="66"/>
        </w:numPr>
        <w:tabs>
          <w:tab w:val="left" w:pos="-993"/>
        </w:tabs>
        <w:adjustRightInd w:val="0"/>
        <w:snapToGrid w:val="0"/>
        <w:spacing w:line="500" w:lineRule="exact"/>
        <w:ind w:left="1418" w:hanging="567"/>
        <w:rPr>
          <w:rFonts w:ascii="標楷體" w:eastAsia="標楷體" w:hAnsi="標楷體" w:cs="Arial"/>
          <w:bCs/>
          <w:sz w:val="28"/>
          <w:szCs w:val="28"/>
        </w:rPr>
      </w:pPr>
      <w:r w:rsidRPr="00975DF6">
        <w:rPr>
          <w:rFonts w:ascii="標楷體" w:eastAsia="標楷體" w:hAnsi="標楷體" w:cs="Arial" w:hint="eastAsia"/>
          <w:bCs/>
          <w:sz w:val="28"/>
          <w:szCs w:val="28"/>
        </w:rPr>
        <w:t>領有社會工作師證照。</w:t>
      </w:r>
    </w:p>
    <w:p w:rsidR="00270DF5" w:rsidRPr="0029740B" w:rsidRDefault="00270DF5" w:rsidP="00A96467">
      <w:pPr>
        <w:numPr>
          <w:ilvl w:val="0"/>
          <w:numId w:val="66"/>
        </w:numPr>
        <w:tabs>
          <w:tab w:val="left" w:pos="-993"/>
        </w:tabs>
        <w:adjustRightInd w:val="0"/>
        <w:snapToGrid w:val="0"/>
        <w:spacing w:line="500" w:lineRule="exact"/>
        <w:ind w:left="1418" w:hanging="567"/>
        <w:rPr>
          <w:rFonts w:ascii="標楷體" w:eastAsia="標楷體" w:hAnsi="標楷體" w:cs="Arial"/>
          <w:bCs/>
          <w:sz w:val="28"/>
          <w:szCs w:val="28"/>
        </w:rPr>
      </w:pPr>
      <w:r w:rsidRPr="00975DF6">
        <w:rPr>
          <w:rFonts w:ascii="標楷體" w:eastAsia="標楷體" w:hAnsi="標楷體" w:hint="eastAsia"/>
          <w:sz w:val="28"/>
          <w:szCs w:val="28"/>
        </w:rPr>
        <w:t>自</w:t>
      </w:r>
      <w:r w:rsidRPr="00975DF6">
        <w:rPr>
          <w:rFonts w:ascii="標楷體" w:eastAsia="標楷體" w:hAnsi="標楷體"/>
          <w:sz w:val="28"/>
          <w:szCs w:val="28"/>
        </w:rPr>
        <w:t>106</w:t>
      </w:r>
      <w:r w:rsidRPr="00975DF6">
        <w:rPr>
          <w:rFonts w:ascii="標楷體" w:eastAsia="標楷體" w:hAnsi="標楷體" w:hint="eastAsia"/>
          <w:sz w:val="28"/>
          <w:szCs w:val="28"/>
        </w:rPr>
        <w:t>年</w:t>
      </w:r>
      <w:r w:rsidRPr="00975DF6">
        <w:rPr>
          <w:rFonts w:ascii="標楷體" w:eastAsia="標楷體" w:hAnsi="標楷體"/>
          <w:sz w:val="28"/>
          <w:szCs w:val="28"/>
        </w:rPr>
        <w:t>1</w:t>
      </w:r>
      <w:r w:rsidRPr="00975DF6">
        <w:rPr>
          <w:rFonts w:ascii="標楷體" w:eastAsia="標楷體" w:hAnsi="標楷體" w:hint="eastAsia"/>
          <w:sz w:val="28"/>
          <w:szCs w:val="28"/>
        </w:rPr>
        <w:t>月</w:t>
      </w:r>
      <w:r w:rsidRPr="00975DF6">
        <w:rPr>
          <w:rFonts w:ascii="標楷體" w:eastAsia="標楷體" w:hAnsi="標楷體"/>
          <w:sz w:val="28"/>
          <w:szCs w:val="28"/>
        </w:rPr>
        <w:t>1</w:t>
      </w:r>
      <w:r w:rsidRPr="00975DF6">
        <w:rPr>
          <w:rFonts w:ascii="標楷體" w:eastAsia="標楷體" w:hAnsi="標楷體" w:hint="eastAsia"/>
          <w:sz w:val="28"/>
          <w:szCs w:val="28"/>
        </w:rPr>
        <w:t>日起，須符合專門職業及技術人員高等考試社會工作師考試規則第</w:t>
      </w:r>
      <w:r w:rsidRPr="00975DF6">
        <w:rPr>
          <w:rFonts w:ascii="標楷體" w:eastAsia="標楷體" w:hAnsi="標楷體"/>
          <w:sz w:val="28"/>
          <w:szCs w:val="28"/>
        </w:rPr>
        <w:t>5</w:t>
      </w:r>
      <w:r w:rsidRPr="00975DF6">
        <w:rPr>
          <w:rFonts w:ascii="標楷體" w:eastAsia="標楷體" w:hAnsi="標楷體" w:hint="eastAsia"/>
          <w:sz w:val="28"/>
          <w:szCs w:val="28"/>
        </w:rPr>
        <w:t>條第</w:t>
      </w:r>
      <w:r w:rsidRPr="00975DF6">
        <w:rPr>
          <w:rFonts w:ascii="標楷體" w:eastAsia="標楷體" w:hAnsi="標楷體"/>
          <w:sz w:val="28"/>
          <w:szCs w:val="28"/>
        </w:rPr>
        <w:t>2</w:t>
      </w:r>
      <w:r w:rsidRPr="00975DF6">
        <w:rPr>
          <w:rFonts w:ascii="標楷體" w:eastAsia="標楷體" w:hAnsi="標楷體" w:hint="eastAsia"/>
          <w:sz w:val="28"/>
          <w:szCs w:val="28"/>
        </w:rPr>
        <w:t>項應考資格所定學科及學分規定，惟於</w:t>
      </w:r>
      <w:r w:rsidRPr="00975DF6">
        <w:rPr>
          <w:rFonts w:ascii="標楷體" w:eastAsia="標楷體" w:hAnsi="標楷體"/>
          <w:sz w:val="28"/>
          <w:szCs w:val="28"/>
        </w:rPr>
        <w:t>105</w:t>
      </w:r>
      <w:r w:rsidRPr="00975DF6">
        <w:rPr>
          <w:rFonts w:ascii="標楷體" w:eastAsia="標楷體" w:hAnsi="標楷體" w:hint="eastAsia"/>
          <w:sz w:val="28"/>
          <w:szCs w:val="28"/>
        </w:rPr>
        <w:t>年</w:t>
      </w:r>
      <w:r w:rsidRPr="00975DF6">
        <w:rPr>
          <w:rFonts w:ascii="標楷體" w:eastAsia="標楷體" w:hAnsi="標楷體"/>
          <w:sz w:val="28"/>
          <w:szCs w:val="28"/>
        </w:rPr>
        <w:t>12</w:t>
      </w:r>
      <w:r w:rsidRPr="00975DF6">
        <w:rPr>
          <w:rFonts w:ascii="標楷體" w:eastAsia="標楷體" w:hAnsi="標楷體" w:hint="eastAsia"/>
          <w:sz w:val="28"/>
          <w:szCs w:val="28"/>
        </w:rPr>
        <w:t>月</w:t>
      </w:r>
      <w:r w:rsidRPr="00975DF6">
        <w:rPr>
          <w:rFonts w:ascii="標楷體" w:eastAsia="標楷體" w:hAnsi="標楷體"/>
          <w:sz w:val="28"/>
          <w:szCs w:val="28"/>
        </w:rPr>
        <w:t>31</w:t>
      </w:r>
      <w:r w:rsidRPr="00975DF6">
        <w:rPr>
          <w:rFonts w:ascii="標楷體" w:eastAsia="標楷體" w:hAnsi="標楷體" w:hint="eastAsia"/>
          <w:sz w:val="28"/>
          <w:szCs w:val="28"/>
        </w:rPr>
        <w:t>日以前在職之專業人員不在此限。</w:t>
      </w:r>
    </w:p>
    <w:p w:rsidR="00270DF5" w:rsidRPr="000E5F91" w:rsidRDefault="00270DF5" w:rsidP="00A96467">
      <w:pPr>
        <w:pStyle w:val="ListParagraph"/>
        <w:numPr>
          <w:ilvl w:val="0"/>
          <w:numId w:val="68"/>
        </w:numPr>
        <w:spacing w:line="500" w:lineRule="exact"/>
        <w:ind w:leftChars="0" w:left="851" w:hanging="567"/>
        <w:rPr>
          <w:rFonts w:eastAsia="標楷體" w:hAnsi="標楷體"/>
          <w:b/>
          <w:sz w:val="28"/>
          <w:szCs w:val="28"/>
        </w:rPr>
      </w:pPr>
      <w:r>
        <w:rPr>
          <w:rFonts w:ascii="標楷體" w:eastAsia="標楷體" w:hAnsi="標楷體" w:hint="eastAsia"/>
          <w:sz w:val="28"/>
          <w:szCs w:val="28"/>
        </w:rPr>
        <w:t>專業服務費</w:t>
      </w:r>
      <w:r w:rsidRPr="00EE538D">
        <w:rPr>
          <w:rFonts w:ascii="標楷體" w:eastAsia="標楷體" w:hAnsi="標楷體" w:hint="eastAsia"/>
          <w:sz w:val="28"/>
          <w:szCs w:val="28"/>
        </w:rPr>
        <w:t>以每月新臺幣</w:t>
      </w:r>
      <w:r>
        <w:rPr>
          <w:rFonts w:ascii="標楷體" w:eastAsia="標楷體" w:hAnsi="標楷體"/>
          <w:sz w:val="28"/>
          <w:szCs w:val="28"/>
        </w:rPr>
        <w:t>(</w:t>
      </w:r>
      <w:r>
        <w:rPr>
          <w:rFonts w:ascii="標楷體" w:eastAsia="標楷體" w:hAnsi="標楷體" w:hint="eastAsia"/>
          <w:sz w:val="28"/>
          <w:szCs w:val="28"/>
        </w:rPr>
        <w:t>以下同</w:t>
      </w:r>
      <w:r>
        <w:rPr>
          <w:rFonts w:ascii="標楷體" w:eastAsia="標楷體" w:hAnsi="標楷體"/>
          <w:sz w:val="28"/>
          <w:szCs w:val="28"/>
        </w:rPr>
        <w:t>)3</w:t>
      </w:r>
      <w:r w:rsidRPr="00EE538D">
        <w:rPr>
          <w:rFonts w:ascii="標楷體" w:eastAsia="標楷體" w:hAnsi="標楷體" w:hint="eastAsia"/>
          <w:sz w:val="28"/>
          <w:szCs w:val="28"/>
        </w:rPr>
        <w:t>萬</w:t>
      </w:r>
      <w:r>
        <w:rPr>
          <w:rFonts w:ascii="標楷體" w:eastAsia="標楷體" w:hAnsi="標楷體"/>
          <w:sz w:val="28"/>
          <w:szCs w:val="28"/>
        </w:rPr>
        <w:t>3,000</w:t>
      </w:r>
      <w:r w:rsidRPr="00EE538D">
        <w:rPr>
          <w:rFonts w:ascii="標楷體" w:eastAsia="標楷體" w:hAnsi="標楷體" w:hint="eastAsia"/>
          <w:sz w:val="28"/>
          <w:szCs w:val="28"/>
        </w:rPr>
        <w:t>元</w:t>
      </w:r>
      <w:r>
        <w:rPr>
          <w:rFonts w:ascii="標楷體" w:eastAsia="標楷體" w:hAnsi="標楷體" w:hint="eastAsia"/>
          <w:sz w:val="28"/>
          <w:szCs w:val="28"/>
        </w:rPr>
        <w:t>核算，專業督導費用以每月</w:t>
      </w:r>
      <w:r>
        <w:rPr>
          <w:rFonts w:ascii="標楷體" w:eastAsia="標楷體" w:hAnsi="標楷體"/>
          <w:sz w:val="28"/>
          <w:szCs w:val="28"/>
        </w:rPr>
        <w:t>3</w:t>
      </w:r>
      <w:r>
        <w:rPr>
          <w:rFonts w:ascii="標楷體" w:eastAsia="標楷體" w:hAnsi="標楷體" w:hint="eastAsia"/>
          <w:sz w:val="28"/>
          <w:szCs w:val="28"/>
        </w:rPr>
        <w:t>萬</w:t>
      </w:r>
      <w:r>
        <w:rPr>
          <w:rFonts w:ascii="標楷體" w:eastAsia="標楷體" w:hAnsi="標楷體"/>
          <w:sz w:val="28"/>
          <w:szCs w:val="28"/>
        </w:rPr>
        <w:t>7,000</w:t>
      </w:r>
      <w:r w:rsidRPr="00EE538D">
        <w:rPr>
          <w:rFonts w:ascii="標楷體" w:eastAsia="標楷體" w:hAnsi="標楷體" w:hint="eastAsia"/>
          <w:sz w:val="28"/>
          <w:szCs w:val="28"/>
        </w:rPr>
        <w:t>元核算，</w:t>
      </w:r>
      <w:r>
        <w:rPr>
          <w:rFonts w:ascii="標楷體" w:eastAsia="標楷體" w:hAnsi="標楷體" w:hint="eastAsia"/>
          <w:sz w:val="28"/>
          <w:szCs w:val="28"/>
        </w:rPr>
        <w:t>具下列資格者每月各增加補助</w:t>
      </w:r>
      <w:r>
        <w:rPr>
          <w:rFonts w:ascii="標楷體" w:eastAsia="標楷體" w:hAnsi="標楷體"/>
          <w:sz w:val="28"/>
          <w:szCs w:val="28"/>
        </w:rPr>
        <w:t>1,000</w:t>
      </w:r>
      <w:r>
        <w:rPr>
          <w:rFonts w:ascii="標楷體" w:eastAsia="標楷體" w:hAnsi="標楷體" w:hint="eastAsia"/>
          <w:sz w:val="28"/>
          <w:szCs w:val="28"/>
        </w:rPr>
        <w:t>元，：</w:t>
      </w:r>
    </w:p>
    <w:p w:rsidR="00270DF5" w:rsidRPr="006C06E8" w:rsidRDefault="00270DF5" w:rsidP="00A96467">
      <w:pPr>
        <w:pStyle w:val="ListParagraph"/>
        <w:numPr>
          <w:ilvl w:val="0"/>
          <w:numId w:val="87"/>
        </w:numPr>
        <w:spacing w:line="500" w:lineRule="exact"/>
        <w:ind w:leftChars="0"/>
        <w:rPr>
          <w:rFonts w:eastAsia="標楷體" w:hAnsi="標楷體"/>
          <w:b/>
          <w:sz w:val="28"/>
          <w:szCs w:val="28"/>
        </w:rPr>
      </w:pPr>
      <w:r>
        <w:rPr>
          <w:rFonts w:ascii="標楷體" w:eastAsia="標楷體" w:hAnsi="標楷體" w:hint="eastAsia"/>
          <w:sz w:val="28"/>
          <w:szCs w:val="28"/>
        </w:rPr>
        <w:t>具</w:t>
      </w:r>
      <w:r w:rsidRPr="006C06E8">
        <w:rPr>
          <w:rFonts w:ascii="標楷體" w:eastAsia="標楷體" w:hAnsi="標楷體" w:hint="eastAsia"/>
          <w:sz w:val="28"/>
          <w:szCs w:val="28"/>
        </w:rPr>
        <w:t>社會工作師專業證照</w:t>
      </w:r>
    </w:p>
    <w:p w:rsidR="00270DF5" w:rsidRPr="006C06E8" w:rsidRDefault="00270DF5" w:rsidP="00A96467">
      <w:pPr>
        <w:pStyle w:val="ListParagraph"/>
        <w:numPr>
          <w:ilvl w:val="0"/>
          <w:numId w:val="87"/>
        </w:numPr>
        <w:spacing w:line="500" w:lineRule="exact"/>
        <w:ind w:leftChars="0"/>
        <w:rPr>
          <w:rFonts w:eastAsia="標楷體" w:hAnsi="標楷體"/>
          <w:b/>
          <w:sz w:val="28"/>
          <w:szCs w:val="28"/>
        </w:rPr>
      </w:pPr>
      <w:r w:rsidRPr="006C06E8">
        <w:rPr>
          <w:rFonts w:ascii="標楷體" w:eastAsia="標楷體" w:hAnsi="標楷體" w:hint="eastAsia"/>
          <w:sz w:val="28"/>
          <w:szCs w:val="28"/>
        </w:rPr>
        <w:t>具專科社會工作師專業證書</w:t>
      </w:r>
    </w:p>
    <w:p w:rsidR="00270DF5" w:rsidRPr="006C06E8" w:rsidRDefault="00270DF5" w:rsidP="00A96467">
      <w:pPr>
        <w:pStyle w:val="ListParagraph"/>
        <w:numPr>
          <w:ilvl w:val="0"/>
          <w:numId w:val="87"/>
        </w:numPr>
        <w:spacing w:line="500" w:lineRule="exact"/>
        <w:ind w:leftChars="0"/>
        <w:rPr>
          <w:rFonts w:eastAsia="標楷體" w:hAnsi="標楷體"/>
          <w:b/>
          <w:sz w:val="28"/>
          <w:szCs w:val="28"/>
        </w:rPr>
      </w:pPr>
      <w:r w:rsidRPr="006C06E8">
        <w:rPr>
          <w:rFonts w:ascii="標楷體" w:eastAsia="標楷體" w:hAnsi="標楷體" w:hint="eastAsia"/>
          <w:sz w:val="28"/>
          <w:szCs w:val="28"/>
        </w:rPr>
        <w:t>相關系所碩士以上學歷</w:t>
      </w:r>
    </w:p>
    <w:p w:rsidR="00270DF5" w:rsidRPr="000E5F91" w:rsidRDefault="00270DF5" w:rsidP="00A96467">
      <w:pPr>
        <w:pStyle w:val="ListParagraph"/>
        <w:spacing w:line="500" w:lineRule="exact"/>
        <w:ind w:leftChars="0" w:left="851"/>
        <w:rPr>
          <w:rFonts w:eastAsia="標楷體" w:hAnsi="標楷體"/>
          <w:sz w:val="28"/>
          <w:szCs w:val="28"/>
        </w:rPr>
      </w:pPr>
      <w:r>
        <w:rPr>
          <w:rFonts w:ascii="標楷體" w:eastAsia="標楷體" w:hAnsi="標楷體" w:hint="eastAsia"/>
          <w:sz w:val="28"/>
          <w:szCs w:val="28"/>
        </w:rPr>
        <w:t>專業服務費用每月最高可申請</w:t>
      </w:r>
      <w:r w:rsidRPr="000E5F91">
        <w:rPr>
          <w:rFonts w:ascii="標楷體" w:eastAsia="標楷體" w:hAnsi="標楷體"/>
          <w:sz w:val="28"/>
          <w:szCs w:val="28"/>
        </w:rPr>
        <w:t>3</w:t>
      </w:r>
      <w:r w:rsidRPr="000E5F91">
        <w:rPr>
          <w:rFonts w:ascii="標楷體" w:eastAsia="標楷體" w:hAnsi="標楷體" w:hint="eastAsia"/>
          <w:sz w:val="28"/>
          <w:szCs w:val="28"/>
        </w:rPr>
        <w:t>萬</w:t>
      </w:r>
      <w:r w:rsidRPr="000E5F91">
        <w:rPr>
          <w:rFonts w:ascii="標楷體" w:eastAsia="標楷體" w:hAnsi="標楷體"/>
          <w:sz w:val="28"/>
          <w:szCs w:val="28"/>
        </w:rPr>
        <w:t>6,000</w:t>
      </w:r>
      <w:r>
        <w:rPr>
          <w:rFonts w:ascii="標楷體" w:eastAsia="標楷體" w:hAnsi="標楷體" w:hint="eastAsia"/>
          <w:sz w:val="28"/>
          <w:szCs w:val="28"/>
        </w:rPr>
        <w:t>元；專業督導費用每月最高可申請</w:t>
      </w:r>
      <w:r w:rsidRPr="000E5F91">
        <w:rPr>
          <w:rFonts w:ascii="標楷體" w:eastAsia="標楷體" w:hAnsi="標楷體"/>
          <w:sz w:val="28"/>
          <w:szCs w:val="28"/>
        </w:rPr>
        <w:t>4</w:t>
      </w:r>
      <w:r w:rsidRPr="000E5F91">
        <w:rPr>
          <w:rFonts w:ascii="標楷體" w:eastAsia="標楷體" w:hAnsi="標楷體" w:hint="eastAsia"/>
          <w:sz w:val="28"/>
          <w:szCs w:val="28"/>
        </w:rPr>
        <w:t>萬元，每年最高得補助</w:t>
      </w:r>
      <w:r>
        <w:rPr>
          <w:rFonts w:ascii="標楷體" w:eastAsia="標楷體" w:hAnsi="標楷體"/>
          <w:sz w:val="28"/>
          <w:szCs w:val="28"/>
        </w:rPr>
        <w:t>13.5</w:t>
      </w:r>
      <w:r w:rsidRPr="000E5F91">
        <w:rPr>
          <w:rFonts w:ascii="標楷體" w:eastAsia="標楷體" w:hAnsi="標楷體" w:hint="eastAsia"/>
          <w:sz w:val="28"/>
          <w:szCs w:val="28"/>
        </w:rPr>
        <w:t>個月（含年終獎金），申請基準如下表：</w:t>
      </w:r>
    </w:p>
    <w:tbl>
      <w:tblPr>
        <w:tblpPr w:leftFromText="180" w:rightFromText="180" w:vertAnchor="text" w:horzAnchor="margin" w:tblpX="-586" w:tblpY="25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2127"/>
        <w:gridCol w:w="2126"/>
        <w:gridCol w:w="2126"/>
        <w:gridCol w:w="2268"/>
      </w:tblGrid>
      <w:tr w:rsidR="00270DF5" w:rsidRPr="00A00F19" w:rsidTr="00A96467">
        <w:trPr>
          <w:trHeight w:val="983"/>
        </w:trPr>
        <w:tc>
          <w:tcPr>
            <w:tcW w:w="1696" w:type="dxa"/>
            <w:tcBorders>
              <w:tl2br w:val="single" w:sz="4" w:space="0" w:color="auto"/>
            </w:tcBorders>
            <w:shd w:val="clear" w:color="auto" w:fill="D9D9D9"/>
          </w:tcPr>
          <w:p w:rsidR="00270DF5" w:rsidRPr="002C5BAE" w:rsidRDefault="00270DF5" w:rsidP="00A96467">
            <w:pPr>
              <w:pStyle w:val="21"/>
              <w:kinsoku w:val="0"/>
              <w:adjustRightInd/>
              <w:spacing w:line="500" w:lineRule="exact"/>
              <w:ind w:left="0" w:rightChars="17" w:right="41" w:firstLine="0"/>
              <w:jc w:val="both"/>
              <w:rPr>
                <w:rFonts w:hAnsi="標楷體"/>
                <w:sz w:val="26"/>
                <w:szCs w:val="26"/>
              </w:rPr>
            </w:pPr>
          </w:p>
        </w:tc>
        <w:tc>
          <w:tcPr>
            <w:tcW w:w="2127" w:type="dxa"/>
            <w:shd w:val="clear" w:color="auto" w:fill="D9D9D9"/>
          </w:tcPr>
          <w:p w:rsidR="00270DF5" w:rsidRPr="006C06E8" w:rsidRDefault="00270DF5" w:rsidP="00A96467">
            <w:pPr>
              <w:pStyle w:val="21"/>
              <w:kinsoku w:val="0"/>
              <w:adjustRightInd/>
              <w:spacing w:line="500" w:lineRule="exact"/>
              <w:ind w:left="0" w:rightChars="17" w:right="41" w:firstLine="0"/>
              <w:jc w:val="both"/>
              <w:rPr>
                <w:rFonts w:hAnsi="標楷體"/>
                <w:b/>
                <w:sz w:val="26"/>
                <w:szCs w:val="26"/>
              </w:rPr>
            </w:pPr>
            <w:r w:rsidRPr="006C06E8">
              <w:rPr>
                <w:rFonts w:hAnsi="標楷體" w:hint="eastAsia"/>
                <w:b/>
                <w:sz w:val="26"/>
                <w:szCs w:val="26"/>
              </w:rPr>
              <w:t>具學士學位</w:t>
            </w:r>
          </w:p>
        </w:tc>
        <w:tc>
          <w:tcPr>
            <w:tcW w:w="2126" w:type="dxa"/>
            <w:shd w:val="clear" w:color="auto" w:fill="D9D9D9"/>
          </w:tcPr>
          <w:p w:rsidR="00270DF5" w:rsidRPr="006C06E8" w:rsidRDefault="00270DF5" w:rsidP="00A96467">
            <w:pPr>
              <w:pStyle w:val="21"/>
              <w:kinsoku w:val="0"/>
              <w:adjustRightInd/>
              <w:spacing w:line="500" w:lineRule="exact"/>
              <w:ind w:left="0" w:rightChars="17" w:right="41" w:firstLine="0"/>
              <w:jc w:val="both"/>
              <w:rPr>
                <w:rFonts w:hAnsi="標楷體"/>
                <w:b/>
                <w:sz w:val="26"/>
                <w:szCs w:val="26"/>
              </w:rPr>
            </w:pPr>
            <w:r w:rsidRPr="006C06E8">
              <w:rPr>
                <w:rFonts w:hAnsi="標楷體" w:hint="eastAsia"/>
                <w:b/>
                <w:sz w:val="26"/>
                <w:szCs w:val="26"/>
              </w:rPr>
              <w:t>具有</w:t>
            </w:r>
            <w:r w:rsidRPr="006C06E8">
              <w:rPr>
                <w:rFonts w:hAnsi="標楷體"/>
                <w:b/>
                <w:sz w:val="26"/>
                <w:szCs w:val="26"/>
              </w:rPr>
              <w:t>1</w:t>
            </w:r>
            <w:r w:rsidRPr="006C06E8">
              <w:rPr>
                <w:rFonts w:hAnsi="標楷體" w:hint="eastAsia"/>
                <w:b/>
                <w:sz w:val="26"/>
                <w:szCs w:val="26"/>
              </w:rPr>
              <w:t>項增加補助資格之證明</w:t>
            </w:r>
          </w:p>
        </w:tc>
        <w:tc>
          <w:tcPr>
            <w:tcW w:w="2126" w:type="dxa"/>
            <w:shd w:val="clear" w:color="auto" w:fill="D9D9D9"/>
          </w:tcPr>
          <w:p w:rsidR="00270DF5" w:rsidRPr="006C06E8" w:rsidRDefault="00270DF5" w:rsidP="00A96467">
            <w:pPr>
              <w:pStyle w:val="21"/>
              <w:kinsoku w:val="0"/>
              <w:adjustRightInd/>
              <w:spacing w:line="500" w:lineRule="exact"/>
              <w:ind w:left="0" w:rightChars="17" w:right="41" w:firstLine="0"/>
              <w:jc w:val="both"/>
              <w:rPr>
                <w:rFonts w:hAnsi="標楷體"/>
                <w:b/>
                <w:sz w:val="26"/>
                <w:szCs w:val="26"/>
              </w:rPr>
            </w:pPr>
            <w:r w:rsidRPr="006C06E8">
              <w:rPr>
                <w:rFonts w:hAnsi="標楷體" w:hint="eastAsia"/>
                <w:b/>
                <w:sz w:val="26"/>
                <w:szCs w:val="26"/>
              </w:rPr>
              <w:t>具有</w:t>
            </w:r>
            <w:r w:rsidRPr="006C06E8">
              <w:rPr>
                <w:rFonts w:hAnsi="標楷體"/>
                <w:b/>
                <w:sz w:val="26"/>
                <w:szCs w:val="26"/>
              </w:rPr>
              <w:t>2</w:t>
            </w:r>
            <w:r w:rsidRPr="006C06E8">
              <w:rPr>
                <w:rFonts w:hAnsi="標楷體" w:hint="eastAsia"/>
                <w:b/>
                <w:sz w:val="26"/>
                <w:szCs w:val="26"/>
              </w:rPr>
              <w:t>項增加補助資格者</w:t>
            </w:r>
          </w:p>
        </w:tc>
        <w:tc>
          <w:tcPr>
            <w:tcW w:w="2268" w:type="dxa"/>
            <w:shd w:val="clear" w:color="auto" w:fill="D9D9D9"/>
          </w:tcPr>
          <w:p w:rsidR="00270DF5" w:rsidRPr="006C06E8" w:rsidRDefault="00270DF5" w:rsidP="00A96467">
            <w:pPr>
              <w:pStyle w:val="21"/>
              <w:kinsoku w:val="0"/>
              <w:adjustRightInd/>
              <w:spacing w:line="500" w:lineRule="exact"/>
              <w:ind w:left="0" w:rightChars="17" w:right="41" w:firstLine="0"/>
              <w:jc w:val="both"/>
              <w:rPr>
                <w:rFonts w:hAnsi="標楷體"/>
                <w:b/>
                <w:sz w:val="26"/>
                <w:szCs w:val="26"/>
              </w:rPr>
            </w:pPr>
            <w:r w:rsidRPr="006C06E8">
              <w:rPr>
                <w:rFonts w:hAnsi="標楷體" w:hint="eastAsia"/>
                <w:b/>
                <w:sz w:val="26"/>
                <w:szCs w:val="26"/>
              </w:rPr>
              <w:t>具有</w:t>
            </w:r>
            <w:r w:rsidRPr="006C06E8">
              <w:rPr>
                <w:rFonts w:hAnsi="標楷體"/>
                <w:b/>
                <w:sz w:val="26"/>
                <w:szCs w:val="26"/>
              </w:rPr>
              <w:t>3</w:t>
            </w:r>
            <w:r w:rsidRPr="006C06E8">
              <w:rPr>
                <w:rFonts w:hAnsi="標楷體" w:hint="eastAsia"/>
                <w:b/>
                <w:sz w:val="26"/>
                <w:szCs w:val="26"/>
              </w:rPr>
              <w:t>項增加補助資格者</w:t>
            </w:r>
          </w:p>
        </w:tc>
      </w:tr>
      <w:tr w:rsidR="00270DF5" w:rsidRPr="00A00F19" w:rsidTr="00A96467">
        <w:trPr>
          <w:trHeight w:val="699"/>
        </w:trPr>
        <w:tc>
          <w:tcPr>
            <w:tcW w:w="1696" w:type="dxa"/>
          </w:tcPr>
          <w:p w:rsidR="00270DF5" w:rsidRPr="00AA53E9" w:rsidRDefault="00270DF5" w:rsidP="00A96467">
            <w:pPr>
              <w:pStyle w:val="21"/>
              <w:kinsoku w:val="0"/>
              <w:adjustRightInd/>
              <w:spacing w:line="500" w:lineRule="exact"/>
              <w:ind w:left="0" w:rightChars="17" w:right="41" w:firstLine="0"/>
              <w:jc w:val="both"/>
              <w:rPr>
                <w:rFonts w:hAnsi="標楷體"/>
                <w:b/>
                <w:sz w:val="26"/>
                <w:szCs w:val="26"/>
              </w:rPr>
            </w:pPr>
            <w:r w:rsidRPr="00AA53E9">
              <w:rPr>
                <w:rFonts w:hAnsi="標楷體" w:hint="eastAsia"/>
                <w:b/>
                <w:sz w:val="26"/>
                <w:szCs w:val="26"/>
              </w:rPr>
              <w:t>專業服務費</w:t>
            </w:r>
          </w:p>
        </w:tc>
        <w:tc>
          <w:tcPr>
            <w:tcW w:w="2127" w:type="dxa"/>
          </w:tcPr>
          <w:p w:rsidR="00270DF5" w:rsidRPr="002C5BAE" w:rsidRDefault="00270DF5" w:rsidP="00A96467">
            <w:pPr>
              <w:pStyle w:val="21"/>
              <w:kinsoku w:val="0"/>
              <w:adjustRightInd/>
              <w:spacing w:line="500" w:lineRule="exact"/>
              <w:ind w:left="0" w:rightChars="17" w:right="41" w:firstLine="0"/>
              <w:jc w:val="both"/>
              <w:rPr>
                <w:rFonts w:hAnsi="標楷體"/>
                <w:sz w:val="26"/>
                <w:szCs w:val="26"/>
              </w:rPr>
            </w:pPr>
            <w:r w:rsidRPr="002C5BAE">
              <w:rPr>
                <w:rFonts w:hAnsi="標楷體" w:hint="eastAsia"/>
                <w:sz w:val="26"/>
                <w:szCs w:val="26"/>
              </w:rPr>
              <w:t>每月</w:t>
            </w:r>
            <w:r w:rsidRPr="002C5BAE">
              <w:rPr>
                <w:rFonts w:hAnsi="標楷體"/>
                <w:sz w:val="26"/>
                <w:szCs w:val="26"/>
              </w:rPr>
              <w:t>3</w:t>
            </w:r>
            <w:r w:rsidRPr="002C5BAE">
              <w:rPr>
                <w:rFonts w:hAnsi="標楷體" w:hint="eastAsia"/>
                <w:sz w:val="26"/>
                <w:szCs w:val="26"/>
              </w:rPr>
              <w:t>萬</w:t>
            </w:r>
            <w:r w:rsidRPr="002C5BAE">
              <w:rPr>
                <w:rFonts w:hAnsi="標楷體"/>
                <w:sz w:val="26"/>
                <w:szCs w:val="26"/>
              </w:rPr>
              <w:t>3,000</w:t>
            </w:r>
            <w:r w:rsidRPr="002C5BAE">
              <w:rPr>
                <w:rFonts w:hAnsi="標楷體" w:hint="eastAsia"/>
                <w:sz w:val="26"/>
                <w:szCs w:val="26"/>
              </w:rPr>
              <w:t>元，</w:t>
            </w:r>
            <w:r>
              <w:rPr>
                <w:rFonts w:hAnsi="標楷體" w:hint="eastAsia"/>
                <w:sz w:val="26"/>
                <w:szCs w:val="26"/>
              </w:rPr>
              <w:t>年度</w:t>
            </w:r>
            <w:r w:rsidRPr="002C5BAE">
              <w:rPr>
                <w:rFonts w:hAnsi="標楷體" w:hint="eastAsia"/>
                <w:sz w:val="26"/>
                <w:szCs w:val="26"/>
              </w:rPr>
              <w:t>總計</w:t>
            </w:r>
            <w:r w:rsidRPr="002C5BAE">
              <w:rPr>
                <w:rFonts w:hAnsi="標楷體" w:hint="eastAsia"/>
                <w:color w:val="000000"/>
                <w:sz w:val="26"/>
                <w:szCs w:val="26"/>
              </w:rPr>
              <w:t>為</w:t>
            </w:r>
            <w:r w:rsidRPr="002C5BAE">
              <w:rPr>
                <w:color w:val="000000"/>
                <w:sz w:val="26"/>
                <w:szCs w:val="26"/>
              </w:rPr>
              <w:t>44</w:t>
            </w:r>
            <w:r w:rsidRPr="002C5BAE">
              <w:rPr>
                <w:rFonts w:hAnsi="標楷體" w:hint="eastAsia"/>
                <w:color w:val="000000"/>
                <w:sz w:val="26"/>
                <w:szCs w:val="26"/>
              </w:rPr>
              <w:t>萬</w:t>
            </w:r>
            <w:r w:rsidRPr="002C5BAE">
              <w:rPr>
                <w:color w:val="000000"/>
                <w:sz w:val="26"/>
                <w:szCs w:val="26"/>
              </w:rPr>
              <w:t>5,000</w:t>
            </w:r>
            <w:r w:rsidRPr="002C5BAE">
              <w:rPr>
                <w:rFonts w:hAnsi="標楷體" w:hint="eastAsia"/>
                <w:color w:val="000000"/>
                <w:sz w:val="26"/>
                <w:szCs w:val="26"/>
              </w:rPr>
              <w:t>元。</w:t>
            </w:r>
          </w:p>
        </w:tc>
        <w:tc>
          <w:tcPr>
            <w:tcW w:w="2126" w:type="dxa"/>
          </w:tcPr>
          <w:p w:rsidR="00270DF5" w:rsidRPr="002C5BAE" w:rsidRDefault="00270DF5" w:rsidP="00A96467">
            <w:pPr>
              <w:pStyle w:val="21"/>
              <w:kinsoku w:val="0"/>
              <w:adjustRightInd/>
              <w:spacing w:line="500" w:lineRule="exact"/>
              <w:ind w:left="0" w:rightChars="17" w:right="41" w:firstLine="0"/>
              <w:jc w:val="both"/>
              <w:rPr>
                <w:rFonts w:hAnsi="標楷體"/>
                <w:sz w:val="26"/>
                <w:szCs w:val="26"/>
              </w:rPr>
            </w:pPr>
            <w:r w:rsidRPr="002C5BAE">
              <w:rPr>
                <w:rFonts w:hAnsi="標楷體" w:hint="eastAsia"/>
                <w:sz w:val="26"/>
                <w:szCs w:val="26"/>
              </w:rPr>
              <w:t>每月</w:t>
            </w:r>
            <w:r w:rsidRPr="002C5BAE">
              <w:rPr>
                <w:rFonts w:hAnsi="標楷體"/>
                <w:sz w:val="26"/>
                <w:szCs w:val="26"/>
              </w:rPr>
              <w:t>3</w:t>
            </w:r>
            <w:r w:rsidRPr="002C5BAE">
              <w:rPr>
                <w:rFonts w:hAnsi="標楷體" w:hint="eastAsia"/>
                <w:sz w:val="26"/>
                <w:szCs w:val="26"/>
              </w:rPr>
              <w:t>萬</w:t>
            </w:r>
            <w:r w:rsidRPr="002C5BAE">
              <w:rPr>
                <w:rFonts w:hAnsi="標楷體"/>
                <w:sz w:val="26"/>
                <w:szCs w:val="26"/>
              </w:rPr>
              <w:t>4,000</w:t>
            </w:r>
            <w:r w:rsidRPr="002C5BAE">
              <w:rPr>
                <w:rFonts w:hAnsi="標楷體" w:hint="eastAsia"/>
                <w:sz w:val="26"/>
                <w:szCs w:val="26"/>
              </w:rPr>
              <w:t>元，</w:t>
            </w:r>
            <w:r>
              <w:rPr>
                <w:rFonts w:hAnsi="標楷體" w:hint="eastAsia"/>
                <w:sz w:val="26"/>
                <w:szCs w:val="26"/>
              </w:rPr>
              <w:t>年度</w:t>
            </w:r>
            <w:r w:rsidRPr="002C5BAE">
              <w:rPr>
                <w:rFonts w:hAnsi="標楷體" w:hint="eastAsia"/>
                <w:sz w:val="26"/>
                <w:szCs w:val="26"/>
              </w:rPr>
              <w:t>總計</w:t>
            </w:r>
            <w:r w:rsidRPr="002C5BAE">
              <w:rPr>
                <w:rFonts w:hAnsi="標楷體" w:hint="eastAsia"/>
                <w:color w:val="000000"/>
                <w:sz w:val="26"/>
                <w:szCs w:val="26"/>
              </w:rPr>
              <w:t>為</w:t>
            </w:r>
            <w:r w:rsidRPr="002C5BAE">
              <w:rPr>
                <w:color w:val="000000"/>
                <w:sz w:val="26"/>
                <w:szCs w:val="26"/>
              </w:rPr>
              <w:t>45</w:t>
            </w:r>
            <w:r w:rsidRPr="002C5BAE">
              <w:rPr>
                <w:rFonts w:hAnsi="標楷體" w:hint="eastAsia"/>
                <w:color w:val="000000"/>
                <w:sz w:val="26"/>
                <w:szCs w:val="26"/>
              </w:rPr>
              <w:t>萬</w:t>
            </w:r>
            <w:r w:rsidRPr="002C5BAE">
              <w:rPr>
                <w:color w:val="000000"/>
                <w:sz w:val="26"/>
                <w:szCs w:val="26"/>
              </w:rPr>
              <w:t>9,000</w:t>
            </w:r>
            <w:r w:rsidRPr="002C5BAE">
              <w:rPr>
                <w:rFonts w:hAnsi="標楷體" w:hint="eastAsia"/>
                <w:color w:val="000000"/>
                <w:sz w:val="26"/>
                <w:szCs w:val="26"/>
              </w:rPr>
              <w:t>元。</w:t>
            </w:r>
          </w:p>
        </w:tc>
        <w:tc>
          <w:tcPr>
            <w:tcW w:w="2126" w:type="dxa"/>
          </w:tcPr>
          <w:p w:rsidR="00270DF5" w:rsidRPr="002C5BAE" w:rsidRDefault="00270DF5" w:rsidP="00A96467">
            <w:pPr>
              <w:pStyle w:val="21"/>
              <w:kinsoku w:val="0"/>
              <w:adjustRightInd/>
              <w:spacing w:line="500" w:lineRule="exact"/>
              <w:ind w:left="0" w:rightChars="17" w:right="41" w:firstLine="0"/>
              <w:jc w:val="both"/>
              <w:rPr>
                <w:rFonts w:hAnsi="標楷體"/>
                <w:sz w:val="26"/>
                <w:szCs w:val="26"/>
              </w:rPr>
            </w:pPr>
            <w:r w:rsidRPr="002C5BAE">
              <w:rPr>
                <w:rFonts w:hAnsi="標楷體" w:hint="eastAsia"/>
                <w:sz w:val="26"/>
                <w:szCs w:val="26"/>
              </w:rPr>
              <w:t>每月</w:t>
            </w:r>
            <w:r w:rsidRPr="002C5BAE">
              <w:rPr>
                <w:rFonts w:hAnsi="標楷體"/>
                <w:sz w:val="26"/>
                <w:szCs w:val="26"/>
              </w:rPr>
              <w:t>3</w:t>
            </w:r>
            <w:r w:rsidRPr="002C5BAE">
              <w:rPr>
                <w:rFonts w:hAnsi="標楷體" w:hint="eastAsia"/>
                <w:sz w:val="26"/>
                <w:szCs w:val="26"/>
              </w:rPr>
              <w:t>萬</w:t>
            </w:r>
            <w:r w:rsidRPr="002C5BAE">
              <w:rPr>
                <w:rFonts w:hAnsi="標楷體"/>
                <w:sz w:val="26"/>
                <w:szCs w:val="26"/>
              </w:rPr>
              <w:t>5,000</w:t>
            </w:r>
            <w:r w:rsidRPr="002C5BAE">
              <w:rPr>
                <w:rFonts w:hAnsi="標楷體" w:hint="eastAsia"/>
                <w:sz w:val="26"/>
                <w:szCs w:val="26"/>
              </w:rPr>
              <w:t>元，</w:t>
            </w:r>
            <w:r>
              <w:rPr>
                <w:rFonts w:hAnsi="標楷體" w:hint="eastAsia"/>
                <w:sz w:val="26"/>
                <w:szCs w:val="26"/>
              </w:rPr>
              <w:t>年度</w:t>
            </w:r>
            <w:r w:rsidRPr="002C5BAE">
              <w:rPr>
                <w:rFonts w:hAnsi="標楷體" w:hint="eastAsia"/>
                <w:sz w:val="26"/>
                <w:szCs w:val="26"/>
              </w:rPr>
              <w:t>總計</w:t>
            </w:r>
            <w:r w:rsidRPr="002C5BAE">
              <w:rPr>
                <w:rFonts w:hAnsi="標楷體" w:hint="eastAsia"/>
                <w:color w:val="000000"/>
                <w:sz w:val="26"/>
                <w:szCs w:val="26"/>
              </w:rPr>
              <w:t>為</w:t>
            </w:r>
            <w:r w:rsidRPr="002C5BAE">
              <w:rPr>
                <w:color w:val="000000"/>
                <w:sz w:val="26"/>
                <w:szCs w:val="26"/>
              </w:rPr>
              <w:t>47</w:t>
            </w:r>
            <w:r w:rsidRPr="002C5BAE">
              <w:rPr>
                <w:rFonts w:hAnsi="標楷體" w:hint="eastAsia"/>
                <w:color w:val="000000"/>
                <w:sz w:val="26"/>
                <w:szCs w:val="26"/>
              </w:rPr>
              <w:t>萬</w:t>
            </w:r>
            <w:r w:rsidRPr="002C5BAE">
              <w:rPr>
                <w:color w:val="000000"/>
                <w:sz w:val="26"/>
                <w:szCs w:val="26"/>
              </w:rPr>
              <w:t>2,000</w:t>
            </w:r>
            <w:r w:rsidRPr="002C5BAE">
              <w:rPr>
                <w:rFonts w:hAnsi="標楷體" w:hint="eastAsia"/>
                <w:color w:val="000000"/>
                <w:sz w:val="26"/>
                <w:szCs w:val="26"/>
              </w:rPr>
              <w:t>元。</w:t>
            </w:r>
          </w:p>
        </w:tc>
        <w:tc>
          <w:tcPr>
            <w:tcW w:w="2268" w:type="dxa"/>
          </w:tcPr>
          <w:p w:rsidR="00270DF5" w:rsidRPr="002C5BAE" w:rsidRDefault="00270DF5" w:rsidP="00A96467">
            <w:pPr>
              <w:pStyle w:val="21"/>
              <w:kinsoku w:val="0"/>
              <w:adjustRightInd/>
              <w:spacing w:line="500" w:lineRule="exact"/>
              <w:ind w:left="0" w:rightChars="17" w:right="41" w:firstLine="0"/>
              <w:jc w:val="both"/>
              <w:rPr>
                <w:rFonts w:hAnsi="標楷體"/>
                <w:sz w:val="26"/>
                <w:szCs w:val="26"/>
              </w:rPr>
            </w:pPr>
            <w:r w:rsidRPr="002C5BAE">
              <w:rPr>
                <w:rFonts w:hAnsi="標楷體" w:hint="eastAsia"/>
                <w:sz w:val="26"/>
                <w:szCs w:val="26"/>
              </w:rPr>
              <w:t>每月</w:t>
            </w:r>
            <w:r w:rsidRPr="002C5BAE">
              <w:rPr>
                <w:rFonts w:hAnsi="標楷體"/>
                <w:sz w:val="26"/>
                <w:szCs w:val="26"/>
              </w:rPr>
              <w:t>3</w:t>
            </w:r>
            <w:r w:rsidRPr="002C5BAE">
              <w:rPr>
                <w:rFonts w:hAnsi="標楷體" w:hint="eastAsia"/>
                <w:sz w:val="26"/>
                <w:szCs w:val="26"/>
              </w:rPr>
              <w:t>萬</w:t>
            </w:r>
            <w:r w:rsidRPr="002C5BAE">
              <w:rPr>
                <w:rFonts w:hAnsi="標楷體"/>
                <w:sz w:val="26"/>
                <w:szCs w:val="26"/>
              </w:rPr>
              <w:t>6,000</w:t>
            </w:r>
            <w:r w:rsidRPr="002C5BAE">
              <w:rPr>
                <w:rFonts w:hAnsi="標楷體" w:hint="eastAsia"/>
                <w:sz w:val="26"/>
                <w:szCs w:val="26"/>
              </w:rPr>
              <w:t>元，</w:t>
            </w:r>
            <w:r>
              <w:rPr>
                <w:rFonts w:hAnsi="標楷體" w:hint="eastAsia"/>
                <w:sz w:val="26"/>
                <w:szCs w:val="26"/>
              </w:rPr>
              <w:t>年度</w:t>
            </w:r>
            <w:r w:rsidRPr="002C5BAE">
              <w:rPr>
                <w:rFonts w:hAnsi="標楷體" w:hint="eastAsia"/>
                <w:sz w:val="26"/>
                <w:szCs w:val="26"/>
              </w:rPr>
              <w:t>總計</w:t>
            </w:r>
            <w:r w:rsidRPr="002C5BAE">
              <w:rPr>
                <w:rFonts w:hAnsi="標楷體" w:hint="eastAsia"/>
                <w:color w:val="000000"/>
                <w:sz w:val="26"/>
                <w:szCs w:val="26"/>
              </w:rPr>
              <w:t>為</w:t>
            </w:r>
            <w:r w:rsidRPr="002C5BAE">
              <w:rPr>
                <w:color w:val="000000"/>
                <w:sz w:val="26"/>
                <w:szCs w:val="26"/>
              </w:rPr>
              <w:t>48</w:t>
            </w:r>
            <w:r w:rsidRPr="002C5BAE">
              <w:rPr>
                <w:rFonts w:hAnsi="標楷體" w:hint="eastAsia"/>
                <w:color w:val="000000"/>
                <w:sz w:val="26"/>
                <w:szCs w:val="26"/>
              </w:rPr>
              <w:t>萬</w:t>
            </w:r>
            <w:r w:rsidRPr="002C5BAE">
              <w:rPr>
                <w:color w:val="000000"/>
                <w:sz w:val="26"/>
                <w:szCs w:val="26"/>
              </w:rPr>
              <w:t>6,000</w:t>
            </w:r>
            <w:r w:rsidRPr="002C5BAE">
              <w:rPr>
                <w:rFonts w:hAnsi="標楷體" w:hint="eastAsia"/>
                <w:color w:val="000000"/>
                <w:sz w:val="26"/>
                <w:szCs w:val="26"/>
              </w:rPr>
              <w:t>元。</w:t>
            </w:r>
          </w:p>
        </w:tc>
      </w:tr>
      <w:tr w:rsidR="00270DF5" w:rsidRPr="00A00F19" w:rsidTr="00A96467">
        <w:trPr>
          <w:trHeight w:val="1585"/>
        </w:trPr>
        <w:tc>
          <w:tcPr>
            <w:tcW w:w="1696" w:type="dxa"/>
          </w:tcPr>
          <w:p w:rsidR="00270DF5" w:rsidRPr="00AA53E9" w:rsidRDefault="00270DF5" w:rsidP="00A96467">
            <w:pPr>
              <w:pStyle w:val="21"/>
              <w:kinsoku w:val="0"/>
              <w:adjustRightInd/>
              <w:spacing w:line="500" w:lineRule="exact"/>
              <w:ind w:left="0" w:rightChars="17" w:right="41" w:firstLine="0"/>
              <w:jc w:val="both"/>
              <w:rPr>
                <w:rFonts w:hAnsi="標楷體"/>
                <w:b/>
                <w:sz w:val="26"/>
                <w:szCs w:val="26"/>
              </w:rPr>
            </w:pPr>
            <w:r w:rsidRPr="00AA53E9">
              <w:rPr>
                <w:rFonts w:hAnsi="標楷體" w:hint="eastAsia"/>
                <w:b/>
                <w:sz w:val="26"/>
                <w:szCs w:val="26"/>
              </w:rPr>
              <w:t>專業督導費</w:t>
            </w:r>
          </w:p>
        </w:tc>
        <w:tc>
          <w:tcPr>
            <w:tcW w:w="2127" w:type="dxa"/>
          </w:tcPr>
          <w:p w:rsidR="00270DF5" w:rsidRPr="002C5BAE" w:rsidRDefault="00270DF5" w:rsidP="00A96467">
            <w:pPr>
              <w:pStyle w:val="21"/>
              <w:kinsoku w:val="0"/>
              <w:adjustRightInd/>
              <w:spacing w:line="500" w:lineRule="exact"/>
              <w:ind w:left="0" w:rightChars="17" w:right="41" w:firstLine="0"/>
              <w:jc w:val="both"/>
              <w:rPr>
                <w:rFonts w:hAnsi="標楷體"/>
                <w:sz w:val="26"/>
                <w:szCs w:val="26"/>
              </w:rPr>
            </w:pPr>
            <w:r w:rsidRPr="002C5BAE">
              <w:rPr>
                <w:rFonts w:hAnsi="標楷體" w:hint="eastAsia"/>
                <w:sz w:val="26"/>
                <w:szCs w:val="26"/>
              </w:rPr>
              <w:t>每月</w:t>
            </w:r>
            <w:r w:rsidRPr="002C5BAE">
              <w:rPr>
                <w:rFonts w:hAnsi="標楷體"/>
                <w:sz w:val="26"/>
                <w:szCs w:val="26"/>
              </w:rPr>
              <w:t>3</w:t>
            </w:r>
            <w:r w:rsidRPr="002C5BAE">
              <w:rPr>
                <w:rFonts w:hAnsi="標楷體" w:hint="eastAsia"/>
                <w:sz w:val="26"/>
                <w:szCs w:val="26"/>
              </w:rPr>
              <w:t>萬</w:t>
            </w:r>
            <w:r w:rsidRPr="002C5BAE">
              <w:rPr>
                <w:rFonts w:hAnsi="標楷體"/>
                <w:sz w:val="26"/>
                <w:szCs w:val="26"/>
              </w:rPr>
              <w:t>7,000</w:t>
            </w:r>
            <w:r w:rsidRPr="002C5BAE">
              <w:rPr>
                <w:rFonts w:hAnsi="標楷體" w:hint="eastAsia"/>
                <w:sz w:val="26"/>
                <w:szCs w:val="26"/>
              </w:rPr>
              <w:t>元，</w:t>
            </w:r>
            <w:r>
              <w:rPr>
                <w:rFonts w:hAnsi="標楷體" w:hint="eastAsia"/>
                <w:sz w:val="26"/>
                <w:szCs w:val="26"/>
              </w:rPr>
              <w:t>年度</w:t>
            </w:r>
            <w:r w:rsidRPr="002C5BAE">
              <w:rPr>
                <w:rFonts w:hAnsi="標楷體" w:hint="eastAsia"/>
                <w:sz w:val="26"/>
                <w:szCs w:val="26"/>
              </w:rPr>
              <w:t>總計</w:t>
            </w:r>
            <w:r w:rsidRPr="002C5BAE">
              <w:rPr>
                <w:rFonts w:hAnsi="標楷體" w:hint="eastAsia"/>
                <w:color w:val="000000"/>
                <w:sz w:val="26"/>
                <w:szCs w:val="26"/>
              </w:rPr>
              <w:t>為</w:t>
            </w:r>
            <w:r w:rsidRPr="002C5BAE">
              <w:rPr>
                <w:color w:val="000000"/>
                <w:sz w:val="26"/>
                <w:szCs w:val="26"/>
              </w:rPr>
              <w:t>49</w:t>
            </w:r>
            <w:r w:rsidRPr="002C5BAE">
              <w:rPr>
                <w:rFonts w:hAnsi="標楷體" w:hint="eastAsia"/>
                <w:color w:val="000000"/>
                <w:sz w:val="26"/>
                <w:szCs w:val="26"/>
              </w:rPr>
              <w:t>萬</w:t>
            </w:r>
            <w:r w:rsidRPr="002C5BAE">
              <w:rPr>
                <w:color w:val="000000"/>
                <w:sz w:val="26"/>
                <w:szCs w:val="26"/>
              </w:rPr>
              <w:t>9,000</w:t>
            </w:r>
            <w:r w:rsidRPr="002C5BAE">
              <w:rPr>
                <w:rFonts w:hAnsi="標楷體" w:hint="eastAsia"/>
                <w:color w:val="000000"/>
                <w:sz w:val="26"/>
                <w:szCs w:val="26"/>
              </w:rPr>
              <w:t>元。</w:t>
            </w:r>
          </w:p>
        </w:tc>
        <w:tc>
          <w:tcPr>
            <w:tcW w:w="2126" w:type="dxa"/>
          </w:tcPr>
          <w:p w:rsidR="00270DF5" w:rsidRPr="002C5BAE" w:rsidRDefault="00270DF5" w:rsidP="00A96467">
            <w:pPr>
              <w:pStyle w:val="21"/>
              <w:kinsoku w:val="0"/>
              <w:adjustRightInd/>
              <w:spacing w:line="500" w:lineRule="exact"/>
              <w:ind w:left="0" w:rightChars="17" w:right="41" w:firstLine="0"/>
              <w:jc w:val="both"/>
              <w:rPr>
                <w:rFonts w:hAnsi="標楷體"/>
                <w:sz w:val="26"/>
                <w:szCs w:val="26"/>
              </w:rPr>
            </w:pPr>
            <w:r w:rsidRPr="002C5BAE">
              <w:rPr>
                <w:rFonts w:hAnsi="標楷體" w:hint="eastAsia"/>
                <w:sz w:val="26"/>
                <w:szCs w:val="26"/>
              </w:rPr>
              <w:t>每月</w:t>
            </w:r>
            <w:r w:rsidRPr="002C5BAE">
              <w:rPr>
                <w:rFonts w:hAnsi="標楷體"/>
                <w:sz w:val="26"/>
                <w:szCs w:val="26"/>
              </w:rPr>
              <w:t>3</w:t>
            </w:r>
            <w:r w:rsidRPr="002C5BAE">
              <w:rPr>
                <w:rFonts w:hAnsi="標楷體" w:hint="eastAsia"/>
                <w:sz w:val="26"/>
                <w:szCs w:val="26"/>
              </w:rPr>
              <w:t>萬</w:t>
            </w:r>
            <w:r w:rsidRPr="002C5BAE">
              <w:rPr>
                <w:rFonts w:hAnsi="標楷體"/>
                <w:sz w:val="26"/>
                <w:szCs w:val="26"/>
              </w:rPr>
              <w:t>8,000</w:t>
            </w:r>
            <w:r w:rsidRPr="002C5BAE">
              <w:rPr>
                <w:rFonts w:hAnsi="標楷體" w:hint="eastAsia"/>
                <w:sz w:val="26"/>
                <w:szCs w:val="26"/>
              </w:rPr>
              <w:t>元，</w:t>
            </w:r>
            <w:r>
              <w:rPr>
                <w:rFonts w:hAnsi="標楷體" w:hint="eastAsia"/>
                <w:sz w:val="26"/>
                <w:szCs w:val="26"/>
              </w:rPr>
              <w:t>年度</w:t>
            </w:r>
            <w:r w:rsidRPr="002C5BAE">
              <w:rPr>
                <w:rFonts w:hAnsi="標楷體" w:hint="eastAsia"/>
                <w:sz w:val="26"/>
                <w:szCs w:val="26"/>
              </w:rPr>
              <w:t>總計</w:t>
            </w:r>
            <w:r w:rsidRPr="002C5BAE">
              <w:rPr>
                <w:rFonts w:hAnsi="標楷體" w:hint="eastAsia"/>
                <w:color w:val="000000"/>
                <w:sz w:val="26"/>
                <w:szCs w:val="26"/>
              </w:rPr>
              <w:t>為</w:t>
            </w:r>
            <w:r w:rsidRPr="002C5BAE">
              <w:rPr>
                <w:color w:val="000000"/>
                <w:sz w:val="26"/>
                <w:szCs w:val="26"/>
              </w:rPr>
              <w:t>51</w:t>
            </w:r>
            <w:r w:rsidRPr="002C5BAE">
              <w:rPr>
                <w:rFonts w:hAnsi="標楷體" w:hint="eastAsia"/>
                <w:color w:val="000000"/>
                <w:sz w:val="26"/>
                <w:szCs w:val="26"/>
              </w:rPr>
              <w:t>萬</w:t>
            </w:r>
            <w:r w:rsidRPr="002C5BAE">
              <w:rPr>
                <w:color w:val="000000"/>
                <w:sz w:val="26"/>
                <w:szCs w:val="26"/>
              </w:rPr>
              <w:t>3,000</w:t>
            </w:r>
            <w:r w:rsidRPr="002C5BAE">
              <w:rPr>
                <w:rFonts w:hAnsi="標楷體" w:hint="eastAsia"/>
                <w:color w:val="000000"/>
                <w:sz w:val="26"/>
                <w:szCs w:val="26"/>
              </w:rPr>
              <w:t>元。</w:t>
            </w:r>
          </w:p>
        </w:tc>
        <w:tc>
          <w:tcPr>
            <w:tcW w:w="2126" w:type="dxa"/>
          </w:tcPr>
          <w:p w:rsidR="00270DF5" w:rsidRPr="002C5BAE" w:rsidRDefault="00270DF5" w:rsidP="00A96467">
            <w:pPr>
              <w:pStyle w:val="21"/>
              <w:kinsoku w:val="0"/>
              <w:adjustRightInd/>
              <w:spacing w:line="500" w:lineRule="exact"/>
              <w:ind w:left="0" w:rightChars="17" w:right="41" w:firstLine="0"/>
              <w:jc w:val="both"/>
              <w:rPr>
                <w:rFonts w:hAnsi="標楷體"/>
                <w:sz w:val="26"/>
                <w:szCs w:val="26"/>
              </w:rPr>
            </w:pPr>
            <w:r w:rsidRPr="002C5BAE">
              <w:rPr>
                <w:rFonts w:hAnsi="標楷體" w:hint="eastAsia"/>
                <w:sz w:val="26"/>
                <w:szCs w:val="26"/>
              </w:rPr>
              <w:t>每月</w:t>
            </w:r>
            <w:r w:rsidRPr="002C5BAE">
              <w:rPr>
                <w:rFonts w:hAnsi="標楷體"/>
                <w:sz w:val="26"/>
                <w:szCs w:val="26"/>
              </w:rPr>
              <w:t>3</w:t>
            </w:r>
            <w:r w:rsidRPr="002C5BAE">
              <w:rPr>
                <w:rFonts w:hAnsi="標楷體" w:hint="eastAsia"/>
                <w:sz w:val="26"/>
                <w:szCs w:val="26"/>
              </w:rPr>
              <w:t>萬</w:t>
            </w:r>
            <w:r w:rsidRPr="002C5BAE">
              <w:rPr>
                <w:rFonts w:hAnsi="標楷體"/>
                <w:sz w:val="26"/>
                <w:szCs w:val="26"/>
              </w:rPr>
              <w:t>9,000</w:t>
            </w:r>
            <w:r w:rsidRPr="002C5BAE">
              <w:rPr>
                <w:rFonts w:hAnsi="標楷體" w:hint="eastAsia"/>
                <w:sz w:val="26"/>
                <w:szCs w:val="26"/>
              </w:rPr>
              <w:t>元，</w:t>
            </w:r>
            <w:r>
              <w:rPr>
                <w:rFonts w:hAnsi="標楷體" w:hint="eastAsia"/>
                <w:sz w:val="26"/>
                <w:szCs w:val="26"/>
              </w:rPr>
              <w:t>年度</w:t>
            </w:r>
            <w:r w:rsidRPr="002C5BAE">
              <w:rPr>
                <w:rFonts w:hAnsi="標楷體" w:hint="eastAsia"/>
                <w:sz w:val="26"/>
                <w:szCs w:val="26"/>
              </w:rPr>
              <w:t>總計</w:t>
            </w:r>
            <w:r w:rsidRPr="002C5BAE">
              <w:rPr>
                <w:rFonts w:hAnsi="標楷體" w:hint="eastAsia"/>
                <w:color w:val="000000"/>
                <w:sz w:val="26"/>
                <w:szCs w:val="26"/>
              </w:rPr>
              <w:t>為</w:t>
            </w:r>
            <w:r w:rsidRPr="002C5BAE">
              <w:rPr>
                <w:color w:val="000000"/>
                <w:sz w:val="26"/>
                <w:szCs w:val="26"/>
              </w:rPr>
              <w:t>52</w:t>
            </w:r>
            <w:r w:rsidRPr="002C5BAE">
              <w:rPr>
                <w:rFonts w:hAnsi="標楷體" w:hint="eastAsia"/>
                <w:color w:val="000000"/>
                <w:sz w:val="26"/>
                <w:szCs w:val="26"/>
              </w:rPr>
              <w:t>萬</w:t>
            </w:r>
            <w:r w:rsidRPr="002C5BAE">
              <w:rPr>
                <w:color w:val="000000"/>
                <w:sz w:val="26"/>
                <w:szCs w:val="26"/>
              </w:rPr>
              <w:t>6,000</w:t>
            </w:r>
            <w:r w:rsidRPr="002C5BAE">
              <w:rPr>
                <w:rFonts w:hAnsi="標楷體" w:hint="eastAsia"/>
                <w:color w:val="000000"/>
                <w:sz w:val="26"/>
                <w:szCs w:val="26"/>
              </w:rPr>
              <w:t>元。</w:t>
            </w:r>
          </w:p>
        </w:tc>
        <w:tc>
          <w:tcPr>
            <w:tcW w:w="2268" w:type="dxa"/>
          </w:tcPr>
          <w:p w:rsidR="00270DF5" w:rsidRPr="002C5BAE" w:rsidRDefault="00270DF5" w:rsidP="00A96467">
            <w:pPr>
              <w:pStyle w:val="21"/>
              <w:kinsoku w:val="0"/>
              <w:adjustRightInd/>
              <w:spacing w:line="500" w:lineRule="exact"/>
              <w:ind w:left="0" w:rightChars="17" w:right="41" w:firstLine="0"/>
              <w:jc w:val="both"/>
              <w:rPr>
                <w:rFonts w:hAnsi="標楷體"/>
                <w:sz w:val="26"/>
                <w:szCs w:val="26"/>
              </w:rPr>
            </w:pPr>
            <w:r w:rsidRPr="002C5BAE">
              <w:rPr>
                <w:rFonts w:hAnsi="標楷體" w:hint="eastAsia"/>
                <w:sz w:val="26"/>
                <w:szCs w:val="26"/>
              </w:rPr>
              <w:t>每月</w:t>
            </w:r>
            <w:r w:rsidRPr="002C5BAE">
              <w:rPr>
                <w:rFonts w:hAnsi="標楷體"/>
                <w:sz w:val="26"/>
                <w:szCs w:val="26"/>
              </w:rPr>
              <w:t>4</w:t>
            </w:r>
            <w:r w:rsidRPr="002C5BAE">
              <w:rPr>
                <w:rFonts w:hAnsi="標楷體" w:hint="eastAsia"/>
                <w:sz w:val="26"/>
                <w:szCs w:val="26"/>
              </w:rPr>
              <w:t>萬元，</w:t>
            </w:r>
            <w:r>
              <w:rPr>
                <w:rFonts w:hAnsi="標楷體" w:hint="eastAsia"/>
                <w:sz w:val="26"/>
                <w:szCs w:val="26"/>
              </w:rPr>
              <w:t>年度</w:t>
            </w:r>
            <w:r w:rsidRPr="002C5BAE">
              <w:rPr>
                <w:rFonts w:hAnsi="標楷體" w:hint="eastAsia"/>
                <w:sz w:val="26"/>
                <w:szCs w:val="26"/>
              </w:rPr>
              <w:t>總計</w:t>
            </w:r>
            <w:r w:rsidRPr="002C5BAE">
              <w:rPr>
                <w:rFonts w:hAnsi="標楷體" w:hint="eastAsia"/>
                <w:color w:val="000000"/>
                <w:sz w:val="26"/>
                <w:szCs w:val="26"/>
              </w:rPr>
              <w:t>為</w:t>
            </w:r>
            <w:r w:rsidRPr="002C5BAE">
              <w:rPr>
                <w:color w:val="000000"/>
                <w:sz w:val="26"/>
                <w:szCs w:val="26"/>
              </w:rPr>
              <w:t>54</w:t>
            </w:r>
            <w:r w:rsidRPr="002C5BAE">
              <w:rPr>
                <w:rFonts w:hAnsi="標楷體" w:hint="eastAsia"/>
                <w:color w:val="000000"/>
                <w:sz w:val="26"/>
                <w:szCs w:val="26"/>
              </w:rPr>
              <w:t>萬元。</w:t>
            </w:r>
          </w:p>
        </w:tc>
      </w:tr>
      <w:tr w:rsidR="00270DF5" w:rsidRPr="00A00F19" w:rsidTr="00A96467">
        <w:trPr>
          <w:trHeight w:val="413"/>
        </w:trPr>
        <w:tc>
          <w:tcPr>
            <w:tcW w:w="10343" w:type="dxa"/>
            <w:gridSpan w:val="5"/>
          </w:tcPr>
          <w:p w:rsidR="00270DF5" w:rsidRPr="002C5BAE" w:rsidRDefault="00270DF5" w:rsidP="00A96467">
            <w:pPr>
              <w:pStyle w:val="21"/>
              <w:kinsoku w:val="0"/>
              <w:adjustRightInd/>
              <w:spacing w:line="500" w:lineRule="exact"/>
              <w:ind w:left="0" w:rightChars="17" w:right="41" w:firstLine="0"/>
              <w:jc w:val="both"/>
              <w:rPr>
                <w:rFonts w:hAnsi="標楷體"/>
                <w:sz w:val="26"/>
                <w:szCs w:val="26"/>
              </w:rPr>
            </w:pPr>
            <w:r>
              <w:rPr>
                <w:rFonts w:hAnsi="標楷體" w:hint="eastAsia"/>
                <w:sz w:val="26"/>
                <w:szCs w:val="26"/>
              </w:rPr>
              <w:t>備註：以上費用為</w:t>
            </w:r>
            <w:r>
              <w:rPr>
                <w:rFonts w:hAnsi="標楷體"/>
                <w:sz w:val="26"/>
                <w:szCs w:val="26"/>
              </w:rPr>
              <w:t>12</w:t>
            </w:r>
            <w:r>
              <w:rPr>
                <w:rFonts w:hAnsi="標楷體" w:hint="eastAsia"/>
                <w:sz w:val="26"/>
                <w:szCs w:val="26"/>
              </w:rPr>
              <w:t>個月專業服務費及</w:t>
            </w:r>
            <w:r>
              <w:rPr>
                <w:rFonts w:hAnsi="標楷體"/>
                <w:sz w:val="26"/>
                <w:szCs w:val="26"/>
              </w:rPr>
              <w:t>1.5</w:t>
            </w:r>
            <w:r>
              <w:rPr>
                <w:rFonts w:hAnsi="標楷體" w:hint="eastAsia"/>
                <w:sz w:val="26"/>
                <w:szCs w:val="26"/>
              </w:rPr>
              <w:t>個月年終獎金</w:t>
            </w:r>
            <w:r>
              <w:rPr>
                <w:rFonts w:hAnsi="標楷體"/>
                <w:sz w:val="26"/>
                <w:szCs w:val="26"/>
              </w:rPr>
              <w:t>(</w:t>
            </w:r>
            <w:r>
              <w:rPr>
                <w:rFonts w:hAnsi="標楷體" w:hint="eastAsia"/>
                <w:sz w:val="26"/>
                <w:szCs w:val="26"/>
              </w:rPr>
              <w:t>可含勞健保、勞退</w:t>
            </w:r>
            <w:r>
              <w:rPr>
                <w:rFonts w:hAnsi="標楷體"/>
                <w:sz w:val="26"/>
                <w:szCs w:val="26"/>
              </w:rPr>
              <w:t>)</w:t>
            </w:r>
          </w:p>
        </w:tc>
      </w:tr>
    </w:tbl>
    <w:p w:rsidR="00270DF5" w:rsidRPr="000E5F91" w:rsidRDefault="00270DF5" w:rsidP="00A96467">
      <w:pPr>
        <w:pStyle w:val="ListParagraph"/>
        <w:numPr>
          <w:ilvl w:val="0"/>
          <w:numId w:val="68"/>
        </w:numPr>
        <w:spacing w:line="500" w:lineRule="exact"/>
        <w:ind w:leftChars="0" w:left="851" w:hanging="567"/>
        <w:rPr>
          <w:rFonts w:eastAsia="標楷體" w:hAnsi="標楷體"/>
          <w:b/>
          <w:sz w:val="28"/>
          <w:szCs w:val="28"/>
        </w:rPr>
      </w:pPr>
      <w:r w:rsidRPr="00EE538D">
        <w:rPr>
          <w:rFonts w:ascii="標楷體" w:eastAsia="標楷體" w:hAnsi="標楷體" w:hint="eastAsia"/>
          <w:sz w:val="28"/>
          <w:szCs w:val="28"/>
        </w:rPr>
        <w:t>專業人員中途離職，服務未滿整月者，按實際在職日數覈實計支；其每日計發金額，以當月全月</w:t>
      </w:r>
      <w:r>
        <w:rPr>
          <w:rFonts w:ascii="標楷體" w:eastAsia="標楷體" w:hAnsi="標楷體" w:hint="eastAsia"/>
          <w:sz w:val="28"/>
          <w:szCs w:val="28"/>
        </w:rPr>
        <w:t>專業服務費</w:t>
      </w:r>
      <w:r w:rsidRPr="00EE538D">
        <w:rPr>
          <w:rFonts w:ascii="標楷體" w:eastAsia="標楷體" w:hAnsi="標楷體" w:hint="eastAsia"/>
          <w:sz w:val="28"/>
          <w:szCs w:val="28"/>
        </w:rPr>
        <w:t>總額除以該月全月之日數計算。</w:t>
      </w:r>
    </w:p>
    <w:p w:rsidR="00270DF5" w:rsidRPr="00255516" w:rsidRDefault="00270DF5" w:rsidP="00A96467">
      <w:pPr>
        <w:pStyle w:val="ListParagraph"/>
        <w:numPr>
          <w:ilvl w:val="0"/>
          <w:numId w:val="68"/>
        </w:numPr>
        <w:spacing w:line="500" w:lineRule="exact"/>
        <w:ind w:leftChars="0" w:left="851" w:hanging="567"/>
        <w:rPr>
          <w:rFonts w:eastAsia="標楷體" w:hAnsi="標楷體"/>
          <w:b/>
          <w:sz w:val="28"/>
          <w:szCs w:val="28"/>
        </w:rPr>
      </w:pPr>
      <w:r w:rsidRPr="00EE538D">
        <w:rPr>
          <w:rFonts w:ascii="標楷體" w:eastAsia="標楷體" w:hAnsi="標楷體" w:hint="eastAsia"/>
          <w:sz w:val="28"/>
          <w:szCs w:val="28"/>
        </w:rPr>
        <w:t>專業人</w:t>
      </w:r>
      <w:r>
        <w:rPr>
          <w:rFonts w:ascii="標楷體" w:eastAsia="標楷體" w:hAnsi="標楷體" w:hint="eastAsia"/>
          <w:sz w:val="28"/>
          <w:szCs w:val="28"/>
        </w:rPr>
        <w:t>員年終獎金計算比照軍公教人員年終獎金發給注意事項之規定：「當年</w:t>
      </w:r>
      <w:r>
        <w:rPr>
          <w:rFonts w:ascii="標楷體" w:eastAsia="標楷體" w:hAnsi="標楷體"/>
          <w:sz w:val="28"/>
          <w:szCs w:val="28"/>
        </w:rPr>
        <w:t>1</w:t>
      </w:r>
      <w:r w:rsidRPr="00EE538D">
        <w:rPr>
          <w:rFonts w:ascii="標楷體" w:eastAsia="標楷體" w:hAnsi="標楷體" w:hint="eastAsia"/>
          <w:sz w:val="28"/>
          <w:szCs w:val="28"/>
        </w:rPr>
        <w:t>月</w:t>
      </w:r>
      <w:r>
        <w:rPr>
          <w:rFonts w:ascii="標楷體" w:eastAsia="標楷體" w:hAnsi="標楷體"/>
          <w:sz w:val="28"/>
          <w:szCs w:val="28"/>
        </w:rPr>
        <w:t>31</w:t>
      </w:r>
      <w:r w:rsidRPr="00EE538D">
        <w:rPr>
          <w:rFonts w:ascii="標楷體" w:eastAsia="標楷體" w:hAnsi="標楷體" w:hint="eastAsia"/>
          <w:sz w:val="28"/>
          <w:szCs w:val="28"/>
        </w:rPr>
        <w:t>日前已在職人員至</w:t>
      </w:r>
      <w:r>
        <w:rPr>
          <w:rFonts w:ascii="標楷體" w:eastAsia="標楷體" w:hAnsi="標楷體"/>
          <w:sz w:val="28"/>
          <w:szCs w:val="28"/>
        </w:rPr>
        <w:t>12</w:t>
      </w:r>
      <w:r w:rsidRPr="00EE538D">
        <w:rPr>
          <w:rFonts w:ascii="標楷體" w:eastAsia="標楷體" w:hAnsi="標楷體" w:hint="eastAsia"/>
          <w:sz w:val="28"/>
          <w:szCs w:val="28"/>
        </w:rPr>
        <w:t>月</w:t>
      </w:r>
      <w:r>
        <w:rPr>
          <w:rFonts w:ascii="標楷體" w:eastAsia="標楷體" w:hAnsi="標楷體"/>
          <w:sz w:val="28"/>
          <w:szCs w:val="28"/>
        </w:rPr>
        <w:t>1</w:t>
      </w:r>
      <w:r w:rsidRPr="00EE538D">
        <w:rPr>
          <w:rFonts w:ascii="標楷體" w:eastAsia="標楷體" w:hAnsi="標楷體" w:hint="eastAsia"/>
          <w:sz w:val="28"/>
          <w:szCs w:val="28"/>
        </w:rPr>
        <w:t>日仍在職者，發給</w:t>
      </w:r>
      <w:r>
        <w:rPr>
          <w:rFonts w:ascii="標楷體" w:eastAsia="標楷體" w:hAnsi="標楷體"/>
          <w:sz w:val="28"/>
          <w:szCs w:val="28"/>
        </w:rPr>
        <w:t>1.5</w:t>
      </w:r>
      <w:r w:rsidRPr="00EE538D">
        <w:rPr>
          <w:rFonts w:ascii="標楷體" w:eastAsia="標楷體" w:hAnsi="標楷體" w:hint="eastAsia"/>
          <w:sz w:val="28"/>
          <w:szCs w:val="28"/>
        </w:rPr>
        <w:t>個月之年終獎金；</w:t>
      </w:r>
      <w:r>
        <w:rPr>
          <w:rFonts w:ascii="標楷體" w:eastAsia="標楷體" w:hAnsi="標楷體"/>
          <w:sz w:val="28"/>
          <w:szCs w:val="28"/>
        </w:rPr>
        <w:t>2</w:t>
      </w:r>
      <w:r w:rsidRPr="00EE538D">
        <w:rPr>
          <w:rFonts w:ascii="標楷體" w:eastAsia="標楷體" w:hAnsi="標楷體" w:hint="eastAsia"/>
          <w:sz w:val="28"/>
          <w:szCs w:val="28"/>
        </w:rPr>
        <w:t>月</w:t>
      </w:r>
      <w:r>
        <w:rPr>
          <w:rFonts w:ascii="標楷體" w:eastAsia="標楷體" w:hAnsi="標楷體"/>
          <w:sz w:val="28"/>
          <w:szCs w:val="28"/>
        </w:rPr>
        <w:t>1</w:t>
      </w:r>
      <w:r w:rsidRPr="00EE538D">
        <w:rPr>
          <w:rFonts w:ascii="標楷體" w:eastAsia="標楷體" w:hAnsi="標楷體" w:hint="eastAsia"/>
          <w:sz w:val="28"/>
          <w:szCs w:val="28"/>
        </w:rPr>
        <w:t>日以後各月份新進到職人員，如</w:t>
      </w:r>
      <w:r>
        <w:rPr>
          <w:rFonts w:ascii="標楷體" w:eastAsia="標楷體" w:hAnsi="標楷體"/>
          <w:sz w:val="28"/>
          <w:szCs w:val="28"/>
        </w:rPr>
        <w:t>12</w:t>
      </w:r>
      <w:r w:rsidRPr="00EE538D">
        <w:rPr>
          <w:rFonts w:ascii="標楷體" w:eastAsia="標楷體" w:hAnsi="標楷體" w:hint="eastAsia"/>
          <w:sz w:val="28"/>
          <w:szCs w:val="28"/>
        </w:rPr>
        <w:t>月</w:t>
      </w:r>
      <w:r>
        <w:rPr>
          <w:rFonts w:ascii="標楷體" w:eastAsia="標楷體" w:hAnsi="標楷體"/>
          <w:sz w:val="28"/>
          <w:szCs w:val="28"/>
        </w:rPr>
        <w:t>1</w:t>
      </w:r>
      <w:r w:rsidRPr="00EE538D">
        <w:rPr>
          <w:rFonts w:ascii="標楷體" w:eastAsia="標楷體" w:hAnsi="標楷體" w:hint="eastAsia"/>
          <w:sz w:val="28"/>
          <w:szCs w:val="28"/>
        </w:rPr>
        <w:t>日仍在職者，按實際在職月數比例計支。」辦理。</w:t>
      </w:r>
    </w:p>
    <w:p w:rsidR="00270DF5" w:rsidRPr="007D0C51" w:rsidRDefault="00270DF5"/>
    <w:sectPr w:rsidR="00270DF5" w:rsidRPr="007D0C51" w:rsidSect="00D53E44">
      <w:footerReference w:type="default" r:id="rId9"/>
      <w:pgSz w:w="11906" w:h="16838"/>
      <w:pgMar w:top="1079" w:right="1106" w:bottom="902" w:left="16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F5" w:rsidRDefault="00270DF5">
      <w:r>
        <w:separator/>
      </w:r>
    </w:p>
  </w:endnote>
  <w:endnote w:type="continuationSeparator" w:id="0">
    <w:p w:rsidR="00270DF5" w:rsidRDefault="00270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F5" w:rsidRDefault="00270DF5">
    <w:pPr>
      <w:pStyle w:val="Footer"/>
      <w:jc w:val="center"/>
    </w:pPr>
    <w:fldSimple w:instr="PAGE   \* MERGEFORMAT">
      <w:r w:rsidRPr="00CA3D23">
        <w:rPr>
          <w:noProof/>
          <w:lang w:val="zh-TW"/>
        </w:rPr>
        <w:t>1</w:t>
      </w:r>
    </w:fldSimple>
  </w:p>
  <w:p w:rsidR="00270DF5" w:rsidRDefault="00270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F5" w:rsidRDefault="00270DF5">
    <w:pPr>
      <w:pStyle w:val="Footer"/>
      <w:jc w:val="center"/>
    </w:pPr>
    <w:fldSimple w:instr="PAGE   \* MERGEFORMAT">
      <w:r w:rsidRPr="00CA3D23">
        <w:rPr>
          <w:noProof/>
          <w:lang w:val="zh-TW"/>
        </w:rPr>
        <w:t>31</w:t>
      </w:r>
    </w:fldSimple>
  </w:p>
  <w:p w:rsidR="00270DF5" w:rsidRDefault="00270D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DF5" w:rsidRDefault="00270DF5">
    <w:pPr>
      <w:pStyle w:val="Footer"/>
      <w:jc w:val="center"/>
    </w:pPr>
    <w:fldSimple w:instr="PAGE   \* MERGEFORMAT">
      <w:r w:rsidRPr="00CA3D23">
        <w:rPr>
          <w:noProof/>
          <w:lang w:val="zh-TW"/>
        </w:rPr>
        <w:t>33</w:t>
      </w:r>
    </w:fldSimple>
  </w:p>
  <w:p w:rsidR="00270DF5" w:rsidRDefault="00270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F5" w:rsidRDefault="00270DF5">
      <w:r>
        <w:separator/>
      </w:r>
    </w:p>
  </w:footnote>
  <w:footnote w:type="continuationSeparator" w:id="0">
    <w:p w:rsidR="00270DF5" w:rsidRDefault="00270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B75"/>
    <w:multiLevelType w:val="hybridMultilevel"/>
    <w:tmpl w:val="3E1AEDFC"/>
    <w:lvl w:ilvl="0" w:tplc="84F88648">
      <w:start w:val="1"/>
      <w:numFmt w:val="decimal"/>
      <w:lvlText w:val="(%1)"/>
      <w:lvlJc w:val="left"/>
      <w:pPr>
        <w:ind w:left="1920" w:hanging="480"/>
      </w:pPr>
      <w:rPr>
        <w:rFonts w:cs="Times New Roman" w:hint="eastAsia"/>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0C825A7"/>
    <w:multiLevelType w:val="hybridMultilevel"/>
    <w:tmpl w:val="60A4FAE0"/>
    <w:lvl w:ilvl="0" w:tplc="FC04EAD2">
      <w:start w:val="1"/>
      <w:numFmt w:val="decimal"/>
      <w:lvlText w:val="(%1)"/>
      <w:lvlJc w:val="left"/>
      <w:pPr>
        <w:ind w:left="1930" w:hanging="480"/>
      </w:pPr>
      <w:rPr>
        <w:rFonts w:cs="Times New Roman" w:hint="eastAsia"/>
      </w:rPr>
    </w:lvl>
    <w:lvl w:ilvl="1" w:tplc="FC04EAD2">
      <w:start w:val="1"/>
      <w:numFmt w:val="decimal"/>
      <w:lvlText w:val="(%2)"/>
      <w:lvlJc w:val="left"/>
      <w:pPr>
        <w:ind w:left="2410" w:hanging="480"/>
      </w:pPr>
      <w:rPr>
        <w:rFonts w:cs="Times New Roman" w:hint="eastAsia"/>
      </w:rPr>
    </w:lvl>
    <w:lvl w:ilvl="2" w:tplc="0409001B" w:tentative="1">
      <w:start w:val="1"/>
      <w:numFmt w:val="lowerRoman"/>
      <w:lvlText w:val="%3."/>
      <w:lvlJc w:val="right"/>
      <w:pPr>
        <w:ind w:left="2890" w:hanging="480"/>
      </w:pPr>
      <w:rPr>
        <w:rFonts w:cs="Times New Roman"/>
      </w:rPr>
    </w:lvl>
    <w:lvl w:ilvl="3" w:tplc="0409000F" w:tentative="1">
      <w:start w:val="1"/>
      <w:numFmt w:val="decimal"/>
      <w:lvlText w:val="%4."/>
      <w:lvlJc w:val="left"/>
      <w:pPr>
        <w:ind w:left="3370" w:hanging="480"/>
      </w:pPr>
      <w:rPr>
        <w:rFonts w:cs="Times New Roman"/>
      </w:rPr>
    </w:lvl>
    <w:lvl w:ilvl="4" w:tplc="04090019" w:tentative="1">
      <w:start w:val="1"/>
      <w:numFmt w:val="ideographTraditional"/>
      <w:lvlText w:val="%5、"/>
      <w:lvlJc w:val="left"/>
      <w:pPr>
        <w:ind w:left="3850" w:hanging="480"/>
      </w:pPr>
      <w:rPr>
        <w:rFonts w:cs="Times New Roman"/>
      </w:rPr>
    </w:lvl>
    <w:lvl w:ilvl="5" w:tplc="0409001B" w:tentative="1">
      <w:start w:val="1"/>
      <w:numFmt w:val="lowerRoman"/>
      <w:lvlText w:val="%6."/>
      <w:lvlJc w:val="right"/>
      <w:pPr>
        <w:ind w:left="4330" w:hanging="480"/>
      </w:pPr>
      <w:rPr>
        <w:rFonts w:cs="Times New Roman"/>
      </w:rPr>
    </w:lvl>
    <w:lvl w:ilvl="6" w:tplc="0409000F" w:tentative="1">
      <w:start w:val="1"/>
      <w:numFmt w:val="decimal"/>
      <w:lvlText w:val="%7."/>
      <w:lvlJc w:val="left"/>
      <w:pPr>
        <w:ind w:left="4810" w:hanging="480"/>
      </w:pPr>
      <w:rPr>
        <w:rFonts w:cs="Times New Roman"/>
      </w:rPr>
    </w:lvl>
    <w:lvl w:ilvl="7" w:tplc="04090019" w:tentative="1">
      <w:start w:val="1"/>
      <w:numFmt w:val="ideographTraditional"/>
      <w:lvlText w:val="%8、"/>
      <w:lvlJc w:val="left"/>
      <w:pPr>
        <w:ind w:left="5290" w:hanging="480"/>
      </w:pPr>
      <w:rPr>
        <w:rFonts w:cs="Times New Roman"/>
      </w:rPr>
    </w:lvl>
    <w:lvl w:ilvl="8" w:tplc="0409001B" w:tentative="1">
      <w:start w:val="1"/>
      <w:numFmt w:val="lowerRoman"/>
      <w:lvlText w:val="%9."/>
      <w:lvlJc w:val="right"/>
      <w:pPr>
        <w:ind w:left="5770" w:hanging="480"/>
      </w:pPr>
      <w:rPr>
        <w:rFonts w:cs="Times New Roman"/>
      </w:rPr>
    </w:lvl>
  </w:abstractNum>
  <w:abstractNum w:abstractNumId="2">
    <w:nsid w:val="017E7C8C"/>
    <w:multiLevelType w:val="hybridMultilevel"/>
    <w:tmpl w:val="ABC42976"/>
    <w:lvl w:ilvl="0" w:tplc="FC04EAD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FC04EAD2">
      <w:start w:val="1"/>
      <w:numFmt w:val="decimal"/>
      <w:lvlText w:val="(%4)"/>
      <w:lvlJc w:val="lef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2C56BD3"/>
    <w:multiLevelType w:val="hybridMultilevel"/>
    <w:tmpl w:val="00620270"/>
    <w:lvl w:ilvl="0" w:tplc="F03CEC6E">
      <w:start w:val="1"/>
      <w:numFmt w:val="decimal"/>
      <w:lvlText w:val="%1."/>
      <w:lvlJc w:val="left"/>
      <w:pPr>
        <w:ind w:left="1331" w:hanging="480"/>
      </w:pPr>
      <w:rPr>
        <w:rFonts w:cs="Times New Roman"/>
        <w:b w:val="0"/>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
    <w:nsid w:val="03AB59E8"/>
    <w:multiLevelType w:val="hybridMultilevel"/>
    <w:tmpl w:val="C310EE4E"/>
    <w:lvl w:ilvl="0" w:tplc="DB1A0CDC">
      <w:start w:val="1"/>
      <w:numFmt w:val="taiwaneseCountingThousand"/>
      <w:lvlText w:val="%1、"/>
      <w:lvlJc w:val="left"/>
      <w:pPr>
        <w:ind w:left="906" w:hanging="48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6A64EDF"/>
    <w:multiLevelType w:val="hybridMultilevel"/>
    <w:tmpl w:val="2D020410"/>
    <w:lvl w:ilvl="0" w:tplc="FC04EAD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FC04EAD2">
      <w:start w:val="1"/>
      <w:numFmt w:val="decimal"/>
      <w:lvlText w:val="(%4)"/>
      <w:lvlJc w:val="lef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9397EB8"/>
    <w:multiLevelType w:val="hybridMultilevel"/>
    <w:tmpl w:val="7CF8C69E"/>
    <w:lvl w:ilvl="0" w:tplc="FC04EAD2">
      <w:start w:val="1"/>
      <w:numFmt w:val="decimal"/>
      <w:lvlText w:val="(%1)"/>
      <w:lvlJc w:val="left"/>
      <w:pPr>
        <w:ind w:left="1896" w:hanging="480"/>
      </w:pPr>
      <w:rPr>
        <w:rFonts w:cs="Times New Roman" w:hint="eastAsia"/>
      </w:rPr>
    </w:lvl>
    <w:lvl w:ilvl="1" w:tplc="04090019" w:tentative="1">
      <w:start w:val="1"/>
      <w:numFmt w:val="ideographTraditional"/>
      <w:lvlText w:val="%2、"/>
      <w:lvlJc w:val="left"/>
      <w:pPr>
        <w:ind w:left="2376" w:hanging="480"/>
      </w:pPr>
      <w:rPr>
        <w:rFonts w:cs="Times New Roman"/>
      </w:rPr>
    </w:lvl>
    <w:lvl w:ilvl="2" w:tplc="0409001B" w:tentative="1">
      <w:start w:val="1"/>
      <w:numFmt w:val="lowerRoman"/>
      <w:lvlText w:val="%3."/>
      <w:lvlJc w:val="right"/>
      <w:pPr>
        <w:ind w:left="2856" w:hanging="480"/>
      </w:pPr>
      <w:rPr>
        <w:rFonts w:cs="Times New Roman"/>
      </w:rPr>
    </w:lvl>
    <w:lvl w:ilvl="3" w:tplc="0409000F" w:tentative="1">
      <w:start w:val="1"/>
      <w:numFmt w:val="decimal"/>
      <w:lvlText w:val="%4."/>
      <w:lvlJc w:val="left"/>
      <w:pPr>
        <w:ind w:left="3336" w:hanging="480"/>
      </w:pPr>
      <w:rPr>
        <w:rFonts w:cs="Times New Roman"/>
      </w:rPr>
    </w:lvl>
    <w:lvl w:ilvl="4" w:tplc="04090019" w:tentative="1">
      <w:start w:val="1"/>
      <w:numFmt w:val="ideographTraditional"/>
      <w:lvlText w:val="%5、"/>
      <w:lvlJc w:val="left"/>
      <w:pPr>
        <w:ind w:left="3816" w:hanging="480"/>
      </w:pPr>
      <w:rPr>
        <w:rFonts w:cs="Times New Roman"/>
      </w:rPr>
    </w:lvl>
    <w:lvl w:ilvl="5" w:tplc="0409001B" w:tentative="1">
      <w:start w:val="1"/>
      <w:numFmt w:val="lowerRoman"/>
      <w:lvlText w:val="%6."/>
      <w:lvlJc w:val="right"/>
      <w:pPr>
        <w:ind w:left="4296" w:hanging="480"/>
      </w:pPr>
      <w:rPr>
        <w:rFonts w:cs="Times New Roman"/>
      </w:rPr>
    </w:lvl>
    <w:lvl w:ilvl="6" w:tplc="0409000F" w:tentative="1">
      <w:start w:val="1"/>
      <w:numFmt w:val="decimal"/>
      <w:lvlText w:val="%7."/>
      <w:lvlJc w:val="left"/>
      <w:pPr>
        <w:ind w:left="4776" w:hanging="480"/>
      </w:pPr>
      <w:rPr>
        <w:rFonts w:cs="Times New Roman"/>
      </w:rPr>
    </w:lvl>
    <w:lvl w:ilvl="7" w:tplc="04090019" w:tentative="1">
      <w:start w:val="1"/>
      <w:numFmt w:val="ideographTraditional"/>
      <w:lvlText w:val="%8、"/>
      <w:lvlJc w:val="left"/>
      <w:pPr>
        <w:ind w:left="5256" w:hanging="480"/>
      </w:pPr>
      <w:rPr>
        <w:rFonts w:cs="Times New Roman"/>
      </w:rPr>
    </w:lvl>
    <w:lvl w:ilvl="8" w:tplc="0409001B" w:tentative="1">
      <w:start w:val="1"/>
      <w:numFmt w:val="lowerRoman"/>
      <w:lvlText w:val="%9."/>
      <w:lvlJc w:val="right"/>
      <w:pPr>
        <w:ind w:left="5736" w:hanging="480"/>
      </w:pPr>
      <w:rPr>
        <w:rFonts w:cs="Times New Roman"/>
      </w:rPr>
    </w:lvl>
  </w:abstractNum>
  <w:abstractNum w:abstractNumId="7">
    <w:nsid w:val="09AD55E6"/>
    <w:multiLevelType w:val="hybridMultilevel"/>
    <w:tmpl w:val="10447B38"/>
    <w:lvl w:ilvl="0" w:tplc="E0C0CF6C">
      <w:start w:val="1"/>
      <w:numFmt w:val="decimal"/>
      <w:lvlText w:val="%1."/>
      <w:lvlJc w:val="left"/>
      <w:pPr>
        <w:ind w:left="1778" w:hanging="36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8">
    <w:nsid w:val="0A7F4887"/>
    <w:multiLevelType w:val="hybridMultilevel"/>
    <w:tmpl w:val="50621B82"/>
    <w:lvl w:ilvl="0" w:tplc="54CEEFE0">
      <w:start w:val="1"/>
      <w:numFmt w:val="taiwaneseCountingThousand"/>
      <w:lvlText w:val="(%1)"/>
      <w:lvlJc w:val="left"/>
      <w:pPr>
        <w:ind w:left="1331" w:hanging="480"/>
      </w:pPr>
      <w:rPr>
        <w:rFonts w:cs="Times New Roman" w:hint="default"/>
        <w:b w:val="0"/>
        <w:sz w:val="28"/>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9">
    <w:nsid w:val="0B2115FD"/>
    <w:multiLevelType w:val="hybridMultilevel"/>
    <w:tmpl w:val="472CBB6C"/>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0">
    <w:nsid w:val="0BCD6168"/>
    <w:multiLevelType w:val="hybridMultilevel"/>
    <w:tmpl w:val="B02AD738"/>
    <w:lvl w:ilvl="0" w:tplc="7BEC788A">
      <w:start w:val="1"/>
      <w:numFmt w:val="decimal"/>
      <w:lvlText w:val="%1."/>
      <w:lvlJc w:val="left"/>
      <w:pPr>
        <w:ind w:left="1637" w:hanging="36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1">
    <w:nsid w:val="0C071E48"/>
    <w:multiLevelType w:val="hybridMultilevel"/>
    <w:tmpl w:val="5FD040D0"/>
    <w:lvl w:ilvl="0" w:tplc="FC307122">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FC307122">
      <w:start w:val="1"/>
      <w:numFmt w:val="decimal"/>
      <w:lvlText w:val="(%3)"/>
      <w:lvlJc w:val="left"/>
      <w:pPr>
        <w:ind w:left="1440" w:hanging="480"/>
      </w:pPr>
      <w:rPr>
        <w:rFonts w:cs="Times New Roman" w:hint="default"/>
      </w:rPr>
    </w:lvl>
    <w:lvl w:ilvl="3" w:tplc="CA5CBE28">
      <w:start w:val="1"/>
      <w:numFmt w:val="decimal"/>
      <w:lvlText w:val="%4."/>
      <w:lvlJc w:val="left"/>
      <w:pPr>
        <w:ind w:left="1800"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CE148E9"/>
    <w:multiLevelType w:val="hybridMultilevel"/>
    <w:tmpl w:val="AF607824"/>
    <w:lvl w:ilvl="0" w:tplc="54CEEFE0">
      <w:start w:val="1"/>
      <w:numFmt w:val="taiwaneseCountingThousand"/>
      <w:lvlText w:val="(%1)"/>
      <w:lvlJc w:val="left"/>
      <w:pPr>
        <w:ind w:left="1188" w:hanging="480"/>
      </w:pPr>
      <w:rPr>
        <w:rFonts w:cs="Times New Roman" w:hint="default"/>
        <w:b w:val="0"/>
        <w:sz w:val="28"/>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3">
    <w:nsid w:val="101A590B"/>
    <w:multiLevelType w:val="hybridMultilevel"/>
    <w:tmpl w:val="159E96A6"/>
    <w:lvl w:ilvl="0" w:tplc="CCEABAC4">
      <w:start w:val="1"/>
      <w:numFmt w:val="decimal"/>
      <w:lvlText w:val="%1."/>
      <w:lvlJc w:val="left"/>
      <w:pPr>
        <w:ind w:left="1909" w:hanging="480"/>
      </w:pPr>
      <w:rPr>
        <w:rFonts w:cs="Times New Roman" w:hint="default"/>
        <w:sz w:val="28"/>
      </w:rPr>
    </w:lvl>
    <w:lvl w:ilvl="1" w:tplc="04090019" w:tentative="1">
      <w:start w:val="1"/>
      <w:numFmt w:val="ideographTraditional"/>
      <w:lvlText w:val="%2、"/>
      <w:lvlJc w:val="left"/>
      <w:pPr>
        <w:ind w:left="2389" w:hanging="480"/>
      </w:pPr>
      <w:rPr>
        <w:rFonts w:cs="Times New Roman"/>
      </w:rPr>
    </w:lvl>
    <w:lvl w:ilvl="2" w:tplc="0409001B" w:tentative="1">
      <w:start w:val="1"/>
      <w:numFmt w:val="lowerRoman"/>
      <w:lvlText w:val="%3."/>
      <w:lvlJc w:val="right"/>
      <w:pPr>
        <w:ind w:left="2869" w:hanging="480"/>
      </w:pPr>
      <w:rPr>
        <w:rFonts w:cs="Times New Roman"/>
      </w:rPr>
    </w:lvl>
    <w:lvl w:ilvl="3" w:tplc="0409000F" w:tentative="1">
      <w:start w:val="1"/>
      <w:numFmt w:val="decimal"/>
      <w:lvlText w:val="%4."/>
      <w:lvlJc w:val="left"/>
      <w:pPr>
        <w:ind w:left="3349" w:hanging="480"/>
      </w:pPr>
      <w:rPr>
        <w:rFonts w:cs="Times New Roman"/>
      </w:rPr>
    </w:lvl>
    <w:lvl w:ilvl="4" w:tplc="04090019" w:tentative="1">
      <w:start w:val="1"/>
      <w:numFmt w:val="ideographTraditional"/>
      <w:lvlText w:val="%5、"/>
      <w:lvlJc w:val="left"/>
      <w:pPr>
        <w:ind w:left="3829" w:hanging="480"/>
      </w:pPr>
      <w:rPr>
        <w:rFonts w:cs="Times New Roman"/>
      </w:rPr>
    </w:lvl>
    <w:lvl w:ilvl="5" w:tplc="0409001B" w:tentative="1">
      <w:start w:val="1"/>
      <w:numFmt w:val="lowerRoman"/>
      <w:lvlText w:val="%6."/>
      <w:lvlJc w:val="right"/>
      <w:pPr>
        <w:ind w:left="4309" w:hanging="480"/>
      </w:pPr>
      <w:rPr>
        <w:rFonts w:cs="Times New Roman"/>
      </w:rPr>
    </w:lvl>
    <w:lvl w:ilvl="6" w:tplc="0409000F" w:tentative="1">
      <w:start w:val="1"/>
      <w:numFmt w:val="decimal"/>
      <w:lvlText w:val="%7."/>
      <w:lvlJc w:val="left"/>
      <w:pPr>
        <w:ind w:left="4789" w:hanging="480"/>
      </w:pPr>
      <w:rPr>
        <w:rFonts w:cs="Times New Roman"/>
      </w:rPr>
    </w:lvl>
    <w:lvl w:ilvl="7" w:tplc="04090019" w:tentative="1">
      <w:start w:val="1"/>
      <w:numFmt w:val="ideographTraditional"/>
      <w:lvlText w:val="%8、"/>
      <w:lvlJc w:val="left"/>
      <w:pPr>
        <w:ind w:left="5269" w:hanging="480"/>
      </w:pPr>
      <w:rPr>
        <w:rFonts w:cs="Times New Roman"/>
      </w:rPr>
    </w:lvl>
    <w:lvl w:ilvl="8" w:tplc="0409001B" w:tentative="1">
      <w:start w:val="1"/>
      <w:numFmt w:val="lowerRoman"/>
      <w:lvlText w:val="%9."/>
      <w:lvlJc w:val="right"/>
      <w:pPr>
        <w:ind w:left="5749" w:hanging="480"/>
      </w:pPr>
      <w:rPr>
        <w:rFonts w:cs="Times New Roman"/>
      </w:rPr>
    </w:lvl>
  </w:abstractNum>
  <w:abstractNum w:abstractNumId="14">
    <w:nsid w:val="11981A94"/>
    <w:multiLevelType w:val="hybridMultilevel"/>
    <w:tmpl w:val="A03222D0"/>
    <w:lvl w:ilvl="0" w:tplc="EDD49B9C">
      <w:start w:val="1"/>
      <w:numFmt w:val="decimal"/>
      <w:lvlText w:val="%1."/>
      <w:lvlJc w:val="left"/>
      <w:pPr>
        <w:tabs>
          <w:tab w:val="num" w:pos="1069"/>
        </w:tabs>
        <w:ind w:left="1069"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2905E01"/>
    <w:multiLevelType w:val="hybridMultilevel"/>
    <w:tmpl w:val="E0F84D3A"/>
    <w:lvl w:ilvl="0" w:tplc="F618A226">
      <w:start w:val="1"/>
      <w:numFmt w:val="decimal"/>
      <w:lvlText w:val="%1."/>
      <w:lvlJc w:val="left"/>
      <w:pPr>
        <w:tabs>
          <w:tab w:val="num" w:pos="1637"/>
        </w:tabs>
        <w:ind w:left="1637" w:hanging="360"/>
      </w:pPr>
      <w:rPr>
        <w:rFonts w:cs="Times New Roman" w:hint="default"/>
      </w:rPr>
    </w:lvl>
    <w:lvl w:ilvl="1" w:tplc="2CBA492E">
      <w:start w:val="1"/>
      <w:numFmt w:val="taiwaneseCountingThousand"/>
      <w:lvlText w:val="（%2）"/>
      <w:lvlJc w:val="left"/>
      <w:pPr>
        <w:ind w:left="2612" w:hanging="855"/>
      </w:pPr>
      <w:rPr>
        <w:rFonts w:cs="Times New Roman" w:hint="default"/>
      </w:rPr>
    </w:lvl>
    <w:lvl w:ilvl="2" w:tplc="0409001B">
      <w:start w:val="1"/>
      <w:numFmt w:val="lowerRoman"/>
      <w:lvlText w:val="%3."/>
      <w:lvlJc w:val="right"/>
      <w:pPr>
        <w:tabs>
          <w:tab w:val="num" w:pos="2717"/>
        </w:tabs>
        <w:ind w:left="2717" w:hanging="480"/>
      </w:pPr>
      <w:rPr>
        <w:rFonts w:cs="Times New Roman"/>
      </w:rPr>
    </w:lvl>
    <w:lvl w:ilvl="3" w:tplc="0409000F">
      <w:start w:val="1"/>
      <w:numFmt w:val="decimal"/>
      <w:lvlText w:val="%4."/>
      <w:lvlJc w:val="left"/>
      <w:pPr>
        <w:tabs>
          <w:tab w:val="num" w:pos="3197"/>
        </w:tabs>
        <w:ind w:left="3197" w:hanging="480"/>
      </w:pPr>
      <w:rPr>
        <w:rFonts w:cs="Times New Roman"/>
      </w:rPr>
    </w:lvl>
    <w:lvl w:ilvl="4" w:tplc="04090019">
      <w:start w:val="1"/>
      <w:numFmt w:val="ideographTraditional"/>
      <w:lvlText w:val="%5、"/>
      <w:lvlJc w:val="left"/>
      <w:pPr>
        <w:tabs>
          <w:tab w:val="num" w:pos="3677"/>
        </w:tabs>
        <w:ind w:left="3677" w:hanging="480"/>
      </w:pPr>
      <w:rPr>
        <w:rFonts w:cs="Times New Roman"/>
      </w:rPr>
    </w:lvl>
    <w:lvl w:ilvl="5" w:tplc="0409001B">
      <w:start w:val="1"/>
      <w:numFmt w:val="lowerRoman"/>
      <w:lvlText w:val="%6."/>
      <w:lvlJc w:val="right"/>
      <w:pPr>
        <w:tabs>
          <w:tab w:val="num" w:pos="4157"/>
        </w:tabs>
        <w:ind w:left="4157" w:hanging="480"/>
      </w:pPr>
      <w:rPr>
        <w:rFonts w:cs="Times New Roman"/>
      </w:rPr>
    </w:lvl>
    <w:lvl w:ilvl="6" w:tplc="0409000F">
      <w:start w:val="1"/>
      <w:numFmt w:val="decimal"/>
      <w:lvlText w:val="%7."/>
      <w:lvlJc w:val="left"/>
      <w:pPr>
        <w:tabs>
          <w:tab w:val="num" w:pos="4637"/>
        </w:tabs>
        <w:ind w:left="4637" w:hanging="480"/>
      </w:pPr>
      <w:rPr>
        <w:rFonts w:cs="Times New Roman"/>
      </w:rPr>
    </w:lvl>
    <w:lvl w:ilvl="7" w:tplc="04090019">
      <w:start w:val="1"/>
      <w:numFmt w:val="ideographTraditional"/>
      <w:lvlText w:val="%8、"/>
      <w:lvlJc w:val="left"/>
      <w:pPr>
        <w:tabs>
          <w:tab w:val="num" w:pos="5117"/>
        </w:tabs>
        <w:ind w:left="5117" w:hanging="480"/>
      </w:pPr>
      <w:rPr>
        <w:rFonts w:cs="Times New Roman"/>
      </w:rPr>
    </w:lvl>
    <w:lvl w:ilvl="8" w:tplc="0409001B" w:tentative="1">
      <w:start w:val="1"/>
      <w:numFmt w:val="lowerRoman"/>
      <w:lvlText w:val="%9."/>
      <w:lvlJc w:val="right"/>
      <w:pPr>
        <w:tabs>
          <w:tab w:val="num" w:pos="5597"/>
        </w:tabs>
        <w:ind w:left="5597" w:hanging="480"/>
      </w:pPr>
      <w:rPr>
        <w:rFonts w:cs="Times New Roman"/>
      </w:rPr>
    </w:lvl>
  </w:abstractNum>
  <w:abstractNum w:abstractNumId="16">
    <w:nsid w:val="14647F93"/>
    <w:multiLevelType w:val="hybridMultilevel"/>
    <w:tmpl w:val="2F8C9C1A"/>
    <w:lvl w:ilvl="0" w:tplc="F618A226">
      <w:start w:val="1"/>
      <w:numFmt w:val="decimal"/>
      <w:lvlText w:val="%1."/>
      <w:lvlJc w:val="left"/>
      <w:pPr>
        <w:tabs>
          <w:tab w:val="num" w:pos="1069"/>
        </w:tabs>
        <w:ind w:left="1069" w:hanging="360"/>
      </w:pPr>
      <w:rPr>
        <w:rFonts w:cs="Times New Roman" w:hint="default"/>
      </w:rPr>
    </w:lvl>
    <w:lvl w:ilvl="1" w:tplc="04090019" w:tentative="1">
      <w:start w:val="1"/>
      <w:numFmt w:val="ideographTraditional"/>
      <w:lvlText w:val="%2、"/>
      <w:lvlJc w:val="left"/>
      <w:pPr>
        <w:tabs>
          <w:tab w:val="num" w:pos="1669"/>
        </w:tabs>
        <w:ind w:left="1669" w:hanging="480"/>
      </w:pPr>
      <w:rPr>
        <w:rFonts w:cs="Times New Roman"/>
      </w:rPr>
    </w:lvl>
    <w:lvl w:ilvl="2" w:tplc="0409001B" w:tentative="1">
      <w:start w:val="1"/>
      <w:numFmt w:val="lowerRoman"/>
      <w:lvlText w:val="%3."/>
      <w:lvlJc w:val="right"/>
      <w:pPr>
        <w:tabs>
          <w:tab w:val="num" w:pos="2149"/>
        </w:tabs>
        <w:ind w:left="2149" w:hanging="480"/>
      </w:pPr>
      <w:rPr>
        <w:rFonts w:cs="Times New Roman"/>
      </w:rPr>
    </w:lvl>
    <w:lvl w:ilvl="3" w:tplc="0409000F" w:tentative="1">
      <w:start w:val="1"/>
      <w:numFmt w:val="decimal"/>
      <w:lvlText w:val="%4."/>
      <w:lvlJc w:val="left"/>
      <w:pPr>
        <w:tabs>
          <w:tab w:val="num" w:pos="2629"/>
        </w:tabs>
        <w:ind w:left="2629" w:hanging="480"/>
      </w:pPr>
      <w:rPr>
        <w:rFonts w:cs="Times New Roman"/>
      </w:rPr>
    </w:lvl>
    <w:lvl w:ilvl="4" w:tplc="04090019" w:tentative="1">
      <w:start w:val="1"/>
      <w:numFmt w:val="ideographTraditional"/>
      <w:lvlText w:val="%5、"/>
      <w:lvlJc w:val="left"/>
      <w:pPr>
        <w:tabs>
          <w:tab w:val="num" w:pos="3109"/>
        </w:tabs>
        <w:ind w:left="3109" w:hanging="480"/>
      </w:pPr>
      <w:rPr>
        <w:rFonts w:cs="Times New Roman"/>
      </w:rPr>
    </w:lvl>
    <w:lvl w:ilvl="5" w:tplc="0409001B" w:tentative="1">
      <w:start w:val="1"/>
      <w:numFmt w:val="lowerRoman"/>
      <w:lvlText w:val="%6."/>
      <w:lvlJc w:val="right"/>
      <w:pPr>
        <w:tabs>
          <w:tab w:val="num" w:pos="3589"/>
        </w:tabs>
        <w:ind w:left="3589" w:hanging="480"/>
      </w:pPr>
      <w:rPr>
        <w:rFonts w:cs="Times New Roman"/>
      </w:rPr>
    </w:lvl>
    <w:lvl w:ilvl="6" w:tplc="0409000F" w:tentative="1">
      <w:start w:val="1"/>
      <w:numFmt w:val="decimal"/>
      <w:lvlText w:val="%7."/>
      <w:lvlJc w:val="left"/>
      <w:pPr>
        <w:tabs>
          <w:tab w:val="num" w:pos="4069"/>
        </w:tabs>
        <w:ind w:left="4069" w:hanging="480"/>
      </w:pPr>
      <w:rPr>
        <w:rFonts w:cs="Times New Roman"/>
      </w:rPr>
    </w:lvl>
    <w:lvl w:ilvl="7" w:tplc="04090019" w:tentative="1">
      <w:start w:val="1"/>
      <w:numFmt w:val="ideographTraditional"/>
      <w:lvlText w:val="%8、"/>
      <w:lvlJc w:val="left"/>
      <w:pPr>
        <w:tabs>
          <w:tab w:val="num" w:pos="4549"/>
        </w:tabs>
        <w:ind w:left="4549" w:hanging="480"/>
      </w:pPr>
      <w:rPr>
        <w:rFonts w:cs="Times New Roman"/>
      </w:rPr>
    </w:lvl>
    <w:lvl w:ilvl="8" w:tplc="0409001B" w:tentative="1">
      <w:start w:val="1"/>
      <w:numFmt w:val="lowerRoman"/>
      <w:lvlText w:val="%9."/>
      <w:lvlJc w:val="right"/>
      <w:pPr>
        <w:tabs>
          <w:tab w:val="num" w:pos="5029"/>
        </w:tabs>
        <w:ind w:left="5029" w:hanging="480"/>
      </w:pPr>
      <w:rPr>
        <w:rFonts w:cs="Times New Roman"/>
      </w:rPr>
    </w:lvl>
  </w:abstractNum>
  <w:abstractNum w:abstractNumId="17">
    <w:nsid w:val="148278F4"/>
    <w:multiLevelType w:val="hybridMultilevel"/>
    <w:tmpl w:val="9578A7C6"/>
    <w:lvl w:ilvl="0" w:tplc="04BE4FB0">
      <w:start w:val="1"/>
      <w:numFmt w:val="ideographLegalTraditional"/>
      <w:lvlText w:val="%1、"/>
      <w:lvlJc w:val="left"/>
      <w:pPr>
        <w:ind w:left="720" w:hanging="720"/>
      </w:pPr>
      <w:rPr>
        <w:rFonts w:cs="Times New Roman" w:hint="default"/>
        <w:sz w:val="36"/>
        <w:szCs w:val="36"/>
      </w:rPr>
    </w:lvl>
    <w:lvl w:ilvl="1" w:tplc="6C509E0A">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81929C1"/>
    <w:multiLevelType w:val="hybridMultilevel"/>
    <w:tmpl w:val="A03222D0"/>
    <w:lvl w:ilvl="0" w:tplc="EDD49B9C">
      <w:start w:val="1"/>
      <w:numFmt w:val="decimal"/>
      <w:lvlText w:val="%1."/>
      <w:lvlJc w:val="left"/>
      <w:pPr>
        <w:tabs>
          <w:tab w:val="num" w:pos="1069"/>
        </w:tabs>
        <w:ind w:left="1069"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19603D48"/>
    <w:multiLevelType w:val="hybridMultilevel"/>
    <w:tmpl w:val="1BB8E05A"/>
    <w:lvl w:ilvl="0" w:tplc="8C8654CE">
      <w:start w:val="1"/>
      <w:numFmt w:val="taiwaneseCountingThousand"/>
      <w:lvlText w:val="（%1）"/>
      <w:lvlJc w:val="left"/>
      <w:pPr>
        <w:ind w:left="1188" w:hanging="480"/>
      </w:pPr>
      <w:rPr>
        <w:rFonts w:cs="Times New Roman" w:hint="default"/>
        <w:b w:val="0"/>
      </w:rPr>
    </w:lvl>
    <w:lvl w:ilvl="1" w:tplc="54CEEFE0">
      <w:start w:val="1"/>
      <w:numFmt w:val="taiwaneseCountingThousand"/>
      <w:lvlText w:val="(%2)"/>
      <w:lvlJc w:val="left"/>
      <w:pPr>
        <w:ind w:left="1668" w:hanging="480"/>
      </w:pPr>
      <w:rPr>
        <w:rFonts w:cs="Times New Roman" w:hint="default"/>
        <w:b w:val="0"/>
        <w:sz w:val="28"/>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0">
    <w:nsid w:val="1EA44038"/>
    <w:multiLevelType w:val="hybridMultilevel"/>
    <w:tmpl w:val="472CBB6C"/>
    <w:lvl w:ilvl="0" w:tplc="A630FA5A">
      <w:start w:val="1"/>
      <w:numFmt w:val="taiwaneseCountingThousand"/>
      <w:lvlText w:val="(%1)"/>
      <w:lvlJc w:val="left"/>
      <w:pPr>
        <w:ind w:left="1800" w:hanging="720"/>
      </w:pPr>
      <w:rPr>
        <w:rFonts w:cs="Times New Roman" w:hint="default"/>
        <w:b w:val="0"/>
        <w:sz w:val="28"/>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21">
    <w:nsid w:val="1F485292"/>
    <w:multiLevelType w:val="hybridMultilevel"/>
    <w:tmpl w:val="82F221F4"/>
    <w:lvl w:ilvl="0" w:tplc="0409000F">
      <w:start w:val="1"/>
      <w:numFmt w:val="decimal"/>
      <w:lvlText w:val="%1."/>
      <w:lvlJc w:val="left"/>
      <w:pPr>
        <w:ind w:left="1795" w:hanging="480"/>
      </w:pPr>
      <w:rPr>
        <w:rFonts w:cs="Times New Roman"/>
      </w:rPr>
    </w:lvl>
    <w:lvl w:ilvl="1" w:tplc="0409000F">
      <w:start w:val="1"/>
      <w:numFmt w:val="decimal"/>
      <w:lvlText w:val="%2."/>
      <w:lvlJc w:val="left"/>
      <w:pPr>
        <w:ind w:left="2275" w:hanging="480"/>
      </w:pPr>
      <w:rPr>
        <w:rFonts w:cs="Times New Roman"/>
      </w:rPr>
    </w:lvl>
    <w:lvl w:ilvl="2" w:tplc="0409001B" w:tentative="1">
      <w:start w:val="1"/>
      <w:numFmt w:val="lowerRoman"/>
      <w:lvlText w:val="%3."/>
      <w:lvlJc w:val="right"/>
      <w:pPr>
        <w:ind w:left="2755" w:hanging="480"/>
      </w:pPr>
      <w:rPr>
        <w:rFonts w:cs="Times New Roman"/>
      </w:rPr>
    </w:lvl>
    <w:lvl w:ilvl="3" w:tplc="0409000F" w:tentative="1">
      <w:start w:val="1"/>
      <w:numFmt w:val="decimal"/>
      <w:lvlText w:val="%4."/>
      <w:lvlJc w:val="left"/>
      <w:pPr>
        <w:ind w:left="3235" w:hanging="480"/>
      </w:pPr>
      <w:rPr>
        <w:rFonts w:cs="Times New Roman"/>
      </w:rPr>
    </w:lvl>
    <w:lvl w:ilvl="4" w:tplc="04090019" w:tentative="1">
      <w:start w:val="1"/>
      <w:numFmt w:val="ideographTraditional"/>
      <w:lvlText w:val="%5、"/>
      <w:lvlJc w:val="left"/>
      <w:pPr>
        <w:ind w:left="3715" w:hanging="480"/>
      </w:pPr>
      <w:rPr>
        <w:rFonts w:cs="Times New Roman"/>
      </w:rPr>
    </w:lvl>
    <w:lvl w:ilvl="5" w:tplc="0409001B" w:tentative="1">
      <w:start w:val="1"/>
      <w:numFmt w:val="lowerRoman"/>
      <w:lvlText w:val="%6."/>
      <w:lvlJc w:val="right"/>
      <w:pPr>
        <w:ind w:left="4195" w:hanging="480"/>
      </w:pPr>
      <w:rPr>
        <w:rFonts w:cs="Times New Roman"/>
      </w:rPr>
    </w:lvl>
    <w:lvl w:ilvl="6" w:tplc="0409000F" w:tentative="1">
      <w:start w:val="1"/>
      <w:numFmt w:val="decimal"/>
      <w:lvlText w:val="%7."/>
      <w:lvlJc w:val="left"/>
      <w:pPr>
        <w:ind w:left="4675" w:hanging="480"/>
      </w:pPr>
      <w:rPr>
        <w:rFonts w:cs="Times New Roman"/>
      </w:rPr>
    </w:lvl>
    <w:lvl w:ilvl="7" w:tplc="04090019" w:tentative="1">
      <w:start w:val="1"/>
      <w:numFmt w:val="ideographTraditional"/>
      <w:lvlText w:val="%8、"/>
      <w:lvlJc w:val="left"/>
      <w:pPr>
        <w:ind w:left="5155" w:hanging="480"/>
      </w:pPr>
      <w:rPr>
        <w:rFonts w:cs="Times New Roman"/>
      </w:rPr>
    </w:lvl>
    <w:lvl w:ilvl="8" w:tplc="0409001B" w:tentative="1">
      <w:start w:val="1"/>
      <w:numFmt w:val="lowerRoman"/>
      <w:lvlText w:val="%9."/>
      <w:lvlJc w:val="right"/>
      <w:pPr>
        <w:ind w:left="5635" w:hanging="480"/>
      </w:pPr>
      <w:rPr>
        <w:rFonts w:cs="Times New Roman"/>
      </w:rPr>
    </w:lvl>
  </w:abstractNum>
  <w:abstractNum w:abstractNumId="22">
    <w:nsid w:val="1F94185B"/>
    <w:multiLevelType w:val="hybridMultilevel"/>
    <w:tmpl w:val="159E96A6"/>
    <w:lvl w:ilvl="0" w:tplc="CCEABAC4">
      <w:start w:val="1"/>
      <w:numFmt w:val="decimal"/>
      <w:lvlText w:val="%1."/>
      <w:lvlJc w:val="left"/>
      <w:pPr>
        <w:ind w:left="1909" w:hanging="480"/>
      </w:pPr>
      <w:rPr>
        <w:rFonts w:cs="Times New Roman" w:hint="default"/>
        <w:sz w:val="28"/>
      </w:rPr>
    </w:lvl>
    <w:lvl w:ilvl="1" w:tplc="04090019" w:tentative="1">
      <w:start w:val="1"/>
      <w:numFmt w:val="ideographTraditional"/>
      <w:lvlText w:val="%2、"/>
      <w:lvlJc w:val="left"/>
      <w:pPr>
        <w:ind w:left="2389" w:hanging="480"/>
      </w:pPr>
      <w:rPr>
        <w:rFonts w:cs="Times New Roman"/>
      </w:rPr>
    </w:lvl>
    <w:lvl w:ilvl="2" w:tplc="0409001B" w:tentative="1">
      <w:start w:val="1"/>
      <w:numFmt w:val="lowerRoman"/>
      <w:lvlText w:val="%3."/>
      <w:lvlJc w:val="right"/>
      <w:pPr>
        <w:ind w:left="2869" w:hanging="480"/>
      </w:pPr>
      <w:rPr>
        <w:rFonts w:cs="Times New Roman"/>
      </w:rPr>
    </w:lvl>
    <w:lvl w:ilvl="3" w:tplc="0409000F" w:tentative="1">
      <w:start w:val="1"/>
      <w:numFmt w:val="decimal"/>
      <w:lvlText w:val="%4."/>
      <w:lvlJc w:val="left"/>
      <w:pPr>
        <w:ind w:left="3349" w:hanging="480"/>
      </w:pPr>
      <w:rPr>
        <w:rFonts w:cs="Times New Roman"/>
      </w:rPr>
    </w:lvl>
    <w:lvl w:ilvl="4" w:tplc="04090019" w:tentative="1">
      <w:start w:val="1"/>
      <w:numFmt w:val="ideographTraditional"/>
      <w:lvlText w:val="%5、"/>
      <w:lvlJc w:val="left"/>
      <w:pPr>
        <w:ind w:left="3829" w:hanging="480"/>
      </w:pPr>
      <w:rPr>
        <w:rFonts w:cs="Times New Roman"/>
      </w:rPr>
    </w:lvl>
    <w:lvl w:ilvl="5" w:tplc="0409001B" w:tentative="1">
      <w:start w:val="1"/>
      <w:numFmt w:val="lowerRoman"/>
      <w:lvlText w:val="%6."/>
      <w:lvlJc w:val="right"/>
      <w:pPr>
        <w:ind w:left="4309" w:hanging="480"/>
      </w:pPr>
      <w:rPr>
        <w:rFonts w:cs="Times New Roman"/>
      </w:rPr>
    </w:lvl>
    <w:lvl w:ilvl="6" w:tplc="0409000F" w:tentative="1">
      <w:start w:val="1"/>
      <w:numFmt w:val="decimal"/>
      <w:lvlText w:val="%7."/>
      <w:lvlJc w:val="left"/>
      <w:pPr>
        <w:ind w:left="4789" w:hanging="480"/>
      </w:pPr>
      <w:rPr>
        <w:rFonts w:cs="Times New Roman"/>
      </w:rPr>
    </w:lvl>
    <w:lvl w:ilvl="7" w:tplc="04090019" w:tentative="1">
      <w:start w:val="1"/>
      <w:numFmt w:val="ideographTraditional"/>
      <w:lvlText w:val="%8、"/>
      <w:lvlJc w:val="left"/>
      <w:pPr>
        <w:ind w:left="5269" w:hanging="480"/>
      </w:pPr>
      <w:rPr>
        <w:rFonts w:cs="Times New Roman"/>
      </w:rPr>
    </w:lvl>
    <w:lvl w:ilvl="8" w:tplc="0409001B" w:tentative="1">
      <w:start w:val="1"/>
      <w:numFmt w:val="lowerRoman"/>
      <w:lvlText w:val="%9."/>
      <w:lvlJc w:val="right"/>
      <w:pPr>
        <w:ind w:left="5749" w:hanging="480"/>
      </w:pPr>
      <w:rPr>
        <w:rFonts w:cs="Times New Roman"/>
      </w:rPr>
    </w:lvl>
  </w:abstractNum>
  <w:abstractNum w:abstractNumId="23">
    <w:nsid w:val="21E923BE"/>
    <w:multiLevelType w:val="hybridMultilevel"/>
    <w:tmpl w:val="60EA6CB2"/>
    <w:lvl w:ilvl="0" w:tplc="86222E1E">
      <w:start w:val="1"/>
      <w:numFmt w:val="decimal"/>
      <w:lvlText w:val="%1."/>
      <w:lvlJc w:val="left"/>
      <w:pPr>
        <w:ind w:left="1320" w:hanging="360"/>
      </w:pPr>
      <w:rPr>
        <w:rFonts w:cs="Times New Roman" w:hint="default"/>
      </w:rPr>
    </w:lvl>
    <w:lvl w:ilvl="1" w:tplc="6CA0B2E2">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22A12F87"/>
    <w:multiLevelType w:val="hybridMultilevel"/>
    <w:tmpl w:val="9B92B7EC"/>
    <w:lvl w:ilvl="0" w:tplc="54CEEFE0">
      <w:start w:val="1"/>
      <w:numFmt w:val="taiwaneseCountingThousand"/>
      <w:lvlText w:val="(%1)"/>
      <w:lvlJc w:val="left"/>
      <w:pPr>
        <w:ind w:left="1200" w:hanging="480"/>
      </w:pPr>
      <w:rPr>
        <w:rFonts w:cs="Times New Roman" w:hint="default"/>
        <w:b w:val="0"/>
        <w:sz w:val="28"/>
      </w:rPr>
    </w:lvl>
    <w:lvl w:ilvl="1" w:tplc="54CEEFE0">
      <w:start w:val="1"/>
      <w:numFmt w:val="taiwaneseCountingThousand"/>
      <w:lvlText w:val="(%2)"/>
      <w:lvlJc w:val="left"/>
      <w:pPr>
        <w:ind w:left="1680" w:hanging="480"/>
      </w:pPr>
      <w:rPr>
        <w:rFonts w:cs="Times New Roman" w:hint="default"/>
        <w:b w:val="0"/>
        <w:sz w:val="28"/>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5">
    <w:nsid w:val="22A37C35"/>
    <w:multiLevelType w:val="hybridMultilevel"/>
    <w:tmpl w:val="A02ADC4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23B22D31"/>
    <w:multiLevelType w:val="hybridMultilevel"/>
    <w:tmpl w:val="60EA6CB2"/>
    <w:lvl w:ilvl="0" w:tplc="86222E1E">
      <w:start w:val="1"/>
      <w:numFmt w:val="decimal"/>
      <w:lvlText w:val="%1."/>
      <w:lvlJc w:val="left"/>
      <w:pPr>
        <w:ind w:left="1320" w:hanging="360"/>
      </w:pPr>
      <w:rPr>
        <w:rFonts w:cs="Times New Roman" w:hint="default"/>
      </w:rPr>
    </w:lvl>
    <w:lvl w:ilvl="1" w:tplc="6CA0B2E2">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24F741E6"/>
    <w:multiLevelType w:val="hybridMultilevel"/>
    <w:tmpl w:val="BE32FAE4"/>
    <w:lvl w:ilvl="0" w:tplc="A630FA5A">
      <w:start w:val="1"/>
      <w:numFmt w:val="taiwaneseCountingThousand"/>
      <w:lvlText w:val="(%1)"/>
      <w:lvlJc w:val="left"/>
      <w:pPr>
        <w:ind w:left="1429" w:hanging="720"/>
      </w:pPr>
      <w:rPr>
        <w:rFonts w:cs="Times New Roman" w:hint="default"/>
        <w:b w:val="0"/>
        <w:sz w:val="28"/>
      </w:rPr>
    </w:lvl>
    <w:lvl w:ilvl="1" w:tplc="A55AEF08">
      <w:start w:val="5"/>
      <w:numFmt w:val="japaneseLegal"/>
      <w:lvlText w:val="%2、"/>
      <w:lvlJc w:val="left"/>
      <w:pPr>
        <w:tabs>
          <w:tab w:val="num" w:pos="1200"/>
        </w:tabs>
        <w:ind w:left="1200" w:hanging="720"/>
      </w:pPr>
      <w:rPr>
        <w:rFonts w:cs="Times New Roman" w:hint="default"/>
        <w:b w:val="0"/>
        <w:sz w:val="28"/>
      </w:rPr>
    </w:lvl>
    <w:lvl w:ilvl="2" w:tplc="86222E1E">
      <w:start w:val="1"/>
      <w:numFmt w:val="decimal"/>
      <w:lvlText w:val="%3."/>
      <w:lvlJc w:val="left"/>
      <w:pPr>
        <w:ind w:left="1320" w:hanging="360"/>
      </w:pPr>
      <w:rPr>
        <w:rFonts w:cs="Times New Roman" w:hint="default"/>
      </w:rPr>
    </w:lvl>
    <w:lvl w:ilvl="3" w:tplc="85C8B4C0">
      <w:start w:val="1"/>
      <w:numFmt w:val="decimal"/>
      <w:lvlText w:val="(%4)"/>
      <w:lvlJc w:val="left"/>
      <w:pPr>
        <w:ind w:left="2160" w:hanging="720"/>
      </w:pPr>
      <w:rPr>
        <w:rFonts w:cs="標楷體"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24FC0E89"/>
    <w:multiLevelType w:val="hybridMultilevel"/>
    <w:tmpl w:val="EA14819A"/>
    <w:lvl w:ilvl="0" w:tplc="8752FBBC">
      <w:start w:val="1"/>
      <w:numFmt w:val="decimal"/>
      <w:lvlText w:val="(%1)"/>
      <w:lvlJc w:val="left"/>
      <w:pPr>
        <w:ind w:left="480" w:hanging="480"/>
      </w:pPr>
      <w:rPr>
        <w:rFonts w:cs="Times New Roman" w:hint="default"/>
      </w:rPr>
    </w:lvl>
    <w:lvl w:ilvl="1" w:tplc="8752FBBC">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2727306F"/>
    <w:multiLevelType w:val="hybridMultilevel"/>
    <w:tmpl w:val="BB1CADE2"/>
    <w:lvl w:ilvl="0" w:tplc="00DAF278">
      <w:start w:val="1"/>
      <w:numFmt w:val="decimal"/>
      <w:lvlText w:val="%1."/>
      <w:lvlJc w:val="left"/>
      <w:pPr>
        <w:ind w:left="2607" w:hanging="480"/>
      </w:pPr>
      <w:rPr>
        <w:rFonts w:cs="Times New Roman" w:hint="eastAsia"/>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30">
    <w:nsid w:val="29D17B6F"/>
    <w:multiLevelType w:val="hybridMultilevel"/>
    <w:tmpl w:val="923A6486"/>
    <w:lvl w:ilvl="0" w:tplc="8752FBBC">
      <w:start w:val="1"/>
      <w:numFmt w:val="decimal"/>
      <w:lvlText w:val="(%1)"/>
      <w:lvlJc w:val="left"/>
      <w:pPr>
        <w:ind w:left="480" w:hanging="480"/>
      </w:pPr>
      <w:rPr>
        <w:rFonts w:cs="Times New Roman" w:hint="default"/>
      </w:rPr>
    </w:lvl>
    <w:lvl w:ilvl="1" w:tplc="8752FBBC">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2B4812BC"/>
    <w:multiLevelType w:val="hybridMultilevel"/>
    <w:tmpl w:val="409C2BF0"/>
    <w:lvl w:ilvl="0" w:tplc="206C34B8">
      <w:start w:val="1"/>
      <w:numFmt w:val="decimal"/>
      <w:lvlText w:val="%1."/>
      <w:lvlJc w:val="left"/>
      <w:pPr>
        <w:ind w:left="1069" w:hanging="360"/>
      </w:pPr>
      <w:rPr>
        <w:rFonts w:cs="Times New Roman" w:hint="default"/>
      </w:rPr>
    </w:lvl>
    <w:lvl w:ilvl="1" w:tplc="1090ADBE">
      <w:start w:val="1"/>
      <w:numFmt w:val="decimal"/>
      <w:lvlText w:val="%2."/>
      <w:lvlJc w:val="left"/>
      <w:pPr>
        <w:ind w:left="1549" w:hanging="360"/>
      </w:pPr>
      <w:rPr>
        <w:rFonts w:cs="Times New Roman" w:hint="default"/>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2">
    <w:nsid w:val="2C3F2092"/>
    <w:multiLevelType w:val="hybridMultilevel"/>
    <w:tmpl w:val="472CBB6C"/>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3">
    <w:nsid w:val="31774FB5"/>
    <w:multiLevelType w:val="hybridMultilevel"/>
    <w:tmpl w:val="01127B18"/>
    <w:lvl w:ilvl="0" w:tplc="CC00A1FE">
      <w:start w:val="1"/>
      <w:numFmt w:val="decimal"/>
      <w:lvlText w:val="(%1)"/>
      <w:lvlJc w:val="left"/>
      <w:pPr>
        <w:ind w:left="2509" w:hanging="720"/>
      </w:pPr>
      <w:rPr>
        <w:rFonts w:cs="Times New Roman" w:hint="default"/>
      </w:rPr>
    </w:lvl>
    <w:lvl w:ilvl="1" w:tplc="04090019" w:tentative="1">
      <w:start w:val="1"/>
      <w:numFmt w:val="ideographTraditional"/>
      <w:lvlText w:val="%2、"/>
      <w:lvlJc w:val="left"/>
      <w:pPr>
        <w:ind w:left="2749" w:hanging="480"/>
      </w:pPr>
      <w:rPr>
        <w:rFonts w:cs="Times New Roman"/>
      </w:rPr>
    </w:lvl>
    <w:lvl w:ilvl="2" w:tplc="0409001B" w:tentative="1">
      <w:start w:val="1"/>
      <w:numFmt w:val="lowerRoman"/>
      <w:lvlText w:val="%3."/>
      <w:lvlJc w:val="right"/>
      <w:pPr>
        <w:ind w:left="3229" w:hanging="480"/>
      </w:pPr>
      <w:rPr>
        <w:rFonts w:cs="Times New Roman"/>
      </w:rPr>
    </w:lvl>
    <w:lvl w:ilvl="3" w:tplc="0409000F" w:tentative="1">
      <w:start w:val="1"/>
      <w:numFmt w:val="decimal"/>
      <w:lvlText w:val="%4."/>
      <w:lvlJc w:val="left"/>
      <w:pPr>
        <w:ind w:left="3709" w:hanging="480"/>
      </w:pPr>
      <w:rPr>
        <w:rFonts w:cs="Times New Roman"/>
      </w:rPr>
    </w:lvl>
    <w:lvl w:ilvl="4" w:tplc="04090019" w:tentative="1">
      <w:start w:val="1"/>
      <w:numFmt w:val="ideographTraditional"/>
      <w:lvlText w:val="%5、"/>
      <w:lvlJc w:val="left"/>
      <w:pPr>
        <w:ind w:left="4189" w:hanging="480"/>
      </w:pPr>
      <w:rPr>
        <w:rFonts w:cs="Times New Roman"/>
      </w:rPr>
    </w:lvl>
    <w:lvl w:ilvl="5" w:tplc="0409001B" w:tentative="1">
      <w:start w:val="1"/>
      <w:numFmt w:val="lowerRoman"/>
      <w:lvlText w:val="%6."/>
      <w:lvlJc w:val="right"/>
      <w:pPr>
        <w:ind w:left="4669" w:hanging="480"/>
      </w:pPr>
      <w:rPr>
        <w:rFonts w:cs="Times New Roman"/>
      </w:rPr>
    </w:lvl>
    <w:lvl w:ilvl="6" w:tplc="0409000F" w:tentative="1">
      <w:start w:val="1"/>
      <w:numFmt w:val="decimal"/>
      <w:lvlText w:val="%7."/>
      <w:lvlJc w:val="left"/>
      <w:pPr>
        <w:ind w:left="5149" w:hanging="480"/>
      </w:pPr>
      <w:rPr>
        <w:rFonts w:cs="Times New Roman"/>
      </w:rPr>
    </w:lvl>
    <w:lvl w:ilvl="7" w:tplc="04090019" w:tentative="1">
      <w:start w:val="1"/>
      <w:numFmt w:val="ideographTraditional"/>
      <w:lvlText w:val="%8、"/>
      <w:lvlJc w:val="left"/>
      <w:pPr>
        <w:ind w:left="5629" w:hanging="480"/>
      </w:pPr>
      <w:rPr>
        <w:rFonts w:cs="Times New Roman"/>
      </w:rPr>
    </w:lvl>
    <w:lvl w:ilvl="8" w:tplc="0409001B" w:tentative="1">
      <w:start w:val="1"/>
      <w:numFmt w:val="lowerRoman"/>
      <w:lvlText w:val="%9."/>
      <w:lvlJc w:val="right"/>
      <w:pPr>
        <w:ind w:left="6109" w:hanging="480"/>
      </w:pPr>
      <w:rPr>
        <w:rFonts w:cs="Times New Roman"/>
      </w:rPr>
    </w:lvl>
  </w:abstractNum>
  <w:abstractNum w:abstractNumId="34">
    <w:nsid w:val="32645B9B"/>
    <w:multiLevelType w:val="hybridMultilevel"/>
    <w:tmpl w:val="9B92B7EC"/>
    <w:lvl w:ilvl="0" w:tplc="54CEEFE0">
      <w:start w:val="1"/>
      <w:numFmt w:val="taiwaneseCountingThousand"/>
      <w:lvlText w:val="(%1)"/>
      <w:lvlJc w:val="left"/>
      <w:pPr>
        <w:ind w:left="1200" w:hanging="480"/>
      </w:pPr>
      <w:rPr>
        <w:rFonts w:cs="Times New Roman" w:hint="default"/>
        <w:b w:val="0"/>
        <w:sz w:val="28"/>
      </w:rPr>
    </w:lvl>
    <w:lvl w:ilvl="1" w:tplc="54CEEFE0">
      <w:start w:val="1"/>
      <w:numFmt w:val="taiwaneseCountingThousand"/>
      <w:lvlText w:val="(%2)"/>
      <w:lvlJc w:val="left"/>
      <w:pPr>
        <w:ind w:left="1680" w:hanging="480"/>
      </w:pPr>
      <w:rPr>
        <w:rFonts w:cs="Times New Roman" w:hint="default"/>
        <w:b w:val="0"/>
        <w:sz w:val="28"/>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5">
    <w:nsid w:val="335D2235"/>
    <w:multiLevelType w:val="hybridMultilevel"/>
    <w:tmpl w:val="919474D2"/>
    <w:lvl w:ilvl="0" w:tplc="54CEEFE0">
      <w:start w:val="1"/>
      <w:numFmt w:val="taiwaneseCountingThousand"/>
      <w:lvlText w:val="(%1)"/>
      <w:lvlJc w:val="left"/>
      <w:pPr>
        <w:ind w:left="1188" w:hanging="480"/>
      </w:pPr>
      <w:rPr>
        <w:rFonts w:cs="Times New Roman" w:hint="default"/>
        <w:b w:val="0"/>
        <w:sz w:val="28"/>
      </w:rPr>
    </w:lvl>
    <w:lvl w:ilvl="1" w:tplc="54CEEFE0">
      <w:start w:val="1"/>
      <w:numFmt w:val="taiwaneseCountingThousand"/>
      <w:lvlText w:val="(%2)"/>
      <w:lvlJc w:val="left"/>
      <w:pPr>
        <w:ind w:left="1668" w:hanging="480"/>
      </w:pPr>
      <w:rPr>
        <w:rFonts w:cs="Times New Roman" w:hint="default"/>
        <w:b w:val="0"/>
        <w:sz w:val="28"/>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36">
    <w:nsid w:val="36F23305"/>
    <w:multiLevelType w:val="hybridMultilevel"/>
    <w:tmpl w:val="F3524EB8"/>
    <w:lvl w:ilvl="0" w:tplc="4A58AB0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387233E6"/>
    <w:multiLevelType w:val="hybridMultilevel"/>
    <w:tmpl w:val="451EFA04"/>
    <w:lvl w:ilvl="0" w:tplc="F71EFFCC">
      <w:start w:val="1"/>
      <w:numFmt w:val="taiwaneseCountingThousand"/>
      <w:lvlText w:val="(%1)"/>
      <w:lvlJc w:val="left"/>
      <w:pPr>
        <w:ind w:left="480" w:hanging="480"/>
      </w:pPr>
      <w:rPr>
        <w:rFonts w:cs="Times New Roman" w:hint="default"/>
        <w:b w:val="0"/>
        <w:color w:val="auto"/>
        <w:sz w:val="28"/>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8">
    <w:nsid w:val="39844D3E"/>
    <w:multiLevelType w:val="hybridMultilevel"/>
    <w:tmpl w:val="F8AEEC0A"/>
    <w:lvl w:ilvl="0" w:tplc="0409000F">
      <w:start w:val="1"/>
      <w:numFmt w:val="decimal"/>
      <w:lvlText w:val="%1."/>
      <w:lvlJc w:val="left"/>
      <w:pPr>
        <w:ind w:left="1909" w:hanging="480"/>
      </w:pPr>
      <w:rPr>
        <w:rFonts w:cs="Times New Roman"/>
      </w:rPr>
    </w:lvl>
    <w:lvl w:ilvl="1" w:tplc="04090019" w:tentative="1">
      <w:start w:val="1"/>
      <w:numFmt w:val="ideographTraditional"/>
      <w:lvlText w:val="%2、"/>
      <w:lvlJc w:val="left"/>
      <w:pPr>
        <w:ind w:left="2389" w:hanging="480"/>
      </w:pPr>
      <w:rPr>
        <w:rFonts w:cs="Times New Roman"/>
      </w:rPr>
    </w:lvl>
    <w:lvl w:ilvl="2" w:tplc="0409001B" w:tentative="1">
      <w:start w:val="1"/>
      <w:numFmt w:val="lowerRoman"/>
      <w:lvlText w:val="%3."/>
      <w:lvlJc w:val="right"/>
      <w:pPr>
        <w:ind w:left="2869" w:hanging="480"/>
      </w:pPr>
      <w:rPr>
        <w:rFonts w:cs="Times New Roman"/>
      </w:rPr>
    </w:lvl>
    <w:lvl w:ilvl="3" w:tplc="0409000F" w:tentative="1">
      <w:start w:val="1"/>
      <w:numFmt w:val="decimal"/>
      <w:lvlText w:val="%4."/>
      <w:lvlJc w:val="left"/>
      <w:pPr>
        <w:ind w:left="3349" w:hanging="480"/>
      </w:pPr>
      <w:rPr>
        <w:rFonts w:cs="Times New Roman"/>
      </w:rPr>
    </w:lvl>
    <w:lvl w:ilvl="4" w:tplc="04090019" w:tentative="1">
      <w:start w:val="1"/>
      <w:numFmt w:val="ideographTraditional"/>
      <w:lvlText w:val="%5、"/>
      <w:lvlJc w:val="left"/>
      <w:pPr>
        <w:ind w:left="3829" w:hanging="480"/>
      </w:pPr>
      <w:rPr>
        <w:rFonts w:cs="Times New Roman"/>
      </w:rPr>
    </w:lvl>
    <w:lvl w:ilvl="5" w:tplc="0409001B" w:tentative="1">
      <w:start w:val="1"/>
      <w:numFmt w:val="lowerRoman"/>
      <w:lvlText w:val="%6."/>
      <w:lvlJc w:val="right"/>
      <w:pPr>
        <w:ind w:left="4309" w:hanging="480"/>
      </w:pPr>
      <w:rPr>
        <w:rFonts w:cs="Times New Roman"/>
      </w:rPr>
    </w:lvl>
    <w:lvl w:ilvl="6" w:tplc="0409000F" w:tentative="1">
      <w:start w:val="1"/>
      <w:numFmt w:val="decimal"/>
      <w:lvlText w:val="%7."/>
      <w:lvlJc w:val="left"/>
      <w:pPr>
        <w:ind w:left="4789" w:hanging="480"/>
      </w:pPr>
      <w:rPr>
        <w:rFonts w:cs="Times New Roman"/>
      </w:rPr>
    </w:lvl>
    <w:lvl w:ilvl="7" w:tplc="04090019" w:tentative="1">
      <w:start w:val="1"/>
      <w:numFmt w:val="ideographTraditional"/>
      <w:lvlText w:val="%8、"/>
      <w:lvlJc w:val="left"/>
      <w:pPr>
        <w:ind w:left="5269" w:hanging="480"/>
      </w:pPr>
      <w:rPr>
        <w:rFonts w:cs="Times New Roman"/>
      </w:rPr>
    </w:lvl>
    <w:lvl w:ilvl="8" w:tplc="0409001B" w:tentative="1">
      <w:start w:val="1"/>
      <w:numFmt w:val="lowerRoman"/>
      <w:lvlText w:val="%9."/>
      <w:lvlJc w:val="right"/>
      <w:pPr>
        <w:ind w:left="5749" w:hanging="480"/>
      </w:pPr>
      <w:rPr>
        <w:rFonts w:cs="Times New Roman"/>
      </w:rPr>
    </w:lvl>
  </w:abstractNum>
  <w:abstractNum w:abstractNumId="39">
    <w:nsid w:val="39E548F6"/>
    <w:multiLevelType w:val="hybridMultilevel"/>
    <w:tmpl w:val="944E18E4"/>
    <w:lvl w:ilvl="0" w:tplc="F71EFFCC">
      <w:start w:val="1"/>
      <w:numFmt w:val="taiwaneseCountingThousand"/>
      <w:lvlText w:val="(%1)"/>
      <w:lvlJc w:val="left"/>
      <w:pPr>
        <w:ind w:left="1779" w:hanging="360"/>
      </w:pPr>
      <w:rPr>
        <w:rFonts w:cs="Times New Roman" w:hint="default"/>
        <w:b w:val="0"/>
        <w:color w:val="auto"/>
        <w:sz w:val="28"/>
      </w:rPr>
    </w:lvl>
    <w:lvl w:ilvl="1" w:tplc="04090019" w:tentative="1">
      <w:start w:val="1"/>
      <w:numFmt w:val="ideographTraditional"/>
      <w:lvlText w:val="%2、"/>
      <w:lvlJc w:val="left"/>
      <w:pPr>
        <w:ind w:left="3370" w:hanging="480"/>
      </w:pPr>
      <w:rPr>
        <w:rFonts w:cs="Times New Roman"/>
      </w:rPr>
    </w:lvl>
    <w:lvl w:ilvl="2" w:tplc="0409001B" w:tentative="1">
      <w:start w:val="1"/>
      <w:numFmt w:val="lowerRoman"/>
      <w:lvlText w:val="%3."/>
      <w:lvlJc w:val="right"/>
      <w:pPr>
        <w:ind w:left="3850" w:hanging="480"/>
      </w:pPr>
      <w:rPr>
        <w:rFonts w:cs="Times New Roman"/>
      </w:rPr>
    </w:lvl>
    <w:lvl w:ilvl="3" w:tplc="0409000F" w:tentative="1">
      <w:start w:val="1"/>
      <w:numFmt w:val="decimal"/>
      <w:lvlText w:val="%4."/>
      <w:lvlJc w:val="left"/>
      <w:pPr>
        <w:ind w:left="4330" w:hanging="480"/>
      </w:pPr>
      <w:rPr>
        <w:rFonts w:cs="Times New Roman"/>
      </w:rPr>
    </w:lvl>
    <w:lvl w:ilvl="4" w:tplc="04090019" w:tentative="1">
      <w:start w:val="1"/>
      <w:numFmt w:val="ideographTraditional"/>
      <w:lvlText w:val="%5、"/>
      <w:lvlJc w:val="left"/>
      <w:pPr>
        <w:ind w:left="4810" w:hanging="480"/>
      </w:pPr>
      <w:rPr>
        <w:rFonts w:cs="Times New Roman"/>
      </w:rPr>
    </w:lvl>
    <w:lvl w:ilvl="5" w:tplc="0409001B" w:tentative="1">
      <w:start w:val="1"/>
      <w:numFmt w:val="lowerRoman"/>
      <w:lvlText w:val="%6."/>
      <w:lvlJc w:val="right"/>
      <w:pPr>
        <w:ind w:left="5290" w:hanging="480"/>
      </w:pPr>
      <w:rPr>
        <w:rFonts w:cs="Times New Roman"/>
      </w:rPr>
    </w:lvl>
    <w:lvl w:ilvl="6" w:tplc="0409000F" w:tentative="1">
      <w:start w:val="1"/>
      <w:numFmt w:val="decimal"/>
      <w:lvlText w:val="%7."/>
      <w:lvlJc w:val="left"/>
      <w:pPr>
        <w:ind w:left="5770" w:hanging="480"/>
      </w:pPr>
      <w:rPr>
        <w:rFonts w:cs="Times New Roman"/>
      </w:rPr>
    </w:lvl>
    <w:lvl w:ilvl="7" w:tplc="04090019" w:tentative="1">
      <w:start w:val="1"/>
      <w:numFmt w:val="ideographTraditional"/>
      <w:lvlText w:val="%8、"/>
      <w:lvlJc w:val="left"/>
      <w:pPr>
        <w:ind w:left="6250" w:hanging="480"/>
      </w:pPr>
      <w:rPr>
        <w:rFonts w:cs="Times New Roman"/>
      </w:rPr>
    </w:lvl>
    <w:lvl w:ilvl="8" w:tplc="0409001B" w:tentative="1">
      <w:start w:val="1"/>
      <w:numFmt w:val="lowerRoman"/>
      <w:lvlText w:val="%9."/>
      <w:lvlJc w:val="right"/>
      <w:pPr>
        <w:ind w:left="6730" w:hanging="480"/>
      </w:pPr>
      <w:rPr>
        <w:rFonts w:cs="Times New Roman"/>
      </w:rPr>
    </w:lvl>
  </w:abstractNum>
  <w:abstractNum w:abstractNumId="40">
    <w:nsid w:val="3A1619AC"/>
    <w:multiLevelType w:val="hybridMultilevel"/>
    <w:tmpl w:val="49BC0410"/>
    <w:lvl w:ilvl="0" w:tplc="A630FA5A">
      <w:start w:val="1"/>
      <w:numFmt w:val="taiwaneseCountingThousand"/>
      <w:lvlText w:val="(%1)"/>
      <w:lvlJc w:val="left"/>
      <w:pPr>
        <w:ind w:left="1429" w:hanging="720"/>
      </w:pPr>
      <w:rPr>
        <w:rFonts w:cs="Times New Roman" w:hint="default"/>
        <w:b w:val="0"/>
        <w:sz w:val="28"/>
      </w:rPr>
    </w:lvl>
    <w:lvl w:ilvl="1" w:tplc="49BE9000">
      <w:start w:val="1"/>
      <w:numFmt w:val="decimal"/>
      <w:lvlText w:val="(%2)"/>
      <w:lvlJc w:val="left"/>
      <w:pPr>
        <w:ind w:left="1909" w:hanging="720"/>
      </w:pPr>
      <w:rPr>
        <w:rFonts w:cs="Times New Roman" w:hint="default"/>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41">
    <w:nsid w:val="3CA42472"/>
    <w:multiLevelType w:val="hybridMultilevel"/>
    <w:tmpl w:val="DEC60F3E"/>
    <w:lvl w:ilvl="0" w:tplc="289C319C">
      <w:start w:val="2"/>
      <w:numFmt w:val="taiwaneseCountingThousand"/>
      <w:lvlText w:val="%1、"/>
      <w:lvlJc w:val="left"/>
      <w:pPr>
        <w:ind w:left="2891"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3D5D5C5A"/>
    <w:multiLevelType w:val="hybridMultilevel"/>
    <w:tmpl w:val="2F8C9C1A"/>
    <w:lvl w:ilvl="0" w:tplc="F618A226">
      <w:start w:val="1"/>
      <w:numFmt w:val="decimal"/>
      <w:lvlText w:val="%1."/>
      <w:lvlJc w:val="left"/>
      <w:pPr>
        <w:tabs>
          <w:tab w:val="num" w:pos="1069"/>
        </w:tabs>
        <w:ind w:left="1069" w:hanging="360"/>
      </w:pPr>
      <w:rPr>
        <w:rFonts w:cs="Times New Roman" w:hint="default"/>
      </w:rPr>
    </w:lvl>
    <w:lvl w:ilvl="1" w:tplc="04090019" w:tentative="1">
      <w:start w:val="1"/>
      <w:numFmt w:val="ideographTraditional"/>
      <w:lvlText w:val="%2、"/>
      <w:lvlJc w:val="left"/>
      <w:pPr>
        <w:tabs>
          <w:tab w:val="num" w:pos="1669"/>
        </w:tabs>
        <w:ind w:left="1669" w:hanging="480"/>
      </w:pPr>
      <w:rPr>
        <w:rFonts w:cs="Times New Roman"/>
      </w:rPr>
    </w:lvl>
    <w:lvl w:ilvl="2" w:tplc="0409001B" w:tentative="1">
      <w:start w:val="1"/>
      <w:numFmt w:val="lowerRoman"/>
      <w:lvlText w:val="%3."/>
      <w:lvlJc w:val="right"/>
      <w:pPr>
        <w:tabs>
          <w:tab w:val="num" w:pos="2149"/>
        </w:tabs>
        <w:ind w:left="2149" w:hanging="480"/>
      </w:pPr>
      <w:rPr>
        <w:rFonts w:cs="Times New Roman"/>
      </w:rPr>
    </w:lvl>
    <w:lvl w:ilvl="3" w:tplc="0409000F" w:tentative="1">
      <w:start w:val="1"/>
      <w:numFmt w:val="decimal"/>
      <w:lvlText w:val="%4."/>
      <w:lvlJc w:val="left"/>
      <w:pPr>
        <w:tabs>
          <w:tab w:val="num" w:pos="2629"/>
        </w:tabs>
        <w:ind w:left="2629" w:hanging="480"/>
      </w:pPr>
      <w:rPr>
        <w:rFonts w:cs="Times New Roman"/>
      </w:rPr>
    </w:lvl>
    <w:lvl w:ilvl="4" w:tplc="04090019" w:tentative="1">
      <w:start w:val="1"/>
      <w:numFmt w:val="ideographTraditional"/>
      <w:lvlText w:val="%5、"/>
      <w:lvlJc w:val="left"/>
      <w:pPr>
        <w:tabs>
          <w:tab w:val="num" w:pos="3109"/>
        </w:tabs>
        <w:ind w:left="3109" w:hanging="480"/>
      </w:pPr>
      <w:rPr>
        <w:rFonts w:cs="Times New Roman"/>
      </w:rPr>
    </w:lvl>
    <w:lvl w:ilvl="5" w:tplc="0409001B" w:tentative="1">
      <w:start w:val="1"/>
      <w:numFmt w:val="lowerRoman"/>
      <w:lvlText w:val="%6."/>
      <w:lvlJc w:val="right"/>
      <w:pPr>
        <w:tabs>
          <w:tab w:val="num" w:pos="3589"/>
        </w:tabs>
        <w:ind w:left="3589" w:hanging="480"/>
      </w:pPr>
      <w:rPr>
        <w:rFonts w:cs="Times New Roman"/>
      </w:rPr>
    </w:lvl>
    <w:lvl w:ilvl="6" w:tplc="0409000F" w:tentative="1">
      <w:start w:val="1"/>
      <w:numFmt w:val="decimal"/>
      <w:lvlText w:val="%7."/>
      <w:lvlJc w:val="left"/>
      <w:pPr>
        <w:tabs>
          <w:tab w:val="num" w:pos="4069"/>
        </w:tabs>
        <w:ind w:left="4069" w:hanging="480"/>
      </w:pPr>
      <w:rPr>
        <w:rFonts w:cs="Times New Roman"/>
      </w:rPr>
    </w:lvl>
    <w:lvl w:ilvl="7" w:tplc="04090019" w:tentative="1">
      <w:start w:val="1"/>
      <w:numFmt w:val="ideographTraditional"/>
      <w:lvlText w:val="%8、"/>
      <w:lvlJc w:val="left"/>
      <w:pPr>
        <w:tabs>
          <w:tab w:val="num" w:pos="4549"/>
        </w:tabs>
        <w:ind w:left="4549" w:hanging="480"/>
      </w:pPr>
      <w:rPr>
        <w:rFonts w:cs="Times New Roman"/>
      </w:rPr>
    </w:lvl>
    <w:lvl w:ilvl="8" w:tplc="0409001B" w:tentative="1">
      <w:start w:val="1"/>
      <w:numFmt w:val="lowerRoman"/>
      <w:lvlText w:val="%9."/>
      <w:lvlJc w:val="right"/>
      <w:pPr>
        <w:tabs>
          <w:tab w:val="num" w:pos="5029"/>
        </w:tabs>
        <w:ind w:left="5029" w:hanging="480"/>
      </w:pPr>
      <w:rPr>
        <w:rFonts w:cs="Times New Roman"/>
      </w:rPr>
    </w:lvl>
  </w:abstractNum>
  <w:abstractNum w:abstractNumId="43">
    <w:nsid w:val="41192E47"/>
    <w:multiLevelType w:val="hybridMultilevel"/>
    <w:tmpl w:val="F6746CEA"/>
    <w:lvl w:ilvl="0" w:tplc="8752FBBC">
      <w:start w:val="1"/>
      <w:numFmt w:val="decimal"/>
      <w:lvlText w:val="(%1)"/>
      <w:lvlJc w:val="left"/>
      <w:pPr>
        <w:ind w:left="2040" w:hanging="480"/>
      </w:pPr>
      <w:rPr>
        <w:rFonts w:cs="Times New Roman" w:hint="default"/>
      </w:rPr>
    </w:lvl>
    <w:lvl w:ilvl="1" w:tplc="8752FBBC">
      <w:start w:val="1"/>
      <w:numFmt w:val="decimal"/>
      <w:lvlText w:val="(%2)"/>
      <w:lvlJc w:val="left"/>
      <w:pPr>
        <w:ind w:left="2520" w:hanging="480"/>
      </w:pPr>
      <w:rPr>
        <w:rFonts w:cs="Times New Roman" w:hint="default"/>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44">
    <w:nsid w:val="418432AE"/>
    <w:multiLevelType w:val="hybridMultilevel"/>
    <w:tmpl w:val="F0522050"/>
    <w:lvl w:ilvl="0" w:tplc="FC04EAD2">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FC04EAD2">
      <w:start w:val="1"/>
      <w:numFmt w:val="decimal"/>
      <w:lvlText w:val="(%4)"/>
      <w:lvlJc w:val="left"/>
      <w:pPr>
        <w:ind w:left="3480" w:hanging="480"/>
      </w:pPr>
      <w:rPr>
        <w:rFonts w:cs="Times New Roman" w:hint="eastAsia"/>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45">
    <w:nsid w:val="488E4669"/>
    <w:multiLevelType w:val="hybridMultilevel"/>
    <w:tmpl w:val="6DB89D3C"/>
    <w:lvl w:ilvl="0" w:tplc="A630FA5A">
      <w:start w:val="1"/>
      <w:numFmt w:val="taiwaneseCountingThousand"/>
      <w:lvlText w:val="(%1)"/>
      <w:lvlJc w:val="left"/>
      <w:pPr>
        <w:ind w:left="1288" w:hanging="720"/>
      </w:pPr>
      <w:rPr>
        <w:rFonts w:cs="Times New Roman" w:hint="default"/>
        <w:b w:val="0"/>
        <w:sz w:val="28"/>
      </w:rPr>
    </w:lvl>
    <w:lvl w:ilvl="1" w:tplc="95D0C868">
      <w:start w:val="5"/>
      <w:numFmt w:val="japaneseLegal"/>
      <w:lvlText w:val="%2、"/>
      <w:lvlJc w:val="left"/>
      <w:pPr>
        <w:tabs>
          <w:tab w:val="num" w:pos="1200"/>
        </w:tabs>
        <w:ind w:left="1200" w:hanging="720"/>
      </w:pPr>
      <w:rPr>
        <w:rFonts w:cs="Times New Roman" w:hint="default"/>
        <w:b/>
        <w:sz w:val="32"/>
        <w:szCs w:val="32"/>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491E3889"/>
    <w:multiLevelType w:val="hybridMultilevel"/>
    <w:tmpl w:val="159E96A6"/>
    <w:lvl w:ilvl="0" w:tplc="CCEABAC4">
      <w:start w:val="1"/>
      <w:numFmt w:val="decimal"/>
      <w:lvlText w:val="%1."/>
      <w:lvlJc w:val="left"/>
      <w:pPr>
        <w:ind w:left="1909" w:hanging="480"/>
      </w:pPr>
      <w:rPr>
        <w:rFonts w:cs="Times New Roman" w:hint="default"/>
        <w:sz w:val="28"/>
      </w:rPr>
    </w:lvl>
    <w:lvl w:ilvl="1" w:tplc="04090019" w:tentative="1">
      <w:start w:val="1"/>
      <w:numFmt w:val="ideographTraditional"/>
      <w:lvlText w:val="%2、"/>
      <w:lvlJc w:val="left"/>
      <w:pPr>
        <w:ind w:left="2389" w:hanging="480"/>
      </w:pPr>
      <w:rPr>
        <w:rFonts w:cs="Times New Roman"/>
      </w:rPr>
    </w:lvl>
    <w:lvl w:ilvl="2" w:tplc="0409001B" w:tentative="1">
      <w:start w:val="1"/>
      <w:numFmt w:val="lowerRoman"/>
      <w:lvlText w:val="%3."/>
      <w:lvlJc w:val="right"/>
      <w:pPr>
        <w:ind w:left="2869" w:hanging="480"/>
      </w:pPr>
      <w:rPr>
        <w:rFonts w:cs="Times New Roman"/>
      </w:rPr>
    </w:lvl>
    <w:lvl w:ilvl="3" w:tplc="0409000F" w:tentative="1">
      <w:start w:val="1"/>
      <w:numFmt w:val="decimal"/>
      <w:lvlText w:val="%4."/>
      <w:lvlJc w:val="left"/>
      <w:pPr>
        <w:ind w:left="3349" w:hanging="480"/>
      </w:pPr>
      <w:rPr>
        <w:rFonts w:cs="Times New Roman"/>
      </w:rPr>
    </w:lvl>
    <w:lvl w:ilvl="4" w:tplc="04090019" w:tentative="1">
      <w:start w:val="1"/>
      <w:numFmt w:val="ideographTraditional"/>
      <w:lvlText w:val="%5、"/>
      <w:lvlJc w:val="left"/>
      <w:pPr>
        <w:ind w:left="3829" w:hanging="480"/>
      </w:pPr>
      <w:rPr>
        <w:rFonts w:cs="Times New Roman"/>
      </w:rPr>
    </w:lvl>
    <w:lvl w:ilvl="5" w:tplc="0409001B" w:tentative="1">
      <w:start w:val="1"/>
      <w:numFmt w:val="lowerRoman"/>
      <w:lvlText w:val="%6."/>
      <w:lvlJc w:val="right"/>
      <w:pPr>
        <w:ind w:left="4309" w:hanging="480"/>
      </w:pPr>
      <w:rPr>
        <w:rFonts w:cs="Times New Roman"/>
      </w:rPr>
    </w:lvl>
    <w:lvl w:ilvl="6" w:tplc="0409000F" w:tentative="1">
      <w:start w:val="1"/>
      <w:numFmt w:val="decimal"/>
      <w:lvlText w:val="%7."/>
      <w:lvlJc w:val="left"/>
      <w:pPr>
        <w:ind w:left="4789" w:hanging="480"/>
      </w:pPr>
      <w:rPr>
        <w:rFonts w:cs="Times New Roman"/>
      </w:rPr>
    </w:lvl>
    <w:lvl w:ilvl="7" w:tplc="04090019" w:tentative="1">
      <w:start w:val="1"/>
      <w:numFmt w:val="ideographTraditional"/>
      <w:lvlText w:val="%8、"/>
      <w:lvlJc w:val="left"/>
      <w:pPr>
        <w:ind w:left="5269" w:hanging="480"/>
      </w:pPr>
      <w:rPr>
        <w:rFonts w:cs="Times New Roman"/>
      </w:rPr>
    </w:lvl>
    <w:lvl w:ilvl="8" w:tplc="0409001B" w:tentative="1">
      <w:start w:val="1"/>
      <w:numFmt w:val="lowerRoman"/>
      <w:lvlText w:val="%9."/>
      <w:lvlJc w:val="right"/>
      <w:pPr>
        <w:ind w:left="5749" w:hanging="480"/>
      </w:pPr>
      <w:rPr>
        <w:rFonts w:cs="Times New Roman"/>
      </w:rPr>
    </w:lvl>
  </w:abstractNum>
  <w:abstractNum w:abstractNumId="47">
    <w:nsid w:val="4B084236"/>
    <w:multiLevelType w:val="hybridMultilevel"/>
    <w:tmpl w:val="753CF9C8"/>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4B234CE6"/>
    <w:multiLevelType w:val="hybridMultilevel"/>
    <w:tmpl w:val="F9F6FDDA"/>
    <w:lvl w:ilvl="0" w:tplc="5FFE23E2">
      <w:start w:val="1"/>
      <w:numFmt w:val="decimal"/>
      <w:lvlText w:val="%1."/>
      <w:lvlJc w:val="left"/>
      <w:pPr>
        <w:ind w:left="1778" w:hanging="36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49">
    <w:nsid w:val="4B5F39C6"/>
    <w:multiLevelType w:val="hybridMultilevel"/>
    <w:tmpl w:val="159E96A6"/>
    <w:lvl w:ilvl="0" w:tplc="CCEABAC4">
      <w:start w:val="1"/>
      <w:numFmt w:val="decimal"/>
      <w:lvlText w:val="%1."/>
      <w:lvlJc w:val="left"/>
      <w:pPr>
        <w:ind w:left="1909" w:hanging="480"/>
      </w:pPr>
      <w:rPr>
        <w:rFonts w:cs="Times New Roman" w:hint="default"/>
        <w:sz w:val="28"/>
      </w:rPr>
    </w:lvl>
    <w:lvl w:ilvl="1" w:tplc="04090019" w:tentative="1">
      <w:start w:val="1"/>
      <w:numFmt w:val="ideographTraditional"/>
      <w:lvlText w:val="%2、"/>
      <w:lvlJc w:val="left"/>
      <w:pPr>
        <w:ind w:left="2389" w:hanging="480"/>
      </w:pPr>
      <w:rPr>
        <w:rFonts w:cs="Times New Roman"/>
      </w:rPr>
    </w:lvl>
    <w:lvl w:ilvl="2" w:tplc="0409001B" w:tentative="1">
      <w:start w:val="1"/>
      <w:numFmt w:val="lowerRoman"/>
      <w:lvlText w:val="%3."/>
      <w:lvlJc w:val="right"/>
      <w:pPr>
        <w:ind w:left="2869" w:hanging="480"/>
      </w:pPr>
      <w:rPr>
        <w:rFonts w:cs="Times New Roman"/>
      </w:rPr>
    </w:lvl>
    <w:lvl w:ilvl="3" w:tplc="0409000F" w:tentative="1">
      <w:start w:val="1"/>
      <w:numFmt w:val="decimal"/>
      <w:lvlText w:val="%4."/>
      <w:lvlJc w:val="left"/>
      <w:pPr>
        <w:ind w:left="3349" w:hanging="480"/>
      </w:pPr>
      <w:rPr>
        <w:rFonts w:cs="Times New Roman"/>
      </w:rPr>
    </w:lvl>
    <w:lvl w:ilvl="4" w:tplc="04090019" w:tentative="1">
      <w:start w:val="1"/>
      <w:numFmt w:val="ideographTraditional"/>
      <w:lvlText w:val="%5、"/>
      <w:lvlJc w:val="left"/>
      <w:pPr>
        <w:ind w:left="3829" w:hanging="480"/>
      </w:pPr>
      <w:rPr>
        <w:rFonts w:cs="Times New Roman"/>
      </w:rPr>
    </w:lvl>
    <w:lvl w:ilvl="5" w:tplc="0409001B" w:tentative="1">
      <w:start w:val="1"/>
      <w:numFmt w:val="lowerRoman"/>
      <w:lvlText w:val="%6."/>
      <w:lvlJc w:val="right"/>
      <w:pPr>
        <w:ind w:left="4309" w:hanging="480"/>
      </w:pPr>
      <w:rPr>
        <w:rFonts w:cs="Times New Roman"/>
      </w:rPr>
    </w:lvl>
    <w:lvl w:ilvl="6" w:tplc="0409000F" w:tentative="1">
      <w:start w:val="1"/>
      <w:numFmt w:val="decimal"/>
      <w:lvlText w:val="%7."/>
      <w:lvlJc w:val="left"/>
      <w:pPr>
        <w:ind w:left="4789" w:hanging="480"/>
      </w:pPr>
      <w:rPr>
        <w:rFonts w:cs="Times New Roman"/>
      </w:rPr>
    </w:lvl>
    <w:lvl w:ilvl="7" w:tplc="04090019" w:tentative="1">
      <w:start w:val="1"/>
      <w:numFmt w:val="ideographTraditional"/>
      <w:lvlText w:val="%8、"/>
      <w:lvlJc w:val="left"/>
      <w:pPr>
        <w:ind w:left="5269" w:hanging="480"/>
      </w:pPr>
      <w:rPr>
        <w:rFonts w:cs="Times New Roman"/>
      </w:rPr>
    </w:lvl>
    <w:lvl w:ilvl="8" w:tplc="0409001B" w:tentative="1">
      <w:start w:val="1"/>
      <w:numFmt w:val="lowerRoman"/>
      <w:lvlText w:val="%9."/>
      <w:lvlJc w:val="right"/>
      <w:pPr>
        <w:ind w:left="5749" w:hanging="480"/>
      </w:pPr>
      <w:rPr>
        <w:rFonts w:cs="Times New Roman"/>
      </w:rPr>
    </w:lvl>
  </w:abstractNum>
  <w:abstractNum w:abstractNumId="50">
    <w:nsid w:val="4BD02F59"/>
    <w:multiLevelType w:val="hybridMultilevel"/>
    <w:tmpl w:val="EF5AD228"/>
    <w:lvl w:ilvl="0" w:tplc="D096B4F0">
      <w:start w:val="1"/>
      <w:numFmt w:val="decimal"/>
      <w:lvlText w:val="%1."/>
      <w:lvlJc w:val="left"/>
      <w:pPr>
        <w:ind w:left="1789" w:hanging="360"/>
      </w:pPr>
      <w:rPr>
        <w:rFonts w:cs="新細明體" w:hint="default"/>
        <w:color w:val="000000"/>
        <w:sz w:val="28"/>
        <w:szCs w:val="28"/>
      </w:rPr>
    </w:lvl>
    <w:lvl w:ilvl="1" w:tplc="04090019" w:tentative="1">
      <w:start w:val="1"/>
      <w:numFmt w:val="ideographTraditional"/>
      <w:lvlText w:val="%2、"/>
      <w:lvlJc w:val="left"/>
      <w:pPr>
        <w:ind w:left="2389" w:hanging="480"/>
      </w:pPr>
      <w:rPr>
        <w:rFonts w:cs="Times New Roman"/>
      </w:rPr>
    </w:lvl>
    <w:lvl w:ilvl="2" w:tplc="0409001B" w:tentative="1">
      <w:start w:val="1"/>
      <w:numFmt w:val="lowerRoman"/>
      <w:lvlText w:val="%3."/>
      <w:lvlJc w:val="right"/>
      <w:pPr>
        <w:ind w:left="2869" w:hanging="480"/>
      </w:pPr>
      <w:rPr>
        <w:rFonts w:cs="Times New Roman"/>
      </w:rPr>
    </w:lvl>
    <w:lvl w:ilvl="3" w:tplc="0409000F" w:tentative="1">
      <w:start w:val="1"/>
      <w:numFmt w:val="decimal"/>
      <w:lvlText w:val="%4."/>
      <w:lvlJc w:val="left"/>
      <w:pPr>
        <w:ind w:left="3349" w:hanging="480"/>
      </w:pPr>
      <w:rPr>
        <w:rFonts w:cs="Times New Roman"/>
      </w:rPr>
    </w:lvl>
    <w:lvl w:ilvl="4" w:tplc="04090019" w:tentative="1">
      <w:start w:val="1"/>
      <w:numFmt w:val="ideographTraditional"/>
      <w:lvlText w:val="%5、"/>
      <w:lvlJc w:val="left"/>
      <w:pPr>
        <w:ind w:left="3829" w:hanging="480"/>
      </w:pPr>
      <w:rPr>
        <w:rFonts w:cs="Times New Roman"/>
      </w:rPr>
    </w:lvl>
    <w:lvl w:ilvl="5" w:tplc="0409001B" w:tentative="1">
      <w:start w:val="1"/>
      <w:numFmt w:val="lowerRoman"/>
      <w:lvlText w:val="%6."/>
      <w:lvlJc w:val="right"/>
      <w:pPr>
        <w:ind w:left="4309" w:hanging="480"/>
      </w:pPr>
      <w:rPr>
        <w:rFonts w:cs="Times New Roman"/>
      </w:rPr>
    </w:lvl>
    <w:lvl w:ilvl="6" w:tplc="0409000F" w:tentative="1">
      <w:start w:val="1"/>
      <w:numFmt w:val="decimal"/>
      <w:lvlText w:val="%7."/>
      <w:lvlJc w:val="left"/>
      <w:pPr>
        <w:ind w:left="4789" w:hanging="480"/>
      </w:pPr>
      <w:rPr>
        <w:rFonts w:cs="Times New Roman"/>
      </w:rPr>
    </w:lvl>
    <w:lvl w:ilvl="7" w:tplc="04090019" w:tentative="1">
      <w:start w:val="1"/>
      <w:numFmt w:val="ideographTraditional"/>
      <w:lvlText w:val="%8、"/>
      <w:lvlJc w:val="left"/>
      <w:pPr>
        <w:ind w:left="5269" w:hanging="480"/>
      </w:pPr>
      <w:rPr>
        <w:rFonts w:cs="Times New Roman"/>
      </w:rPr>
    </w:lvl>
    <w:lvl w:ilvl="8" w:tplc="0409001B" w:tentative="1">
      <w:start w:val="1"/>
      <w:numFmt w:val="lowerRoman"/>
      <w:lvlText w:val="%9."/>
      <w:lvlJc w:val="right"/>
      <w:pPr>
        <w:ind w:left="5749" w:hanging="480"/>
      </w:pPr>
      <w:rPr>
        <w:rFonts w:cs="Times New Roman"/>
      </w:rPr>
    </w:lvl>
  </w:abstractNum>
  <w:abstractNum w:abstractNumId="51">
    <w:nsid w:val="4D0D38E1"/>
    <w:multiLevelType w:val="hybridMultilevel"/>
    <w:tmpl w:val="AB566F54"/>
    <w:lvl w:ilvl="0" w:tplc="4A58AB0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4D9C1325"/>
    <w:multiLevelType w:val="hybridMultilevel"/>
    <w:tmpl w:val="401621FA"/>
    <w:lvl w:ilvl="0" w:tplc="04090015">
      <w:start w:val="1"/>
      <w:numFmt w:val="taiwaneseCountingThousand"/>
      <w:lvlText w:val="%1、"/>
      <w:lvlJc w:val="left"/>
      <w:pPr>
        <w:ind w:left="960" w:hanging="480"/>
      </w:pPr>
      <w:rPr>
        <w:rFonts w:cs="Times New Roman"/>
      </w:rPr>
    </w:lvl>
    <w:lvl w:ilvl="1" w:tplc="E5EE7AD8">
      <w:start w:val="1"/>
      <w:numFmt w:val="taiwaneseCountingThousand"/>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3">
    <w:nsid w:val="4EA253D9"/>
    <w:multiLevelType w:val="hybridMultilevel"/>
    <w:tmpl w:val="090C67F2"/>
    <w:lvl w:ilvl="0" w:tplc="A630FA5A">
      <w:start w:val="1"/>
      <w:numFmt w:val="taiwaneseCountingThousand"/>
      <w:lvlText w:val="(%1)"/>
      <w:lvlJc w:val="left"/>
      <w:pPr>
        <w:ind w:left="1429" w:hanging="720"/>
      </w:pPr>
      <w:rPr>
        <w:rFonts w:cs="Times New Roman" w:hint="default"/>
        <w:b w:val="0"/>
        <w:sz w:val="28"/>
      </w:rPr>
    </w:lvl>
    <w:lvl w:ilvl="1" w:tplc="A55AEF08">
      <w:start w:val="5"/>
      <w:numFmt w:val="japaneseLegal"/>
      <w:lvlText w:val="%2、"/>
      <w:lvlJc w:val="left"/>
      <w:pPr>
        <w:tabs>
          <w:tab w:val="num" w:pos="1200"/>
        </w:tabs>
        <w:ind w:left="1200" w:hanging="720"/>
      </w:pPr>
      <w:rPr>
        <w:rFonts w:cs="Times New Roman" w:hint="default"/>
        <w:b w:val="0"/>
        <w:sz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nsid w:val="51087031"/>
    <w:multiLevelType w:val="hybridMultilevel"/>
    <w:tmpl w:val="BD700254"/>
    <w:lvl w:ilvl="0" w:tplc="FC307122">
      <w:start w:val="1"/>
      <w:numFmt w:val="decimal"/>
      <w:lvlText w:val="(%1)"/>
      <w:lvlJc w:val="left"/>
      <w:pPr>
        <w:ind w:left="2389" w:hanging="480"/>
      </w:pPr>
      <w:rPr>
        <w:rFonts w:cs="Times New Roman" w:hint="default"/>
      </w:rPr>
    </w:lvl>
    <w:lvl w:ilvl="1" w:tplc="04090019" w:tentative="1">
      <w:start w:val="1"/>
      <w:numFmt w:val="ideographTraditional"/>
      <w:lvlText w:val="%2、"/>
      <w:lvlJc w:val="left"/>
      <w:pPr>
        <w:ind w:left="2869" w:hanging="480"/>
      </w:pPr>
      <w:rPr>
        <w:rFonts w:cs="Times New Roman"/>
      </w:rPr>
    </w:lvl>
    <w:lvl w:ilvl="2" w:tplc="0409001B" w:tentative="1">
      <w:start w:val="1"/>
      <w:numFmt w:val="lowerRoman"/>
      <w:lvlText w:val="%3."/>
      <w:lvlJc w:val="right"/>
      <w:pPr>
        <w:ind w:left="3349" w:hanging="480"/>
      </w:pPr>
      <w:rPr>
        <w:rFonts w:cs="Times New Roman"/>
      </w:rPr>
    </w:lvl>
    <w:lvl w:ilvl="3" w:tplc="0409000F" w:tentative="1">
      <w:start w:val="1"/>
      <w:numFmt w:val="decimal"/>
      <w:lvlText w:val="%4."/>
      <w:lvlJc w:val="left"/>
      <w:pPr>
        <w:ind w:left="3829" w:hanging="480"/>
      </w:pPr>
      <w:rPr>
        <w:rFonts w:cs="Times New Roman"/>
      </w:rPr>
    </w:lvl>
    <w:lvl w:ilvl="4" w:tplc="04090019" w:tentative="1">
      <w:start w:val="1"/>
      <w:numFmt w:val="ideographTraditional"/>
      <w:lvlText w:val="%5、"/>
      <w:lvlJc w:val="left"/>
      <w:pPr>
        <w:ind w:left="4309" w:hanging="480"/>
      </w:pPr>
      <w:rPr>
        <w:rFonts w:cs="Times New Roman"/>
      </w:rPr>
    </w:lvl>
    <w:lvl w:ilvl="5" w:tplc="0409001B" w:tentative="1">
      <w:start w:val="1"/>
      <w:numFmt w:val="lowerRoman"/>
      <w:lvlText w:val="%6."/>
      <w:lvlJc w:val="right"/>
      <w:pPr>
        <w:ind w:left="4789" w:hanging="480"/>
      </w:pPr>
      <w:rPr>
        <w:rFonts w:cs="Times New Roman"/>
      </w:rPr>
    </w:lvl>
    <w:lvl w:ilvl="6" w:tplc="0409000F" w:tentative="1">
      <w:start w:val="1"/>
      <w:numFmt w:val="decimal"/>
      <w:lvlText w:val="%7."/>
      <w:lvlJc w:val="left"/>
      <w:pPr>
        <w:ind w:left="5269" w:hanging="480"/>
      </w:pPr>
      <w:rPr>
        <w:rFonts w:cs="Times New Roman"/>
      </w:rPr>
    </w:lvl>
    <w:lvl w:ilvl="7" w:tplc="04090019" w:tentative="1">
      <w:start w:val="1"/>
      <w:numFmt w:val="ideographTraditional"/>
      <w:lvlText w:val="%8、"/>
      <w:lvlJc w:val="left"/>
      <w:pPr>
        <w:ind w:left="5749" w:hanging="480"/>
      </w:pPr>
      <w:rPr>
        <w:rFonts w:cs="Times New Roman"/>
      </w:rPr>
    </w:lvl>
    <w:lvl w:ilvl="8" w:tplc="0409001B" w:tentative="1">
      <w:start w:val="1"/>
      <w:numFmt w:val="lowerRoman"/>
      <w:lvlText w:val="%9."/>
      <w:lvlJc w:val="right"/>
      <w:pPr>
        <w:ind w:left="6229" w:hanging="480"/>
      </w:pPr>
      <w:rPr>
        <w:rFonts w:cs="Times New Roman"/>
      </w:rPr>
    </w:lvl>
  </w:abstractNum>
  <w:abstractNum w:abstractNumId="55">
    <w:nsid w:val="5576587A"/>
    <w:multiLevelType w:val="hybridMultilevel"/>
    <w:tmpl w:val="C41ACE36"/>
    <w:lvl w:ilvl="0" w:tplc="D68C7BB2">
      <w:start w:val="1"/>
      <w:numFmt w:val="decimal"/>
      <w:lvlText w:val="%1."/>
      <w:lvlJc w:val="left"/>
      <w:pPr>
        <w:ind w:left="1837" w:hanging="705"/>
      </w:pPr>
      <w:rPr>
        <w:rFonts w:cs="Times New Roman" w:hint="default"/>
      </w:rPr>
    </w:lvl>
    <w:lvl w:ilvl="1" w:tplc="04090019" w:tentative="1">
      <w:start w:val="1"/>
      <w:numFmt w:val="ideographTraditional"/>
      <w:lvlText w:val="%2、"/>
      <w:lvlJc w:val="left"/>
      <w:pPr>
        <w:ind w:left="2092" w:hanging="480"/>
      </w:pPr>
      <w:rPr>
        <w:rFonts w:cs="Times New Roman"/>
      </w:rPr>
    </w:lvl>
    <w:lvl w:ilvl="2" w:tplc="0409001B" w:tentative="1">
      <w:start w:val="1"/>
      <w:numFmt w:val="lowerRoman"/>
      <w:lvlText w:val="%3."/>
      <w:lvlJc w:val="right"/>
      <w:pPr>
        <w:ind w:left="2572" w:hanging="480"/>
      </w:pPr>
      <w:rPr>
        <w:rFonts w:cs="Times New Roman"/>
      </w:rPr>
    </w:lvl>
    <w:lvl w:ilvl="3" w:tplc="0409000F" w:tentative="1">
      <w:start w:val="1"/>
      <w:numFmt w:val="decimal"/>
      <w:lvlText w:val="%4."/>
      <w:lvlJc w:val="left"/>
      <w:pPr>
        <w:ind w:left="3052" w:hanging="480"/>
      </w:pPr>
      <w:rPr>
        <w:rFonts w:cs="Times New Roman"/>
      </w:rPr>
    </w:lvl>
    <w:lvl w:ilvl="4" w:tplc="04090019" w:tentative="1">
      <w:start w:val="1"/>
      <w:numFmt w:val="ideographTraditional"/>
      <w:lvlText w:val="%5、"/>
      <w:lvlJc w:val="left"/>
      <w:pPr>
        <w:ind w:left="3532" w:hanging="480"/>
      </w:pPr>
      <w:rPr>
        <w:rFonts w:cs="Times New Roman"/>
      </w:rPr>
    </w:lvl>
    <w:lvl w:ilvl="5" w:tplc="0409001B" w:tentative="1">
      <w:start w:val="1"/>
      <w:numFmt w:val="lowerRoman"/>
      <w:lvlText w:val="%6."/>
      <w:lvlJc w:val="right"/>
      <w:pPr>
        <w:ind w:left="4012" w:hanging="480"/>
      </w:pPr>
      <w:rPr>
        <w:rFonts w:cs="Times New Roman"/>
      </w:rPr>
    </w:lvl>
    <w:lvl w:ilvl="6" w:tplc="0409000F" w:tentative="1">
      <w:start w:val="1"/>
      <w:numFmt w:val="decimal"/>
      <w:lvlText w:val="%7."/>
      <w:lvlJc w:val="left"/>
      <w:pPr>
        <w:ind w:left="4492" w:hanging="480"/>
      </w:pPr>
      <w:rPr>
        <w:rFonts w:cs="Times New Roman"/>
      </w:rPr>
    </w:lvl>
    <w:lvl w:ilvl="7" w:tplc="04090019" w:tentative="1">
      <w:start w:val="1"/>
      <w:numFmt w:val="ideographTraditional"/>
      <w:lvlText w:val="%8、"/>
      <w:lvlJc w:val="left"/>
      <w:pPr>
        <w:ind w:left="4972" w:hanging="480"/>
      </w:pPr>
      <w:rPr>
        <w:rFonts w:cs="Times New Roman"/>
      </w:rPr>
    </w:lvl>
    <w:lvl w:ilvl="8" w:tplc="0409001B" w:tentative="1">
      <w:start w:val="1"/>
      <w:numFmt w:val="lowerRoman"/>
      <w:lvlText w:val="%9."/>
      <w:lvlJc w:val="right"/>
      <w:pPr>
        <w:ind w:left="5452" w:hanging="480"/>
      </w:pPr>
      <w:rPr>
        <w:rFonts w:cs="Times New Roman"/>
      </w:rPr>
    </w:lvl>
  </w:abstractNum>
  <w:abstractNum w:abstractNumId="56">
    <w:nsid w:val="55CD6E18"/>
    <w:multiLevelType w:val="hybridMultilevel"/>
    <w:tmpl w:val="87C4F144"/>
    <w:lvl w:ilvl="0" w:tplc="DD186428">
      <w:start w:val="1"/>
      <w:numFmt w:val="decimal"/>
      <w:lvlText w:val="(%1)"/>
      <w:lvlJc w:val="left"/>
      <w:pPr>
        <w:tabs>
          <w:tab w:val="num" w:pos="1669"/>
        </w:tabs>
        <w:ind w:left="1669" w:hanging="480"/>
      </w:pPr>
      <w:rPr>
        <w:rFonts w:cs="Times New Roman" w:hint="eastAsia"/>
      </w:rPr>
    </w:lvl>
    <w:lvl w:ilvl="1" w:tplc="F1EC7F4A">
      <w:start w:val="1"/>
      <w:numFmt w:val="decimal"/>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563C7F9F"/>
    <w:multiLevelType w:val="hybridMultilevel"/>
    <w:tmpl w:val="62689060"/>
    <w:lvl w:ilvl="0" w:tplc="DB1A0CDC">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8">
    <w:nsid w:val="569962A2"/>
    <w:multiLevelType w:val="hybridMultilevel"/>
    <w:tmpl w:val="536E252E"/>
    <w:lvl w:ilvl="0" w:tplc="0409000F">
      <w:start w:val="1"/>
      <w:numFmt w:val="decimal"/>
      <w:lvlText w:val="%1."/>
      <w:lvlJc w:val="left"/>
      <w:pPr>
        <w:ind w:left="1779" w:hanging="360"/>
      </w:pPr>
      <w:rPr>
        <w:rFonts w:cs="Times New Roman" w:hint="default"/>
        <w:b w:val="0"/>
        <w:color w:val="auto"/>
        <w:sz w:val="28"/>
      </w:rPr>
    </w:lvl>
    <w:lvl w:ilvl="1" w:tplc="04090019" w:tentative="1">
      <w:start w:val="1"/>
      <w:numFmt w:val="ideographTraditional"/>
      <w:lvlText w:val="%2、"/>
      <w:lvlJc w:val="left"/>
      <w:pPr>
        <w:ind w:left="3370" w:hanging="480"/>
      </w:pPr>
      <w:rPr>
        <w:rFonts w:cs="Times New Roman"/>
      </w:rPr>
    </w:lvl>
    <w:lvl w:ilvl="2" w:tplc="0409001B" w:tentative="1">
      <w:start w:val="1"/>
      <w:numFmt w:val="lowerRoman"/>
      <w:lvlText w:val="%3."/>
      <w:lvlJc w:val="right"/>
      <w:pPr>
        <w:ind w:left="3850" w:hanging="480"/>
      </w:pPr>
      <w:rPr>
        <w:rFonts w:cs="Times New Roman"/>
      </w:rPr>
    </w:lvl>
    <w:lvl w:ilvl="3" w:tplc="0409000F" w:tentative="1">
      <w:start w:val="1"/>
      <w:numFmt w:val="decimal"/>
      <w:lvlText w:val="%4."/>
      <w:lvlJc w:val="left"/>
      <w:pPr>
        <w:ind w:left="4330" w:hanging="480"/>
      </w:pPr>
      <w:rPr>
        <w:rFonts w:cs="Times New Roman"/>
      </w:rPr>
    </w:lvl>
    <w:lvl w:ilvl="4" w:tplc="04090019" w:tentative="1">
      <w:start w:val="1"/>
      <w:numFmt w:val="ideographTraditional"/>
      <w:lvlText w:val="%5、"/>
      <w:lvlJc w:val="left"/>
      <w:pPr>
        <w:ind w:left="4810" w:hanging="480"/>
      </w:pPr>
      <w:rPr>
        <w:rFonts w:cs="Times New Roman"/>
      </w:rPr>
    </w:lvl>
    <w:lvl w:ilvl="5" w:tplc="0409001B" w:tentative="1">
      <w:start w:val="1"/>
      <w:numFmt w:val="lowerRoman"/>
      <w:lvlText w:val="%6."/>
      <w:lvlJc w:val="right"/>
      <w:pPr>
        <w:ind w:left="5290" w:hanging="480"/>
      </w:pPr>
      <w:rPr>
        <w:rFonts w:cs="Times New Roman"/>
      </w:rPr>
    </w:lvl>
    <w:lvl w:ilvl="6" w:tplc="0409000F" w:tentative="1">
      <w:start w:val="1"/>
      <w:numFmt w:val="decimal"/>
      <w:lvlText w:val="%7."/>
      <w:lvlJc w:val="left"/>
      <w:pPr>
        <w:ind w:left="5770" w:hanging="480"/>
      </w:pPr>
      <w:rPr>
        <w:rFonts w:cs="Times New Roman"/>
      </w:rPr>
    </w:lvl>
    <w:lvl w:ilvl="7" w:tplc="04090019" w:tentative="1">
      <w:start w:val="1"/>
      <w:numFmt w:val="ideographTraditional"/>
      <w:lvlText w:val="%8、"/>
      <w:lvlJc w:val="left"/>
      <w:pPr>
        <w:ind w:left="6250" w:hanging="480"/>
      </w:pPr>
      <w:rPr>
        <w:rFonts w:cs="Times New Roman"/>
      </w:rPr>
    </w:lvl>
    <w:lvl w:ilvl="8" w:tplc="0409001B" w:tentative="1">
      <w:start w:val="1"/>
      <w:numFmt w:val="lowerRoman"/>
      <w:lvlText w:val="%9."/>
      <w:lvlJc w:val="right"/>
      <w:pPr>
        <w:ind w:left="6730" w:hanging="480"/>
      </w:pPr>
      <w:rPr>
        <w:rFonts w:cs="Times New Roman"/>
      </w:rPr>
    </w:lvl>
  </w:abstractNum>
  <w:abstractNum w:abstractNumId="59">
    <w:nsid w:val="571465A9"/>
    <w:multiLevelType w:val="hybridMultilevel"/>
    <w:tmpl w:val="2F8C9C1A"/>
    <w:lvl w:ilvl="0" w:tplc="F618A226">
      <w:start w:val="1"/>
      <w:numFmt w:val="decimal"/>
      <w:lvlText w:val="%1."/>
      <w:lvlJc w:val="left"/>
      <w:pPr>
        <w:tabs>
          <w:tab w:val="num" w:pos="1069"/>
        </w:tabs>
        <w:ind w:left="1069" w:hanging="360"/>
      </w:pPr>
      <w:rPr>
        <w:rFonts w:cs="Times New Roman" w:hint="default"/>
      </w:rPr>
    </w:lvl>
    <w:lvl w:ilvl="1" w:tplc="04090019" w:tentative="1">
      <w:start w:val="1"/>
      <w:numFmt w:val="ideographTraditional"/>
      <w:lvlText w:val="%2、"/>
      <w:lvlJc w:val="left"/>
      <w:pPr>
        <w:tabs>
          <w:tab w:val="num" w:pos="1669"/>
        </w:tabs>
        <w:ind w:left="1669" w:hanging="480"/>
      </w:pPr>
      <w:rPr>
        <w:rFonts w:cs="Times New Roman"/>
      </w:rPr>
    </w:lvl>
    <w:lvl w:ilvl="2" w:tplc="0409001B" w:tentative="1">
      <w:start w:val="1"/>
      <w:numFmt w:val="lowerRoman"/>
      <w:lvlText w:val="%3."/>
      <w:lvlJc w:val="right"/>
      <w:pPr>
        <w:tabs>
          <w:tab w:val="num" w:pos="2149"/>
        </w:tabs>
        <w:ind w:left="2149" w:hanging="480"/>
      </w:pPr>
      <w:rPr>
        <w:rFonts w:cs="Times New Roman"/>
      </w:rPr>
    </w:lvl>
    <w:lvl w:ilvl="3" w:tplc="0409000F" w:tentative="1">
      <w:start w:val="1"/>
      <w:numFmt w:val="decimal"/>
      <w:lvlText w:val="%4."/>
      <w:lvlJc w:val="left"/>
      <w:pPr>
        <w:tabs>
          <w:tab w:val="num" w:pos="2629"/>
        </w:tabs>
        <w:ind w:left="2629" w:hanging="480"/>
      </w:pPr>
      <w:rPr>
        <w:rFonts w:cs="Times New Roman"/>
      </w:rPr>
    </w:lvl>
    <w:lvl w:ilvl="4" w:tplc="04090019" w:tentative="1">
      <w:start w:val="1"/>
      <w:numFmt w:val="ideographTraditional"/>
      <w:lvlText w:val="%5、"/>
      <w:lvlJc w:val="left"/>
      <w:pPr>
        <w:tabs>
          <w:tab w:val="num" w:pos="3109"/>
        </w:tabs>
        <w:ind w:left="3109" w:hanging="480"/>
      </w:pPr>
      <w:rPr>
        <w:rFonts w:cs="Times New Roman"/>
      </w:rPr>
    </w:lvl>
    <w:lvl w:ilvl="5" w:tplc="0409001B" w:tentative="1">
      <w:start w:val="1"/>
      <w:numFmt w:val="lowerRoman"/>
      <w:lvlText w:val="%6."/>
      <w:lvlJc w:val="right"/>
      <w:pPr>
        <w:tabs>
          <w:tab w:val="num" w:pos="3589"/>
        </w:tabs>
        <w:ind w:left="3589" w:hanging="480"/>
      </w:pPr>
      <w:rPr>
        <w:rFonts w:cs="Times New Roman"/>
      </w:rPr>
    </w:lvl>
    <w:lvl w:ilvl="6" w:tplc="0409000F" w:tentative="1">
      <w:start w:val="1"/>
      <w:numFmt w:val="decimal"/>
      <w:lvlText w:val="%7."/>
      <w:lvlJc w:val="left"/>
      <w:pPr>
        <w:tabs>
          <w:tab w:val="num" w:pos="4069"/>
        </w:tabs>
        <w:ind w:left="4069" w:hanging="480"/>
      </w:pPr>
      <w:rPr>
        <w:rFonts w:cs="Times New Roman"/>
      </w:rPr>
    </w:lvl>
    <w:lvl w:ilvl="7" w:tplc="04090019" w:tentative="1">
      <w:start w:val="1"/>
      <w:numFmt w:val="ideographTraditional"/>
      <w:lvlText w:val="%8、"/>
      <w:lvlJc w:val="left"/>
      <w:pPr>
        <w:tabs>
          <w:tab w:val="num" w:pos="4549"/>
        </w:tabs>
        <w:ind w:left="4549" w:hanging="480"/>
      </w:pPr>
      <w:rPr>
        <w:rFonts w:cs="Times New Roman"/>
      </w:rPr>
    </w:lvl>
    <w:lvl w:ilvl="8" w:tplc="0409001B" w:tentative="1">
      <w:start w:val="1"/>
      <w:numFmt w:val="lowerRoman"/>
      <w:lvlText w:val="%9."/>
      <w:lvlJc w:val="right"/>
      <w:pPr>
        <w:tabs>
          <w:tab w:val="num" w:pos="5029"/>
        </w:tabs>
        <w:ind w:left="5029" w:hanging="480"/>
      </w:pPr>
      <w:rPr>
        <w:rFonts w:cs="Times New Roman"/>
      </w:rPr>
    </w:lvl>
  </w:abstractNum>
  <w:abstractNum w:abstractNumId="60">
    <w:nsid w:val="57FD5D99"/>
    <w:multiLevelType w:val="hybridMultilevel"/>
    <w:tmpl w:val="3168D504"/>
    <w:lvl w:ilvl="0" w:tplc="77DEF104">
      <w:start w:val="1"/>
      <w:numFmt w:val="taiwaneseCountingThousand"/>
      <w:lvlText w:val="%1、"/>
      <w:lvlJc w:val="left"/>
      <w:pPr>
        <w:ind w:left="720" w:hanging="720"/>
      </w:pPr>
      <w:rPr>
        <w:rFonts w:ascii="標楷體" w:eastAsia="標楷體" w:hAnsi="標楷體" w:cs="Times New Roman"/>
        <w:b w:val="0"/>
        <w:color w:val="auto"/>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5E261E83"/>
    <w:multiLevelType w:val="hybridMultilevel"/>
    <w:tmpl w:val="BE32FAE4"/>
    <w:lvl w:ilvl="0" w:tplc="A630FA5A">
      <w:start w:val="1"/>
      <w:numFmt w:val="taiwaneseCountingThousand"/>
      <w:lvlText w:val="(%1)"/>
      <w:lvlJc w:val="left"/>
      <w:pPr>
        <w:ind w:left="1429" w:hanging="720"/>
      </w:pPr>
      <w:rPr>
        <w:rFonts w:cs="Times New Roman" w:hint="default"/>
        <w:b w:val="0"/>
        <w:sz w:val="28"/>
      </w:rPr>
    </w:lvl>
    <w:lvl w:ilvl="1" w:tplc="A55AEF08">
      <w:start w:val="5"/>
      <w:numFmt w:val="japaneseLegal"/>
      <w:lvlText w:val="%2、"/>
      <w:lvlJc w:val="left"/>
      <w:pPr>
        <w:tabs>
          <w:tab w:val="num" w:pos="1200"/>
        </w:tabs>
        <w:ind w:left="1200" w:hanging="720"/>
      </w:pPr>
      <w:rPr>
        <w:rFonts w:cs="Times New Roman" w:hint="default"/>
        <w:b w:val="0"/>
        <w:sz w:val="28"/>
      </w:rPr>
    </w:lvl>
    <w:lvl w:ilvl="2" w:tplc="86222E1E">
      <w:start w:val="1"/>
      <w:numFmt w:val="decimal"/>
      <w:lvlText w:val="%3."/>
      <w:lvlJc w:val="left"/>
      <w:pPr>
        <w:ind w:left="1320" w:hanging="360"/>
      </w:pPr>
      <w:rPr>
        <w:rFonts w:cs="Times New Roman" w:hint="default"/>
      </w:rPr>
    </w:lvl>
    <w:lvl w:ilvl="3" w:tplc="85C8B4C0">
      <w:start w:val="1"/>
      <w:numFmt w:val="decimal"/>
      <w:lvlText w:val="(%4)"/>
      <w:lvlJc w:val="left"/>
      <w:pPr>
        <w:ind w:left="2160" w:hanging="720"/>
      </w:pPr>
      <w:rPr>
        <w:rFonts w:cs="標楷體"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nsid w:val="5E3C7B53"/>
    <w:multiLevelType w:val="multilevel"/>
    <w:tmpl w:val="2A464002"/>
    <w:lvl w:ilvl="0">
      <w:start w:val="1"/>
      <w:numFmt w:val="taiwaneseCountingThousand"/>
      <w:lvlText w:val="%1、"/>
      <w:lvlJc w:val="left"/>
      <w:pPr>
        <w:ind w:left="906" w:hanging="480"/>
      </w:pPr>
      <w:rPr>
        <w:rFonts w:cs="Times New Roman" w:hint="default"/>
        <w:color w:val="auto"/>
      </w:rPr>
    </w:lvl>
    <w:lvl w:ilvl="1">
      <w:start w:val="1"/>
      <w:numFmt w:val="none"/>
      <w:lvlText w:val="(一)"/>
      <w:lvlJc w:val="left"/>
      <w:pPr>
        <w:ind w:left="2106" w:hanging="480"/>
      </w:pPr>
      <w:rPr>
        <w:rFonts w:cs="Times New Roman" w:hint="eastAsia"/>
      </w:rPr>
    </w:lvl>
    <w:lvl w:ilvl="2">
      <w:start w:val="1"/>
      <w:numFmt w:val="none"/>
      <w:lvlText w:val="1"/>
      <w:lvlJc w:val="right"/>
      <w:pPr>
        <w:ind w:left="2586" w:hanging="480"/>
      </w:pPr>
      <w:rPr>
        <w:rFonts w:cs="Times New Roman" w:hint="eastAsia"/>
      </w:rPr>
    </w:lvl>
    <w:lvl w:ilvl="3">
      <w:start w:val="1"/>
      <w:numFmt w:val="none"/>
      <w:lvlText w:val="(1)"/>
      <w:lvlJc w:val="left"/>
      <w:pPr>
        <w:ind w:left="3066" w:hanging="480"/>
      </w:pPr>
      <w:rPr>
        <w:rFonts w:cs="Times New Roman" w:hint="eastAsia"/>
      </w:rPr>
    </w:lvl>
    <w:lvl w:ilvl="4">
      <w:start w:val="1"/>
      <w:numFmt w:val="ideographTraditional"/>
      <w:lvlText w:val="%5、"/>
      <w:lvlJc w:val="left"/>
      <w:pPr>
        <w:ind w:left="3546" w:hanging="480"/>
      </w:pPr>
      <w:rPr>
        <w:rFonts w:cs="Times New Roman" w:hint="eastAsia"/>
      </w:rPr>
    </w:lvl>
    <w:lvl w:ilvl="5">
      <w:start w:val="1"/>
      <w:numFmt w:val="lowerRoman"/>
      <w:lvlText w:val="%6."/>
      <w:lvlJc w:val="right"/>
      <w:pPr>
        <w:ind w:left="4026" w:hanging="480"/>
      </w:pPr>
      <w:rPr>
        <w:rFonts w:cs="Times New Roman" w:hint="eastAsia"/>
      </w:rPr>
    </w:lvl>
    <w:lvl w:ilvl="6">
      <w:start w:val="1"/>
      <w:numFmt w:val="decimal"/>
      <w:lvlText w:val="%7."/>
      <w:lvlJc w:val="left"/>
      <w:pPr>
        <w:ind w:left="4506" w:hanging="480"/>
      </w:pPr>
      <w:rPr>
        <w:rFonts w:cs="Times New Roman" w:hint="eastAsia"/>
      </w:rPr>
    </w:lvl>
    <w:lvl w:ilvl="7">
      <w:start w:val="1"/>
      <w:numFmt w:val="ideographTraditional"/>
      <w:lvlText w:val="%8、"/>
      <w:lvlJc w:val="left"/>
      <w:pPr>
        <w:ind w:left="4986" w:hanging="480"/>
      </w:pPr>
      <w:rPr>
        <w:rFonts w:cs="Times New Roman" w:hint="eastAsia"/>
      </w:rPr>
    </w:lvl>
    <w:lvl w:ilvl="8">
      <w:start w:val="1"/>
      <w:numFmt w:val="lowerRoman"/>
      <w:lvlText w:val="%9."/>
      <w:lvlJc w:val="right"/>
      <w:pPr>
        <w:ind w:left="5466" w:hanging="480"/>
      </w:pPr>
      <w:rPr>
        <w:rFonts w:cs="Times New Roman" w:hint="eastAsia"/>
      </w:rPr>
    </w:lvl>
  </w:abstractNum>
  <w:abstractNum w:abstractNumId="63">
    <w:nsid w:val="5E982912"/>
    <w:multiLevelType w:val="hybridMultilevel"/>
    <w:tmpl w:val="A192E658"/>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5F5A471A"/>
    <w:multiLevelType w:val="hybridMultilevel"/>
    <w:tmpl w:val="E110B0BA"/>
    <w:lvl w:ilvl="0" w:tplc="B85E5FA6">
      <w:start w:val="1"/>
      <w:numFmt w:val="taiwaneseCountingThousand"/>
      <w:lvlText w:val="(%1)"/>
      <w:lvlJc w:val="left"/>
      <w:pPr>
        <w:ind w:left="1571" w:hanging="720"/>
      </w:pPr>
      <w:rPr>
        <w:rFonts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61E721AD"/>
    <w:multiLevelType w:val="hybridMultilevel"/>
    <w:tmpl w:val="6456A6FC"/>
    <w:lvl w:ilvl="0" w:tplc="FC307122">
      <w:start w:val="1"/>
      <w:numFmt w:val="decimal"/>
      <w:lvlText w:val="(%1)"/>
      <w:lvlJc w:val="left"/>
      <w:pPr>
        <w:ind w:left="480" w:hanging="480"/>
      </w:pPr>
      <w:rPr>
        <w:rFonts w:cs="Times New Roman" w:hint="default"/>
      </w:rPr>
    </w:lvl>
    <w:lvl w:ilvl="1" w:tplc="B1825B6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61F258ED"/>
    <w:multiLevelType w:val="hybridMultilevel"/>
    <w:tmpl w:val="706654F8"/>
    <w:lvl w:ilvl="0" w:tplc="F1EC7F4A">
      <w:start w:val="1"/>
      <w:numFmt w:val="decimal"/>
      <w:lvlText w:val="(%1)"/>
      <w:lvlJc w:val="left"/>
      <w:pPr>
        <w:ind w:left="1669" w:hanging="480"/>
      </w:pPr>
      <w:rPr>
        <w:rFonts w:cs="Times New Roman" w:hint="eastAsia"/>
      </w:rPr>
    </w:lvl>
    <w:lvl w:ilvl="1" w:tplc="04090019" w:tentative="1">
      <w:start w:val="1"/>
      <w:numFmt w:val="ideographTraditional"/>
      <w:lvlText w:val="%2、"/>
      <w:lvlJc w:val="left"/>
      <w:pPr>
        <w:ind w:left="2149" w:hanging="480"/>
      </w:pPr>
      <w:rPr>
        <w:rFonts w:cs="Times New Roman"/>
      </w:rPr>
    </w:lvl>
    <w:lvl w:ilvl="2" w:tplc="0409001B" w:tentative="1">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67">
    <w:nsid w:val="643D46C9"/>
    <w:multiLevelType w:val="hybridMultilevel"/>
    <w:tmpl w:val="8D1038BC"/>
    <w:lvl w:ilvl="0" w:tplc="0409000F">
      <w:start w:val="1"/>
      <w:numFmt w:val="decimal"/>
      <w:lvlText w:val="%1."/>
      <w:lvlJc w:val="left"/>
      <w:pPr>
        <w:ind w:left="5966"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68">
    <w:nsid w:val="657D4AE2"/>
    <w:multiLevelType w:val="hybridMultilevel"/>
    <w:tmpl w:val="02F01DBE"/>
    <w:lvl w:ilvl="0" w:tplc="8752FBBC">
      <w:start w:val="1"/>
      <w:numFmt w:val="decimal"/>
      <w:lvlText w:val="(%1)"/>
      <w:lvlJc w:val="left"/>
      <w:pPr>
        <w:ind w:left="1896" w:hanging="480"/>
      </w:pPr>
      <w:rPr>
        <w:rFonts w:cs="Times New Roman" w:hint="default"/>
      </w:rPr>
    </w:lvl>
    <w:lvl w:ilvl="1" w:tplc="8752FBBC">
      <w:start w:val="1"/>
      <w:numFmt w:val="decimal"/>
      <w:lvlText w:val="(%2)"/>
      <w:lvlJc w:val="left"/>
      <w:pPr>
        <w:ind w:left="2376" w:hanging="480"/>
      </w:pPr>
      <w:rPr>
        <w:rFonts w:cs="Times New Roman" w:hint="default"/>
      </w:rPr>
    </w:lvl>
    <w:lvl w:ilvl="2" w:tplc="0409001B" w:tentative="1">
      <w:start w:val="1"/>
      <w:numFmt w:val="lowerRoman"/>
      <w:lvlText w:val="%3."/>
      <w:lvlJc w:val="right"/>
      <w:pPr>
        <w:ind w:left="2856" w:hanging="480"/>
      </w:pPr>
      <w:rPr>
        <w:rFonts w:cs="Times New Roman"/>
      </w:rPr>
    </w:lvl>
    <w:lvl w:ilvl="3" w:tplc="0409000F" w:tentative="1">
      <w:start w:val="1"/>
      <w:numFmt w:val="decimal"/>
      <w:lvlText w:val="%4."/>
      <w:lvlJc w:val="left"/>
      <w:pPr>
        <w:ind w:left="3336" w:hanging="480"/>
      </w:pPr>
      <w:rPr>
        <w:rFonts w:cs="Times New Roman"/>
      </w:rPr>
    </w:lvl>
    <w:lvl w:ilvl="4" w:tplc="04090019" w:tentative="1">
      <w:start w:val="1"/>
      <w:numFmt w:val="ideographTraditional"/>
      <w:lvlText w:val="%5、"/>
      <w:lvlJc w:val="left"/>
      <w:pPr>
        <w:ind w:left="3816" w:hanging="480"/>
      </w:pPr>
      <w:rPr>
        <w:rFonts w:cs="Times New Roman"/>
      </w:rPr>
    </w:lvl>
    <w:lvl w:ilvl="5" w:tplc="0409001B" w:tentative="1">
      <w:start w:val="1"/>
      <w:numFmt w:val="lowerRoman"/>
      <w:lvlText w:val="%6."/>
      <w:lvlJc w:val="right"/>
      <w:pPr>
        <w:ind w:left="4296" w:hanging="480"/>
      </w:pPr>
      <w:rPr>
        <w:rFonts w:cs="Times New Roman"/>
      </w:rPr>
    </w:lvl>
    <w:lvl w:ilvl="6" w:tplc="0409000F" w:tentative="1">
      <w:start w:val="1"/>
      <w:numFmt w:val="decimal"/>
      <w:lvlText w:val="%7."/>
      <w:lvlJc w:val="left"/>
      <w:pPr>
        <w:ind w:left="4776" w:hanging="480"/>
      </w:pPr>
      <w:rPr>
        <w:rFonts w:cs="Times New Roman"/>
      </w:rPr>
    </w:lvl>
    <w:lvl w:ilvl="7" w:tplc="04090019" w:tentative="1">
      <w:start w:val="1"/>
      <w:numFmt w:val="ideographTraditional"/>
      <w:lvlText w:val="%8、"/>
      <w:lvlJc w:val="left"/>
      <w:pPr>
        <w:ind w:left="5256" w:hanging="480"/>
      </w:pPr>
      <w:rPr>
        <w:rFonts w:cs="Times New Roman"/>
      </w:rPr>
    </w:lvl>
    <w:lvl w:ilvl="8" w:tplc="0409001B" w:tentative="1">
      <w:start w:val="1"/>
      <w:numFmt w:val="lowerRoman"/>
      <w:lvlText w:val="%9."/>
      <w:lvlJc w:val="right"/>
      <w:pPr>
        <w:ind w:left="5736" w:hanging="480"/>
      </w:pPr>
      <w:rPr>
        <w:rFonts w:cs="Times New Roman"/>
      </w:rPr>
    </w:lvl>
  </w:abstractNum>
  <w:abstractNum w:abstractNumId="69">
    <w:nsid w:val="65DC00EA"/>
    <w:multiLevelType w:val="hybridMultilevel"/>
    <w:tmpl w:val="2F8C9C1A"/>
    <w:lvl w:ilvl="0" w:tplc="F618A226">
      <w:start w:val="1"/>
      <w:numFmt w:val="decimal"/>
      <w:lvlText w:val="%1."/>
      <w:lvlJc w:val="left"/>
      <w:pPr>
        <w:tabs>
          <w:tab w:val="num" w:pos="1779"/>
        </w:tabs>
        <w:ind w:left="1779" w:hanging="360"/>
      </w:pPr>
      <w:rPr>
        <w:rFonts w:cs="Times New Roman" w:hint="default"/>
      </w:rPr>
    </w:lvl>
    <w:lvl w:ilvl="1" w:tplc="04090019" w:tentative="1">
      <w:start w:val="1"/>
      <w:numFmt w:val="ideographTraditional"/>
      <w:lvlText w:val="%2、"/>
      <w:lvlJc w:val="left"/>
      <w:pPr>
        <w:tabs>
          <w:tab w:val="num" w:pos="2379"/>
        </w:tabs>
        <w:ind w:left="2379" w:hanging="480"/>
      </w:pPr>
      <w:rPr>
        <w:rFonts w:cs="Times New Roman"/>
      </w:rPr>
    </w:lvl>
    <w:lvl w:ilvl="2" w:tplc="0409001B" w:tentative="1">
      <w:start w:val="1"/>
      <w:numFmt w:val="lowerRoman"/>
      <w:lvlText w:val="%3."/>
      <w:lvlJc w:val="right"/>
      <w:pPr>
        <w:tabs>
          <w:tab w:val="num" w:pos="2859"/>
        </w:tabs>
        <w:ind w:left="2859" w:hanging="480"/>
      </w:pPr>
      <w:rPr>
        <w:rFonts w:cs="Times New Roman"/>
      </w:rPr>
    </w:lvl>
    <w:lvl w:ilvl="3" w:tplc="0409000F" w:tentative="1">
      <w:start w:val="1"/>
      <w:numFmt w:val="decimal"/>
      <w:lvlText w:val="%4."/>
      <w:lvlJc w:val="left"/>
      <w:pPr>
        <w:tabs>
          <w:tab w:val="num" w:pos="3339"/>
        </w:tabs>
        <w:ind w:left="3339" w:hanging="480"/>
      </w:pPr>
      <w:rPr>
        <w:rFonts w:cs="Times New Roman"/>
      </w:rPr>
    </w:lvl>
    <w:lvl w:ilvl="4" w:tplc="04090019" w:tentative="1">
      <w:start w:val="1"/>
      <w:numFmt w:val="ideographTraditional"/>
      <w:lvlText w:val="%5、"/>
      <w:lvlJc w:val="left"/>
      <w:pPr>
        <w:tabs>
          <w:tab w:val="num" w:pos="3819"/>
        </w:tabs>
        <w:ind w:left="3819" w:hanging="480"/>
      </w:pPr>
      <w:rPr>
        <w:rFonts w:cs="Times New Roman"/>
      </w:rPr>
    </w:lvl>
    <w:lvl w:ilvl="5" w:tplc="0409001B" w:tentative="1">
      <w:start w:val="1"/>
      <w:numFmt w:val="lowerRoman"/>
      <w:lvlText w:val="%6."/>
      <w:lvlJc w:val="right"/>
      <w:pPr>
        <w:tabs>
          <w:tab w:val="num" w:pos="4299"/>
        </w:tabs>
        <w:ind w:left="4299" w:hanging="480"/>
      </w:pPr>
      <w:rPr>
        <w:rFonts w:cs="Times New Roman"/>
      </w:rPr>
    </w:lvl>
    <w:lvl w:ilvl="6" w:tplc="0409000F" w:tentative="1">
      <w:start w:val="1"/>
      <w:numFmt w:val="decimal"/>
      <w:lvlText w:val="%7."/>
      <w:lvlJc w:val="left"/>
      <w:pPr>
        <w:tabs>
          <w:tab w:val="num" w:pos="4779"/>
        </w:tabs>
        <w:ind w:left="4779" w:hanging="480"/>
      </w:pPr>
      <w:rPr>
        <w:rFonts w:cs="Times New Roman"/>
      </w:rPr>
    </w:lvl>
    <w:lvl w:ilvl="7" w:tplc="04090019" w:tentative="1">
      <w:start w:val="1"/>
      <w:numFmt w:val="ideographTraditional"/>
      <w:lvlText w:val="%8、"/>
      <w:lvlJc w:val="left"/>
      <w:pPr>
        <w:tabs>
          <w:tab w:val="num" w:pos="5259"/>
        </w:tabs>
        <w:ind w:left="5259" w:hanging="480"/>
      </w:pPr>
      <w:rPr>
        <w:rFonts w:cs="Times New Roman"/>
      </w:rPr>
    </w:lvl>
    <w:lvl w:ilvl="8" w:tplc="0409001B" w:tentative="1">
      <w:start w:val="1"/>
      <w:numFmt w:val="lowerRoman"/>
      <w:lvlText w:val="%9."/>
      <w:lvlJc w:val="right"/>
      <w:pPr>
        <w:tabs>
          <w:tab w:val="num" w:pos="5739"/>
        </w:tabs>
        <w:ind w:left="5739" w:hanging="480"/>
      </w:pPr>
      <w:rPr>
        <w:rFonts w:cs="Times New Roman"/>
      </w:rPr>
    </w:lvl>
  </w:abstractNum>
  <w:abstractNum w:abstractNumId="70">
    <w:nsid w:val="685F5A67"/>
    <w:multiLevelType w:val="hybridMultilevel"/>
    <w:tmpl w:val="C05619BA"/>
    <w:lvl w:ilvl="0" w:tplc="F71EFFCC">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nsid w:val="68DB695F"/>
    <w:multiLevelType w:val="hybridMultilevel"/>
    <w:tmpl w:val="BE32FAE4"/>
    <w:lvl w:ilvl="0" w:tplc="A630FA5A">
      <w:start w:val="1"/>
      <w:numFmt w:val="taiwaneseCountingThousand"/>
      <w:lvlText w:val="(%1)"/>
      <w:lvlJc w:val="left"/>
      <w:pPr>
        <w:ind w:left="1429" w:hanging="720"/>
      </w:pPr>
      <w:rPr>
        <w:rFonts w:cs="Times New Roman" w:hint="default"/>
        <w:b w:val="0"/>
        <w:sz w:val="28"/>
      </w:rPr>
    </w:lvl>
    <w:lvl w:ilvl="1" w:tplc="A55AEF08">
      <w:start w:val="5"/>
      <w:numFmt w:val="japaneseLegal"/>
      <w:lvlText w:val="%2、"/>
      <w:lvlJc w:val="left"/>
      <w:pPr>
        <w:tabs>
          <w:tab w:val="num" w:pos="1200"/>
        </w:tabs>
        <w:ind w:left="1200" w:hanging="720"/>
      </w:pPr>
      <w:rPr>
        <w:rFonts w:cs="Times New Roman" w:hint="default"/>
        <w:b w:val="0"/>
        <w:sz w:val="28"/>
      </w:rPr>
    </w:lvl>
    <w:lvl w:ilvl="2" w:tplc="86222E1E">
      <w:start w:val="1"/>
      <w:numFmt w:val="decimal"/>
      <w:lvlText w:val="%3."/>
      <w:lvlJc w:val="left"/>
      <w:pPr>
        <w:ind w:left="1320" w:hanging="360"/>
      </w:pPr>
      <w:rPr>
        <w:rFonts w:cs="Times New Roman" w:hint="default"/>
      </w:rPr>
    </w:lvl>
    <w:lvl w:ilvl="3" w:tplc="85C8B4C0">
      <w:start w:val="1"/>
      <w:numFmt w:val="decimal"/>
      <w:lvlText w:val="(%4)"/>
      <w:lvlJc w:val="left"/>
      <w:pPr>
        <w:ind w:left="2160" w:hanging="720"/>
      </w:pPr>
      <w:rPr>
        <w:rFonts w:cs="標楷體"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2">
    <w:nsid w:val="6B1F5610"/>
    <w:multiLevelType w:val="hybridMultilevel"/>
    <w:tmpl w:val="472CBB6C"/>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73">
    <w:nsid w:val="6BF57616"/>
    <w:multiLevelType w:val="hybridMultilevel"/>
    <w:tmpl w:val="26A27F54"/>
    <w:lvl w:ilvl="0" w:tplc="8752FBBC">
      <w:start w:val="1"/>
      <w:numFmt w:val="decimal"/>
      <w:lvlText w:val="(%1)"/>
      <w:lvlJc w:val="left"/>
      <w:pPr>
        <w:ind w:left="1898" w:hanging="480"/>
      </w:pPr>
      <w:rPr>
        <w:rFonts w:cs="Times New Roman" w:hint="default"/>
      </w:rPr>
    </w:lvl>
    <w:lvl w:ilvl="1" w:tplc="8752FBBC">
      <w:start w:val="1"/>
      <w:numFmt w:val="decimal"/>
      <w:lvlText w:val="(%2)"/>
      <w:lvlJc w:val="left"/>
      <w:pPr>
        <w:ind w:left="2378" w:hanging="480"/>
      </w:pPr>
      <w:rPr>
        <w:rFonts w:cs="Times New Roman" w:hint="default"/>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74">
    <w:nsid w:val="6D6A5066"/>
    <w:multiLevelType w:val="hybridMultilevel"/>
    <w:tmpl w:val="DDD6034C"/>
    <w:lvl w:ilvl="0" w:tplc="8752FBBC">
      <w:start w:val="1"/>
      <w:numFmt w:val="decimal"/>
      <w:lvlText w:val="(%1)"/>
      <w:lvlJc w:val="left"/>
      <w:pPr>
        <w:ind w:left="2138" w:hanging="360"/>
      </w:pPr>
      <w:rPr>
        <w:rFonts w:cs="Times New Roman" w:hint="default"/>
      </w:rPr>
    </w:lvl>
    <w:lvl w:ilvl="1" w:tplc="04090019" w:tentative="1">
      <w:start w:val="1"/>
      <w:numFmt w:val="ideographTraditional"/>
      <w:lvlText w:val="%2、"/>
      <w:lvlJc w:val="left"/>
      <w:pPr>
        <w:ind w:left="2738" w:hanging="480"/>
      </w:pPr>
      <w:rPr>
        <w:rFonts w:cs="Times New Roman"/>
      </w:rPr>
    </w:lvl>
    <w:lvl w:ilvl="2" w:tplc="0409001B" w:tentative="1">
      <w:start w:val="1"/>
      <w:numFmt w:val="lowerRoman"/>
      <w:lvlText w:val="%3."/>
      <w:lvlJc w:val="right"/>
      <w:pPr>
        <w:ind w:left="3218" w:hanging="480"/>
      </w:pPr>
      <w:rPr>
        <w:rFonts w:cs="Times New Roman"/>
      </w:rPr>
    </w:lvl>
    <w:lvl w:ilvl="3" w:tplc="0409000F" w:tentative="1">
      <w:start w:val="1"/>
      <w:numFmt w:val="decimal"/>
      <w:lvlText w:val="%4."/>
      <w:lvlJc w:val="left"/>
      <w:pPr>
        <w:ind w:left="3698" w:hanging="480"/>
      </w:pPr>
      <w:rPr>
        <w:rFonts w:cs="Times New Roman"/>
      </w:rPr>
    </w:lvl>
    <w:lvl w:ilvl="4" w:tplc="04090019" w:tentative="1">
      <w:start w:val="1"/>
      <w:numFmt w:val="ideographTraditional"/>
      <w:lvlText w:val="%5、"/>
      <w:lvlJc w:val="left"/>
      <w:pPr>
        <w:ind w:left="4178" w:hanging="480"/>
      </w:pPr>
      <w:rPr>
        <w:rFonts w:cs="Times New Roman"/>
      </w:rPr>
    </w:lvl>
    <w:lvl w:ilvl="5" w:tplc="0409001B" w:tentative="1">
      <w:start w:val="1"/>
      <w:numFmt w:val="lowerRoman"/>
      <w:lvlText w:val="%6."/>
      <w:lvlJc w:val="right"/>
      <w:pPr>
        <w:ind w:left="4658" w:hanging="480"/>
      </w:pPr>
      <w:rPr>
        <w:rFonts w:cs="Times New Roman"/>
      </w:rPr>
    </w:lvl>
    <w:lvl w:ilvl="6" w:tplc="0409000F" w:tentative="1">
      <w:start w:val="1"/>
      <w:numFmt w:val="decimal"/>
      <w:lvlText w:val="%7."/>
      <w:lvlJc w:val="left"/>
      <w:pPr>
        <w:ind w:left="5138" w:hanging="480"/>
      </w:pPr>
      <w:rPr>
        <w:rFonts w:cs="Times New Roman"/>
      </w:rPr>
    </w:lvl>
    <w:lvl w:ilvl="7" w:tplc="04090019" w:tentative="1">
      <w:start w:val="1"/>
      <w:numFmt w:val="ideographTraditional"/>
      <w:lvlText w:val="%8、"/>
      <w:lvlJc w:val="left"/>
      <w:pPr>
        <w:ind w:left="5618" w:hanging="480"/>
      </w:pPr>
      <w:rPr>
        <w:rFonts w:cs="Times New Roman"/>
      </w:rPr>
    </w:lvl>
    <w:lvl w:ilvl="8" w:tplc="0409001B" w:tentative="1">
      <w:start w:val="1"/>
      <w:numFmt w:val="lowerRoman"/>
      <w:lvlText w:val="%9."/>
      <w:lvlJc w:val="right"/>
      <w:pPr>
        <w:ind w:left="6098" w:hanging="480"/>
      </w:pPr>
      <w:rPr>
        <w:rFonts w:cs="Times New Roman"/>
      </w:rPr>
    </w:lvl>
  </w:abstractNum>
  <w:abstractNum w:abstractNumId="75">
    <w:nsid w:val="6E701A80"/>
    <w:multiLevelType w:val="hybridMultilevel"/>
    <w:tmpl w:val="159E96A6"/>
    <w:lvl w:ilvl="0" w:tplc="CCEABAC4">
      <w:start w:val="1"/>
      <w:numFmt w:val="decimal"/>
      <w:lvlText w:val="%1."/>
      <w:lvlJc w:val="left"/>
      <w:pPr>
        <w:ind w:left="1909" w:hanging="480"/>
      </w:pPr>
      <w:rPr>
        <w:rFonts w:cs="Times New Roman" w:hint="default"/>
        <w:sz w:val="28"/>
      </w:rPr>
    </w:lvl>
    <w:lvl w:ilvl="1" w:tplc="04090019" w:tentative="1">
      <w:start w:val="1"/>
      <w:numFmt w:val="ideographTraditional"/>
      <w:lvlText w:val="%2、"/>
      <w:lvlJc w:val="left"/>
      <w:pPr>
        <w:ind w:left="2389" w:hanging="480"/>
      </w:pPr>
      <w:rPr>
        <w:rFonts w:cs="Times New Roman"/>
      </w:rPr>
    </w:lvl>
    <w:lvl w:ilvl="2" w:tplc="0409001B" w:tentative="1">
      <w:start w:val="1"/>
      <w:numFmt w:val="lowerRoman"/>
      <w:lvlText w:val="%3."/>
      <w:lvlJc w:val="right"/>
      <w:pPr>
        <w:ind w:left="2869" w:hanging="480"/>
      </w:pPr>
      <w:rPr>
        <w:rFonts w:cs="Times New Roman"/>
      </w:rPr>
    </w:lvl>
    <w:lvl w:ilvl="3" w:tplc="0409000F" w:tentative="1">
      <w:start w:val="1"/>
      <w:numFmt w:val="decimal"/>
      <w:lvlText w:val="%4."/>
      <w:lvlJc w:val="left"/>
      <w:pPr>
        <w:ind w:left="3349" w:hanging="480"/>
      </w:pPr>
      <w:rPr>
        <w:rFonts w:cs="Times New Roman"/>
      </w:rPr>
    </w:lvl>
    <w:lvl w:ilvl="4" w:tplc="04090019" w:tentative="1">
      <w:start w:val="1"/>
      <w:numFmt w:val="ideographTraditional"/>
      <w:lvlText w:val="%5、"/>
      <w:lvlJc w:val="left"/>
      <w:pPr>
        <w:ind w:left="3829" w:hanging="480"/>
      </w:pPr>
      <w:rPr>
        <w:rFonts w:cs="Times New Roman"/>
      </w:rPr>
    </w:lvl>
    <w:lvl w:ilvl="5" w:tplc="0409001B" w:tentative="1">
      <w:start w:val="1"/>
      <w:numFmt w:val="lowerRoman"/>
      <w:lvlText w:val="%6."/>
      <w:lvlJc w:val="right"/>
      <w:pPr>
        <w:ind w:left="4309" w:hanging="480"/>
      </w:pPr>
      <w:rPr>
        <w:rFonts w:cs="Times New Roman"/>
      </w:rPr>
    </w:lvl>
    <w:lvl w:ilvl="6" w:tplc="0409000F" w:tentative="1">
      <w:start w:val="1"/>
      <w:numFmt w:val="decimal"/>
      <w:lvlText w:val="%7."/>
      <w:lvlJc w:val="left"/>
      <w:pPr>
        <w:ind w:left="4789" w:hanging="480"/>
      </w:pPr>
      <w:rPr>
        <w:rFonts w:cs="Times New Roman"/>
      </w:rPr>
    </w:lvl>
    <w:lvl w:ilvl="7" w:tplc="04090019" w:tentative="1">
      <w:start w:val="1"/>
      <w:numFmt w:val="ideographTraditional"/>
      <w:lvlText w:val="%8、"/>
      <w:lvlJc w:val="left"/>
      <w:pPr>
        <w:ind w:left="5269" w:hanging="480"/>
      </w:pPr>
      <w:rPr>
        <w:rFonts w:cs="Times New Roman"/>
      </w:rPr>
    </w:lvl>
    <w:lvl w:ilvl="8" w:tplc="0409001B" w:tentative="1">
      <w:start w:val="1"/>
      <w:numFmt w:val="lowerRoman"/>
      <w:lvlText w:val="%9."/>
      <w:lvlJc w:val="right"/>
      <w:pPr>
        <w:ind w:left="5749" w:hanging="480"/>
      </w:pPr>
      <w:rPr>
        <w:rFonts w:cs="Times New Roman"/>
      </w:rPr>
    </w:lvl>
  </w:abstractNum>
  <w:abstractNum w:abstractNumId="76">
    <w:nsid w:val="6EA20C89"/>
    <w:multiLevelType w:val="hybridMultilevel"/>
    <w:tmpl w:val="2F8C9C1A"/>
    <w:lvl w:ilvl="0" w:tplc="F618A226">
      <w:start w:val="1"/>
      <w:numFmt w:val="decimal"/>
      <w:lvlText w:val="%1."/>
      <w:lvlJc w:val="left"/>
      <w:pPr>
        <w:tabs>
          <w:tab w:val="num" w:pos="1069"/>
        </w:tabs>
        <w:ind w:left="1069" w:hanging="360"/>
      </w:pPr>
      <w:rPr>
        <w:rFonts w:cs="Times New Roman" w:hint="default"/>
      </w:rPr>
    </w:lvl>
    <w:lvl w:ilvl="1" w:tplc="04090019" w:tentative="1">
      <w:start w:val="1"/>
      <w:numFmt w:val="ideographTraditional"/>
      <w:lvlText w:val="%2、"/>
      <w:lvlJc w:val="left"/>
      <w:pPr>
        <w:tabs>
          <w:tab w:val="num" w:pos="1669"/>
        </w:tabs>
        <w:ind w:left="1669" w:hanging="480"/>
      </w:pPr>
      <w:rPr>
        <w:rFonts w:cs="Times New Roman"/>
      </w:rPr>
    </w:lvl>
    <w:lvl w:ilvl="2" w:tplc="0409001B" w:tentative="1">
      <w:start w:val="1"/>
      <w:numFmt w:val="lowerRoman"/>
      <w:lvlText w:val="%3."/>
      <w:lvlJc w:val="right"/>
      <w:pPr>
        <w:tabs>
          <w:tab w:val="num" w:pos="2149"/>
        </w:tabs>
        <w:ind w:left="2149" w:hanging="480"/>
      </w:pPr>
      <w:rPr>
        <w:rFonts w:cs="Times New Roman"/>
      </w:rPr>
    </w:lvl>
    <w:lvl w:ilvl="3" w:tplc="0409000F" w:tentative="1">
      <w:start w:val="1"/>
      <w:numFmt w:val="decimal"/>
      <w:lvlText w:val="%4."/>
      <w:lvlJc w:val="left"/>
      <w:pPr>
        <w:tabs>
          <w:tab w:val="num" w:pos="2629"/>
        </w:tabs>
        <w:ind w:left="2629" w:hanging="480"/>
      </w:pPr>
      <w:rPr>
        <w:rFonts w:cs="Times New Roman"/>
      </w:rPr>
    </w:lvl>
    <w:lvl w:ilvl="4" w:tplc="04090019" w:tentative="1">
      <w:start w:val="1"/>
      <w:numFmt w:val="ideographTraditional"/>
      <w:lvlText w:val="%5、"/>
      <w:lvlJc w:val="left"/>
      <w:pPr>
        <w:tabs>
          <w:tab w:val="num" w:pos="3109"/>
        </w:tabs>
        <w:ind w:left="3109" w:hanging="480"/>
      </w:pPr>
      <w:rPr>
        <w:rFonts w:cs="Times New Roman"/>
      </w:rPr>
    </w:lvl>
    <w:lvl w:ilvl="5" w:tplc="0409001B" w:tentative="1">
      <w:start w:val="1"/>
      <w:numFmt w:val="lowerRoman"/>
      <w:lvlText w:val="%6."/>
      <w:lvlJc w:val="right"/>
      <w:pPr>
        <w:tabs>
          <w:tab w:val="num" w:pos="3589"/>
        </w:tabs>
        <w:ind w:left="3589" w:hanging="480"/>
      </w:pPr>
      <w:rPr>
        <w:rFonts w:cs="Times New Roman"/>
      </w:rPr>
    </w:lvl>
    <w:lvl w:ilvl="6" w:tplc="0409000F" w:tentative="1">
      <w:start w:val="1"/>
      <w:numFmt w:val="decimal"/>
      <w:lvlText w:val="%7."/>
      <w:lvlJc w:val="left"/>
      <w:pPr>
        <w:tabs>
          <w:tab w:val="num" w:pos="4069"/>
        </w:tabs>
        <w:ind w:left="4069" w:hanging="480"/>
      </w:pPr>
      <w:rPr>
        <w:rFonts w:cs="Times New Roman"/>
      </w:rPr>
    </w:lvl>
    <w:lvl w:ilvl="7" w:tplc="04090019" w:tentative="1">
      <w:start w:val="1"/>
      <w:numFmt w:val="ideographTraditional"/>
      <w:lvlText w:val="%8、"/>
      <w:lvlJc w:val="left"/>
      <w:pPr>
        <w:tabs>
          <w:tab w:val="num" w:pos="4549"/>
        </w:tabs>
        <w:ind w:left="4549" w:hanging="480"/>
      </w:pPr>
      <w:rPr>
        <w:rFonts w:cs="Times New Roman"/>
      </w:rPr>
    </w:lvl>
    <w:lvl w:ilvl="8" w:tplc="0409001B" w:tentative="1">
      <w:start w:val="1"/>
      <w:numFmt w:val="lowerRoman"/>
      <w:lvlText w:val="%9."/>
      <w:lvlJc w:val="right"/>
      <w:pPr>
        <w:tabs>
          <w:tab w:val="num" w:pos="5029"/>
        </w:tabs>
        <w:ind w:left="5029" w:hanging="480"/>
      </w:pPr>
      <w:rPr>
        <w:rFonts w:cs="Times New Roman"/>
      </w:rPr>
    </w:lvl>
  </w:abstractNum>
  <w:abstractNum w:abstractNumId="77">
    <w:nsid w:val="6F8C1D8B"/>
    <w:multiLevelType w:val="hybridMultilevel"/>
    <w:tmpl w:val="A03222D0"/>
    <w:lvl w:ilvl="0" w:tplc="EDD49B9C">
      <w:start w:val="1"/>
      <w:numFmt w:val="decimal"/>
      <w:lvlText w:val="%1."/>
      <w:lvlJc w:val="left"/>
      <w:pPr>
        <w:tabs>
          <w:tab w:val="num" w:pos="1069"/>
        </w:tabs>
        <w:ind w:left="1069"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nsid w:val="70617AEE"/>
    <w:multiLevelType w:val="hybridMultilevel"/>
    <w:tmpl w:val="60EA6CB2"/>
    <w:lvl w:ilvl="0" w:tplc="86222E1E">
      <w:start w:val="1"/>
      <w:numFmt w:val="decimal"/>
      <w:lvlText w:val="%1."/>
      <w:lvlJc w:val="left"/>
      <w:pPr>
        <w:ind w:left="1320" w:hanging="360"/>
      </w:pPr>
      <w:rPr>
        <w:rFonts w:cs="Times New Roman" w:hint="default"/>
      </w:rPr>
    </w:lvl>
    <w:lvl w:ilvl="1" w:tplc="6CA0B2E2">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nsid w:val="76783CE5"/>
    <w:multiLevelType w:val="hybridMultilevel"/>
    <w:tmpl w:val="BE32FAE4"/>
    <w:lvl w:ilvl="0" w:tplc="A630FA5A">
      <w:start w:val="1"/>
      <w:numFmt w:val="taiwaneseCountingThousand"/>
      <w:lvlText w:val="(%1)"/>
      <w:lvlJc w:val="left"/>
      <w:pPr>
        <w:ind w:left="1429" w:hanging="720"/>
      </w:pPr>
      <w:rPr>
        <w:rFonts w:cs="Times New Roman" w:hint="default"/>
        <w:b w:val="0"/>
        <w:sz w:val="28"/>
      </w:rPr>
    </w:lvl>
    <w:lvl w:ilvl="1" w:tplc="A55AEF08">
      <w:start w:val="5"/>
      <w:numFmt w:val="japaneseLegal"/>
      <w:lvlText w:val="%2、"/>
      <w:lvlJc w:val="left"/>
      <w:pPr>
        <w:tabs>
          <w:tab w:val="num" w:pos="1200"/>
        </w:tabs>
        <w:ind w:left="1200" w:hanging="720"/>
      </w:pPr>
      <w:rPr>
        <w:rFonts w:cs="Times New Roman" w:hint="default"/>
        <w:b w:val="0"/>
        <w:sz w:val="28"/>
      </w:rPr>
    </w:lvl>
    <w:lvl w:ilvl="2" w:tplc="86222E1E">
      <w:start w:val="1"/>
      <w:numFmt w:val="decimal"/>
      <w:lvlText w:val="%3."/>
      <w:lvlJc w:val="left"/>
      <w:pPr>
        <w:ind w:left="1320" w:hanging="360"/>
      </w:pPr>
      <w:rPr>
        <w:rFonts w:cs="Times New Roman" w:hint="default"/>
      </w:rPr>
    </w:lvl>
    <w:lvl w:ilvl="3" w:tplc="85C8B4C0">
      <w:start w:val="1"/>
      <w:numFmt w:val="decimal"/>
      <w:lvlText w:val="(%4)"/>
      <w:lvlJc w:val="left"/>
      <w:pPr>
        <w:ind w:left="2160" w:hanging="720"/>
      </w:pPr>
      <w:rPr>
        <w:rFonts w:cs="標楷體"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0">
    <w:nsid w:val="77F841E6"/>
    <w:multiLevelType w:val="hybridMultilevel"/>
    <w:tmpl w:val="13982D56"/>
    <w:lvl w:ilvl="0" w:tplc="A630FA5A">
      <w:start w:val="1"/>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81">
    <w:nsid w:val="784F4299"/>
    <w:multiLevelType w:val="hybridMultilevel"/>
    <w:tmpl w:val="BE32FAE4"/>
    <w:lvl w:ilvl="0" w:tplc="A630FA5A">
      <w:start w:val="1"/>
      <w:numFmt w:val="taiwaneseCountingThousand"/>
      <w:lvlText w:val="(%1)"/>
      <w:lvlJc w:val="left"/>
      <w:pPr>
        <w:ind w:left="1429" w:hanging="720"/>
      </w:pPr>
      <w:rPr>
        <w:rFonts w:cs="Times New Roman" w:hint="default"/>
        <w:b w:val="0"/>
        <w:sz w:val="28"/>
      </w:rPr>
    </w:lvl>
    <w:lvl w:ilvl="1" w:tplc="A55AEF08">
      <w:start w:val="5"/>
      <w:numFmt w:val="japaneseLegal"/>
      <w:lvlText w:val="%2、"/>
      <w:lvlJc w:val="left"/>
      <w:pPr>
        <w:tabs>
          <w:tab w:val="num" w:pos="1200"/>
        </w:tabs>
        <w:ind w:left="1200" w:hanging="720"/>
      </w:pPr>
      <w:rPr>
        <w:rFonts w:cs="Times New Roman" w:hint="default"/>
        <w:b w:val="0"/>
        <w:sz w:val="28"/>
      </w:rPr>
    </w:lvl>
    <w:lvl w:ilvl="2" w:tplc="86222E1E">
      <w:start w:val="1"/>
      <w:numFmt w:val="decimal"/>
      <w:lvlText w:val="%3."/>
      <w:lvlJc w:val="left"/>
      <w:pPr>
        <w:ind w:left="1320" w:hanging="360"/>
      </w:pPr>
      <w:rPr>
        <w:rFonts w:cs="Times New Roman" w:hint="default"/>
      </w:rPr>
    </w:lvl>
    <w:lvl w:ilvl="3" w:tplc="85C8B4C0">
      <w:start w:val="1"/>
      <w:numFmt w:val="decimal"/>
      <w:lvlText w:val="(%4)"/>
      <w:lvlJc w:val="left"/>
      <w:pPr>
        <w:ind w:left="2160" w:hanging="720"/>
      </w:pPr>
      <w:rPr>
        <w:rFonts w:cs="標楷體"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2">
    <w:nsid w:val="798F41F5"/>
    <w:multiLevelType w:val="hybridMultilevel"/>
    <w:tmpl w:val="8AE27D12"/>
    <w:lvl w:ilvl="0" w:tplc="F618A226">
      <w:start w:val="1"/>
      <w:numFmt w:val="decimal"/>
      <w:lvlText w:val="%1."/>
      <w:lvlJc w:val="left"/>
      <w:pPr>
        <w:tabs>
          <w:tab w:val="num" w:pos="1069"/>
        </w:tabs>
        <w:ind w:left="1069" w:hanging="360"/>
      </w:pPr>
      <w:rPr>
        <w:rFonts w:cs="Times New Roman" w:hint="default"/>
      </w:rPr>
    </w:lvl>
    <w:lvl w:ilvl="1" w:tplc="F1EC7F4A">
      <w:start w:val="1"/>
      <w:numFmt w:val="decimal"/>
      <w:lvlText w:val="(%2)"/>
      <w:lvlJc w:val="left"/>
      <w:pPr>
        <w:tabs>
          <w:tab w:val="num" w:pos="1669"/>
        </w:tabs>
        <w:ind w:left="1669" w:hanging="480"/>
      </w:pPr>
      <w:rPr>
        <w:rFonts w:cs="Times New Roman" w:hint="eastAsia"/>
      </w:rPr>
    </w:lvl>
    <w:lvl w:ilvl="2" w:tplc="0409001B" w:tentative="1">
      <w:start w:val="1"/>
      <w:numFmt w:val="lowerRoman"/>
      <w:lvlText w:val="%3."/>
      <w:lvlJc w:val="right"/>
      <w:pPr>
        <w:tabs>
          <w:tab w:val="num" w:pos="2149"/>
        </w:tabs>
        <w:ind w:left="2149" w:hanging="480"/>
      </w:pPr>
      <w:rPr>
        <w:rFonts w:cs="Times New Roman"/>
      </w:rPr>
    </w:lvl>
    <w:lvl w:ilvl="3" w:tplc="0409000F" w:tentative="1">
      <w:start w:val="1"/>
      <w:numFmt w:val="decimal"/>
      <w:lvlText w:val="%4."/>
      <w:lvlJc w:val="left"/>
      <w:pPr>
        <w:tabs>
          <w:tab w:val="num" w:pos="2629"/>
        </w:tabs>
        <w:ind w:left="2629" w:hanging="480"/>
      </w:pPr>
      <w:rPr>
        <w:rFonts w:cs="Times New Roman"/>
      </w:rPr>
    </w:lvl>
    <w:lvl w:ilvl="4" w:tplc="04090019" w:tentative="1">
      <w:start w:val="1"/>
      <w:numFmt w:val="ideographTraditional"/>
      <w:lvlText w:val="%5、"/>
      <w:lvlJc w:val="left"/>
      <w:pPr>
        <w:tabs>
          <w:tab w:val="num" w:pos="3109"/>
        </w:tabs>
        <w:ind w:left="3109" w:hanging="480"/>
      </w:pPr>
      <w:rPr>
        <w:rFonts w:cs="Times New Roman"/>
      </w:rPr>
    </w:lvl>
    <w:lvl w:ilvl="5" w:tplc="0409001B" w:tentative="1">
      <w:start w:val="1"/>
      <w:numFmt w:val="lowerRoman"/>
      <w:lvlText w:val="%6."/>
      <w:lvlJc w:val="right"/>
      <w:pPr>
        <w:tabs>
          <w:tab w:val="num" w:pos="3589"/>
        </w:tabs>
        <w:ind w:left="3589" w:hanging="480"/>
      </w:pPr>
      <w:rPr>
        <w:rFonts w:cs="Times New Roman"/>
      </w:rPr>
    </w:lvl>
    <w:lvl w:ilvl="6" w:tplc="0409000F" w:tentative="1">
      <w:start w:val="1"/>
      <w:numFmt w:val="decimal"/>
      <w:lvlText w:val="%7."/>
      <w:lvlJc w:val="left"/>
      <w:pPr>
        <w:tabs>
          <w:tab w:val="num" w:pos="4069"/>
        </w:tabs>
        <w:ind w:left="4069" w:hanging="480"/>
      </w:pPr>
      <w:rPr>
        <w:rFonts w:cs="Times New Roman"/>
      </w:rPr>
    </w:lvl>
    <w:lvl w:ilvl="7" w:tplc="04090019" w:tentative="1">
      <w:start w:val="1"/>
      <w:numFmt w:val="ideographTraditional"/>
      <w:lvlText w:val="%8、"/>
      <w:lvlJc w:val="left"/>
      <w:pPr>
        <w:tabs>
          <w:tab w:val="num" w:pos="4549"/>
        </w:tabs>
        <w:ind w:left="4549" w:hanging="480"/>
      </w:pPr>
      <w:rPr>
        <w:rFonts w:cs="Times New Roman"/>
      </w:rPr>
    </w:lvl>
    <w:lvl w:ilvl="8" w:tplc="0409001B" w:tentative="1">
      <w:start w:val="1"/>
      <w:numFmt w:val="lowerRoman"/>
      <w:lvlText w:val="%9."/>
      <w:lvlJc w:val="right"/>
      <w:pPr>
        <w:tabs>
          <w:tab w:val="num" w:pos="5029"/>
        </w:tabs>
        <w:ind w:left="5029" w:hanging="480"/>
      </w:pPr>
      <w:rPr>
        <w:rFonts w:cs="Times New Roman"/>
      </w:rPr>
    </w:lvl>
  </w:abstractNum>
  <w:abstractNum w:abstractNumId="83">
    <w:nsid w:val="7D951F37"/>
    <w:multiLevelType w:val="hybridMultilevel"/>
    <w:tmpl w:val="6DE45440"/>
    <w:lvl w:ilvl="0" w:tplc="FC04EAD2">
      <w:start w:val="1"/>
      <w:numFmt w:val="decimal"/>
      <w:lvlText w:val="(%1)"/>
      <w:lvlJc w:val="left"/>
      <w:pPr>
        <w:ind w:left="1896" w:hanging="480"/>
      </w:pPr>
      <w:rPr>
        <w:rFonts w:cs="Times New Roman" w:hint="eastAsia"/>
      </w:rPr>
    </w:lvl>
    <w:lvl w:ilvl="1" w:tplc="FC04EAD2">
      <w:start w:val="1"/>
      <w:numFmt w:val="decimal"/>
      <w:lvlText w:val="(%2)"/>
      <w:lvlJc w:val="left"/>
      <w:pPr>
        <w:ind w:left="2376" w:hanging="480"/>
      </w:pPr>
      <w:rPr>
        <w:rFonts w:cs="Times New Roman" w:hint="eastAsia"/>
      </w:rPr>
    </w:lvl>
    <w:lvl w:ilvl="2" w:tplc="0409001B" w:tentative="1">
      <w:start w:val="1"/>
      <w:numFmt w:val="lowerRoman"/>
      <w:lvlText w:val="%3."/>
      <w:lvlJc w:val="right"/>
      <w:pPr>
        <w:ind w:left="2856" w:hanging="480"/>
      </w:pPr>
      <w:rPr>
        <w:rFonts w:cs="Times New Roman"/>
      </w:rPr>
    </w:lvl>
    <w:lvl w:ilvl="3" w:tplc="0409000F" w:tentative="1">
      <w:start w:val="1"/>
      <w:numFmt w:val="decimal"/>
      <w:lvlText w:val="%4."/>
      <w:lvlJc w:val="left"/>
      <w:pPr>
        <w:ind w:left="3336" w:hanging="480"/>
      </w:pPr>
      <w:rPr>
        <w:rFonts w:cs="Times New Roman"/>
      </w:rPr>
    </w:lvl>
    <w:lvl w:ilvl="4" w:tplc="04090019" w:tentative="1">
      <w:start w:val="1"/>
      <w:numFmt w:val="ideographTraditional"/>
      <w:lvlText w:val="%5、"/>
      <w:lvlJc w:val="left"/>
      <w:pPr>
        <w:ind w:left="3816" w:hanging="480"/>
      </w:pPr>
      <w:rPr>
        <w:rFonts w:cs="Times New Roman"/>
      </w:rPr>
    </w:lvl>
    <w:lvl w:ilvl="5" w:tplc="0409001B" w:tentative="1">
      <w:start w:val="1"/>
      <w:numFmt w:val="lowerRoman"/>
      <w:lvlText w:val="%6."/>
      <w:lvlJc w:val="right"/>
      <w:pPr>
        <w:ind w:left="4296" w:hanging="480"/>
      </w:pPr>
      <w:rPr>
        <w:rFonts w:cs="Times New Roman"/>
      </w:rPr>
    </w:lvl>
    <w:lvl w:ilvl="6" w:tplc="0409000F" w:tentative="1">
      <w:start w:val="1"/>
      <w:numFmt w:val="decimal"/>
      <w:lvlText w:val="%7."/>
      <w:lvlJc w:val="left"/>
      <w:pPr>
        <w:ind w:left="4776" w:hanging="480"/>
      </w:pPr>
      <w:rPr>
        <w:rFonts w:cs="Times New Roman"/>
      </w:rPr>
    </w:lvl>
    <w:lvl w:ilvl="7" w:tplc="04090019" w:tentative="1">
      <w:start w:val="1"/>
      <w:numFmt w:val="ideographTraditional"/>
      <w:lvlText w:val="%8、"/>
      <w:lvlJc w:val="left"/>
      <w:pPr>
        <w:ind w:left="5256" w:hanging="480"/>
      </w:pPr>
      <w:rPr>
        <w:rFonts w:cs="Times New Roman"/>
      </w:rPr>
    </w:lvl>
    <w:lvl w:ilvl="8" w:tplc="0409001B" w:tentative="1">
      <w:start w:val="1"/>
      <w:numFmt w:val="lowerRoman"/>
      <w:lvlText w:val="%9."/>
      <w:lvlJc w:val="right"/>
      <w:pPr>
        <w:ind w:left="5736" w:hanging="480"/>
      </w:pPr>
      <w:rPr>
        <w:rFonts w:cs="Times New Roman"/>
      </w:rPr>
    </w:lvl>
  </w:abstractNum>
  <w:abstractNum w:abstractNumId="84">
    <w:nsid w:val="7EEE488B"/>
    <w:multiLevelType w:val="hybridMultilevel"/>
    <w:tmpl w:val="6728F7F0"/>
    <w:lvl w:ilvl="0" w:tplc="54CEEFE0">
      <w:start w:val="1"/>
      <w:numFmt w:val="taiwaneseCountingThousand"/>
      <w:lvlText w:val="(%1)"/>
      <w:lvlJc w:val="left"/>
      <w:pPr>
        <w:ind w:left="1571" w:hanging="720"/>
      </w:pPr>
      <w:rPr>
        <w:rFonts w:cs="Times New Roman" w:hint="default"/>
        <w:b w:val="0"/>
        <w:sz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nsid w:val="7F012BBF"/>
    <w:multiLevelType w:val="hybridMultilevel"/>
    <w:tmpl w:val="A21EDDEC"/>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6">
    <w:nsid w:val="7F453CE1"/>
    <w:multiLevelType w:val="hybridMultilevel"/>
    <w:tmpl w:val="AE1E4526"/>
    <w:lvl w:ilvl="0" w:tplc="539A8B7E">
      <w:start w:val="2"/>
      <w:numFmt w:val="taiwaneseCountingThousand"/>
      <w:lvlText w:val="(%1)"/>
      <w:lvlJc w:val="left"/>
      <w:pPr>
        <w:ind w:left="1429" w:hanging="720"/>
      </w:pPr>
      <w:rPr>
        <w:rFonts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4"/>
  </w:num>
  <w:num w:numId="2">
    <w:abstractNumId w:val="22"/>
  </w:num>
  <w:num w:numId="3">
    <w:abstractNumId w:val="74"/>
  </w:num>
  <w:num w:numId="4">
    <w:abstractNumId w:val="80"/>
  </w:num>
  <w:num w:numId="5">
    <w:abstractNumId w:val="29"/>
  </w:num>
  <w:num w:numId="6">
    <w:abstractNumId w:val="67"/>
  </w:num>
  <w:num w:numId="7">
    <w:abstractNumId w:val="55"/>
  </w:num>
  <w:num w:numId="8">
    <w:abstractNumId w:val="40"/>
  </w:num>
  <w:num w:numId="9">
    <w:abstractNumId w:val="31"/>
  </w:num>
  <w:num w:numId="10">
    <w:abstractNumId w:val="38"/>
  </w:num>
  <w:num w:numId="11">
    <w:abstractNumId w:val="36"/>
  </w:num>
  <w:num w:numId="12">
    <w:abstractNumId w:val="51"/>
  </w:num>
  <w:num w:numId="13">
    <w:abstractNumId w:val="11"/>
  </w:num>
  <w:num w:numId="14">
    <w:abstractNumId w:val="65"/>
  </w:num>
  <w:num w:numId="15">
    <w:abstractNumId w:val="70"/>
  </w:num>
  <w:num w:numId="16">
    <w:abstractNumId w:val="37"/>
  </w:num>
  <w:num w:numId="17">
    <w:abstractNumId w:val="4"/>
  </w:num>
  <w:num w:numId="18">
    <w:abstractNumId w:val="50"/>
  </w:num>
  <w:num w:numId="19">
    <w:abstractNumId w:val="59"/>
  </w:num>
  <w:num w:numId="20">
    <w:abstractNumId w:val="57"/>
  </w:num>
  <w:num w:numId="21">
    <w:abstractNumId w:val="45"/>
  </w:num>
  <w:num w:numId="22">
    <w:abstractNumId w:val="53"/>
  </w:num>
  <w:num w:numId="23">
    <w:abstractNumId w:val="42"/>
  </w:num>
  <w:num w:numId="24">
    <w:abstractNumId w:val="19"/>
  </w:num>
  <w:num w:numId="25">
    <w:abstractNumId w:val="86"/>
  </w:num>
  <w:num w:numId="26">
    <w:abstractNumId w:val="54"/>
  </w:num>
  <w:num w:numId="27">
    <w:abstractNumId w:val="33"/>
  </w:num>
  <w:num w:numId="28">
    <w:abstractNumId w:val="64"/>
  </w:num>
  <w:num w:numId="29">
    <w:abstractNumId w:val="75"/>
  </w:num>
  <w:num w:numId="30">
    <w:abstractNumId w:val="46"/>
  </w:num>
  <w:num w:numId="31">
    <w:abstractNumId w:val="13"/>
  </w:num>
  <w:num w:numId="32">
    <w:abstractNumId w:val="49"/>
  </w:num>
  <w:num w:numId="33">
    <w:abstractNumId w:val="10"/>
  </w:num>
  <w:num w:numId="34">
    <w:abstractNumId w:val="7"/>
  </w:num>
  <w:num w:numId="35">
    <w:abstractNumId w:val="48"/>
  </w:num>
  <w:num w:numId="36">
    <w:abstractNumId w:val="9"/>
  </w:num>
  <w:num w:numId="37">
    <w:abstractNumId w:val="69"/>
  </w:num>
  <w:num w:numId="38">
    <w:abstractNumId w:val="82"/>
  </w:num>
  <w:num w:numId="39">
    <w:abstractNumId w:val="76"/>
  </w:num>
  <w:num w:numId="40">
    <w:abstractNumId w:val="16"/>
  </w:num>
  <w:num w:numId="41">
    <w:abstractNumId w:val="66"/>
  </w:num>
  <w:num w:numId="42">
    <w:abstractNumId w:val="14"/>
  </w:num>
  <w:num w:numId="43">
    <w:abstractNumId w:val="56"/>
  </w:num>
  <w:num w:numId="44">
    <w:abstractNumId w:val="77"/>
  </w:num>
  <w:num w:numId="45">
    <w:abstractNumId w:val="20"/>
  </w:num>
  <w:num w:numId="46">
    <w:abstractNumId w:val="27"/>
  </w:num>
  <w:num w:numId="47">
    <w:abstractNumId w:val="5"/>
  </w:num>
  <w:num w:numId="48">
    <w:abstractNumId w:val="44"/>
  </w:num>
  <w:num w:numId="49">
    <w:abstractNumId w:val="23"/>
  </w:num>
  <w:num w:numId="50">
    <w:abstractNumId w:val="6"/>
  </w:num>
  <w:num w:numId="51">
    <w:abstractNumId w:val="83"/>
  </w:num>
  <w:num w:numId="52">
    <w:abstractNumId w:val="78"/>
  </w:num>
  <w:num w:numId="53">
    <w:abstractNumId w:val="1"/>
  </w:num>
  <w:num w:numId="54">
    <w:abstractNumId w:val="79"/>
  </w:num>
  <w:num w:numId="55">
    <w:abstractNumId w:val="26"/>
  </w:num>
  <w:num w:numId="56">
    <w:abstractNumId w:val="71"/>
  </w:num>
  <w:num w:numId="57">
    <w:abstractNumId w:val="81"/>
  </w:num>
  <w:num w:numId="58">
    <w:abstractNumId w:val="18"/>
  </w:num>
  <w:num w:numId="59">
    <w:abstractNumId w:val="2"/>
  </w:num>
  <w:num w:numId="60">
    <w:abstractNumId w:val="0"/>
  </w:num>
  <w:num w:numId="61">
    <w:abstractNumId w:val="62"/>
  </w:num>
  <w:num w:numId="62">
    <w:abstractNumId w:val="72"/>
  </w:num>
  <w:num w:numId="63">
    <w:abstractNumId w:val="15"/>
  </w:num>
  <w:num w:numId="64">
    <w:abstractNumId w:val="17"/>
  </w:num>
  <w:num w:numId="65">
    <w:abstractNumId w:val="32"/>
  </w:num>
  <w:num w:numId="66">
    <w:abstractNumId w:val="39"/>
  </w:num>
  <w:num w:numId="67">
    <w:abstractNumId w:val="52"/>
  </w:num>
  <w:num w:numId="68">
    <w:abstractNumId w:val="41"/>
  </w:num>
  <w:num w:numId="69">
    <w:abstractNumId w:val="63"/>
  </w:num>
  <w:num w:numId="70">
    <w:abstractNumId w:val="12"/>
  </w:num>
  <w:num w:numId="71">
    <w:abstractNumId w:val="73"/>
  </w:num>
  <w:num w:numId="72">
    <w:abstractNumId w:val="68"/>
  </w:num>
  <w:num w:numId="73">
    <w:abstractNumId w:val="35"/>
  </w:num>
  <w:num w:numId="74">
    <w:abstractNumId w:val="30"/>
  </w:num>
  <w:num w:numId="75">
    <w:abstractNumId w:val="24"/>
  </w:num>
  <w:num w:numId="76">
    <w:abstractNumId w:val="47"/>
  </w:num>
  <w:num w:numId="77">
    <w:abstractNumId w:val="34"/>
  </w:num>
  <w:num w:numId="78">
    <w:abstractNumId w:val="43"/>
  </w:num>
  <w:num w:numId="79">
    <w:abstractNumId w:val="28"/>
  </w:num>
  <w:num w:numId="80">
    <w:abstractNumId w:val="61"/>
  </w:num>
  <w:num w:numId="81">
    <w:abstractNumId w:val="85"/>
  </w:num>
  <w:num w:numId="82">
    <w:abstractNumId w:val="25"/>
  </w:num>
  <w:num w:numId="83">
    <w:abstractNumId w:val="21"/>
  </w:num>
  <w:num w:numId="84">
    <w:abstractNumId w:val="58"/>
  </w:num>
  <w:num w:numId="85">
    <w:abstractNumId w:val="60"/>
  </w:num>
  <w:num w:numId="86">
    <w:abstractNumId w:val="3"/>
  </w:num>
  <w:num w:numId="87">
    <w:abstractNumId w:val="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3F1"/>
    <w:rsid w:val="000143F1"/>
    <w:rsid w:val="000B3B0C"/>
    <w:rsid w:val="000C4769"/>
    <w:rsid w:val="000E5F91"/>
    <w:rsid w:val="001A590A"/>
    <w:rsid w:val="001E04ED"/>
    <w:rsid w:val="0020578A"/>
    <w:rsid w:val="00222CC5"/>
    <w:rsid w:val="00223A50"/>
    <w:rsid w:val="00255516"/>
    <w:rsid w:val="00270DF5"/>
    <w:rsid w:val="0029740B"/>
    <w:rsid w:val="002C5BAE"/>
    <w:rsid w:val="002D2E54"/>
    <w:rsid w:val="002E017D"/>
    <w:rsid w:val="00507806"/>
    <w:rsid w:val="00510CFF"/>
    <w:rsid w:val="00515BE9"/>
    <w:rsid w:val="005233C4"/>
    <w:rsid w:val="005972C7"/>
    <w:rsid w:val="00647F0D"/>
    <w:rsid w:val="00660B86"/>
    <w:rsid w:val="006C06E8"/>
    <w:rsid w:val="0075202E"/>
    <w:rsid w:val="007D0C51"/>
    <w:rsid w:val="00914546"/>
    <w:rsid w:val="009535C9"/>
    <w:rsid w:val="00975DF6"/>
    <w:rsid w:val="00A00F19"/>
    <w:rsid w:val="00A026C2"/>
    <w:rsid w:val="00A36FCE"/>
    <w:rsid w:val="00A53817"/>
    <w:rsid w:val="00A96467"/>
    <w:rsid w:val="00AA53E9"/>
    <w:rsid w:val="00BA1742"/>
    <w:rsid w:val="00BF2D8C"/>
    <w:rsid w:val="00C0279D"/>
    <w:rsid w:val="00C561C7"/>
    <w:rsid w:val="00CA3D23"/>
    <w:rsid w:val="00CE417C"/>
    <w:rsid w:val="00D53E44"/>
    <w:rsid w:val="00DF6917"/>
    <w:rsid w:val="00E5537D"/>
    <w:rsid w:val="00EE538D"/>
    <w:rsid w:val="00FD50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143F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43F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143F1"/>
    <w:rPr>
      <w:rFonts w:ascii="Times New Roman" w:eastAsia="新細明體" w:hAnsi="Times New Roman" w:cs="Times New Roman"/>
      <w:sz w:val="20"/>
      <w:szCs w:val="20"/>
    </w:rPr>
  </w:style>
  <w:style w:type="character" w:customStyle="1" w:styleId="dialogtext1">
    <w:name w:val="dialog_text1"/>
    <w:uiPriority w:val="99"/>
    <w:rsid w:val="000143F1"/>
    <w:rPr>
      <w:rFonts w:ascii="s?u" w:hAnsi="s?u"/>
      <w:color w:val="000000"/>
      <w:sz w:val="27"/>
    </w:rPr>
  </w:style>
  <w:style w:type="character" w:styleId="Hyperlink">
    <w:name w:val="Hyperlink"/>
    <w:basedOn w:val="DefaultParagraphFont"/>
    <w:uiPriority w:val="99"/>
    <w:rsid w:val="000143F1"/>
    <w:rPr>
      <w:rFonts w:cs="Times New Roman"/>
      <w:color w:val="0000FF"/>
      <w:u w:val="single"/>
    </w:rPr>
  </w:style>
  <w:style w:type="paragraph" w:styleId="ListParagraph">
    <w:name w:val="List Paragraph"/>
    <w:basedOn w:val="Normal"/>
    <w:uiPriority w:val="99"/>
    <w:qFormat/>
    <w:rsid w:val="000143F1"/>
    <w:pPr>
      <w:ind w:leftChars="200" w:left="480"/>
    </w:pPr>
  </w:style>
  <w:style w:type="character" w:styleId="PageNumber">
    <w:name w:val="page number"/>
    <w:basedOn w:val="DefaultParagraphFont"/>
    <w:uiPriority w:val="99"/>
    <w:rsid w:val="000143F1"/>
    <w:rPr>
      <w:rFonts w:cs="Times New Roman"/>
    </w:rPr>
  </w:style>
  <w:style w:type="paragraph" w:styleId="Header">
    <w:name w:val="header"/>
    <w:basedOn w:val="Normal"/>
    <w:link w:val="HeaderChar"/>
    <w:uiPriority w:val="99"/>
    <w:rsid w:val="000143F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143F1"/>
    <w:rPr>
      <w:rFonts w:ascii="Times New Roman" w:eastAsia="新細明體" w:hAnsi="Times New Roman" w:cs="Times New Roman"/>
      <w:sz w:val="20"/>
      <w:szCs w:val="20"/>
    </w:rPr>
  </w:style>
  <w:style w:type="paragraph" w:customStyle="1" w:styleId="a">
    <w:name w:val="￠°"/>
    <w:basedOn w:val="Normal"/>
    <w:uiPriority w:val="99"/>
    <w:rsid w:val="000143F1"/>
    <w:pPr>
      <w:overflowPunct w:val="0"/>
      <w:autoSpaceDE w:val="0"/>
      <w:autoSpaceDN w:val="0"/>
      <w:adjustRightInd w:val="0"/>
      <w:spacing w:line="360" w:lineRule="atLeast"/>
      <w:ind w:left="1883" w:hanging="624"/>
    </w:pPr>
    <w:rPr>
      <w:rFonts w:ascii="標楷體" w:eastAsia="標楷體"/>
      <w:kern w:val="0"/>
      <w:sz w:val="32"/>
      <w:szCs w:val="20"/>
    </w:rPr>
  </w:style>
  <w:style w:type="paragraph" w:customStyle="1" w:styleId="1">
    <w:name w:val="清單段落1"/>
    <w:basedOn w:val="Normal"/>
    <w:uiPriority w:val="99"/>
    <w:rsid w:val="000143F1"/>
    <w:pPr>
      <w:ind w:leftChars="200" w:left="480"/>
    </w:pPr>
  </w:style>
  <w:style w:type="paragraph" w:styleId="PlainText">
    <w:name w:val="Plain Text"/>
    <w:basedOn w:val="Normal"/>
    <w:link w:val="PlainTextChar"/>
    <w:uiPriority w:val="99"/>
    <w:rsid w:val="000143F1"/>
    <w:rPr>
      <w:rFonts w:ascii="細明體" w:eastAsia="細明體" w:hAnsi="Courier New"/>
      <w:szCs w:val="20"/>
    </w:rPr>
  </w:style>
  <w:style w:type="character" w:customStyle="1" w:styleId="PlainTextChar">
    <w:name w:val="Plain Text Char"/>
    <w:basedOn w:val="DefaultParagraphFont"/>
    <w:link w:val="PlainText"/>
    <w:uiPriority w:val="99"/>
    <w:locked/>
    <w:rsid w:val="000143F1"/>
    <w:rPr>
      <w:rFonts w:ascii="細明體" w:eastAsia="細明體" w:hAnsi="Courier New" w:cs="Times New Roman"/>
      <w:sz w:val="20"/>
      <w:szCs w:val="20"/>
    </w:rPr>
  </w:style>
  <w:style w:type="paragraph" w:customStyle="1" w:styleId="21">
    <w:name w:val="本文 21"/>
    <w:basedOn w:val="Normal"/>
    <w:uiPriority w:val="99"/>
    <w:rsid w:val="000143F1"/>
    <w:pPr>
      <w:overflowPunct w:val="0"/>
      <w:autoSpaceDE w:val="0"/>
      <w:autoSpaceDN w:val="0"/>
      <w:adjustRightInd w:val="0"/>
      <w:spacing w:line="360" w:lineRule="atLeast"/>
      <w:ind w:left="908" w:hanging="540"/>
    </w:pPr>
    <w:rPr>
      <w:rFonts w:ascii="標楷體" w:eastAsia="標楷體"/>
      <w:kern w:val="0"/>
      <w:sz w:val="28"/>
      <w:szCs w:val="20"/>
    </w:rPr>
  </w:style>
  <w:style w:type="paragraph" w:styleId="NormalWeb">
    <w:name w:val="Normal (Web)"/>
    <w:basedOn w:val="Normal"/>
    <w:uiPriority w:val="99"/>
    <w:rsid w:val="000143F1"/>
    <w:pPr>
      <w:widowControl/>
      <w:spacing w:before="100" w:beforeAutospacing="1" w:after="100" w:afterAutospacing="1"/>
    </w:pPr>
    <w:rPr>
      <w:rFonts w:ascii="新細明體"/>
      <w:kern w:val="0"/>
    </w:rPr>
  </w:style>
  <w:style w:type="character" w:customStyle="1" w:styleId="5">
    <w:name w:val="字元 字元5"/>
    <w:uiPriority w:val="99"/>
    <w:rsid w:val="000143F1"/>
    <w:rPr>
      <w:rFonts w:ascii="細明體" w:eastAsia="細明體" w:hAnsi="Courier New"/>
      <w:sz w:val="20"/>
    </w:rPr>
  </w:style>
  <w:style w:type="paragraph" w:styleId="BodyText">
    <w:name w:val="Body Text"/>
    <w:basedOn w:val="Normal"/>
    <w:link w:val="BodyTextChar"/>
    <w:uiPriority w:val="99"/>
    <w:rsid w:val="000143F1"/>
    <w:pPr>
      <w:adjustRightInd w:val="0"/>
      <w:spacing w:line="440" w:lineRule="exact"/>
      <w:jc w:val="both"/>
      <w:textAlignment w:val="baseline"/>
    </w:pPr>
    <w:rPr>
      <w:rFonts w:ascii="華康楷書體W5" w:eastAsia="華康楷書體W5"/>
      <w:kern w:val="0"/>
      <w:szCs w:val="20"/>
    </w:rPr>
  </w:style>
  <w:style w:type="character" w:customStyle="1" w:styleId="BodyTextChar">
    <w:name w:val="Body Text Char"/>
    <w:basedOn w:val="DefaultParagraphFont"/>
    <w:link w:val="BodyText"/>
    <w:uiPriority w:val="99"/>
    <w:locked/>
    <w:rsid w:val="000143F1"/>
    <w:rPr>
      <w:rFonts w:ascii="華康楷書體W5" w:eastAsia="華康楷書體W5" w:hAnsi="Times New Roman" w:cs="Times New Roman"/>
      <w:kern w:val="0"/>
      <w:sz w:val="20"/>
      <w:szCs w:val="20"/>
      <w:lang/>
    </w:rPr>
  </w:style>
  <w:style w:type="paragraph" w:styleId="BodyText2">
    <w:name w:val="Body Text 2"/>
    <w:basedOn w:val="Normal"/>
    <w:link w:val="BodyText2Char"/>
    <w:uiPriority w:val="99"/>
    <w:rsid w:val="000143F1"/>
    <w:pPr>
      <w:spacing w:after="120" w:line="480" w:lineRule="auto"/>
    </w:pPr>
  </w:style>
  <w:style w:type="character" w:customStyle="1" w:styleId="BodyText2Char">
    <w:name w:val="Body Text 2 Char"/>
    <w:basedOn w:val="DefaultParagraphFont"/>
    <w:link w:val="BodyText2"/>
    <w:uiPriority w:val="99"/>
    <w:locked/>
    <w:rsid w:val="000143F1"/>
    <w:rPr>
      <w:rFonts w:ascii="Times New Roman" w:eastAsia="新細明體" w:hAnsi="Times New Roman" w:cs="Times New Roman"/>
      <w:sz w:val="24"/>
      <w:szCs w:val="24"/>
      <w:lang/>
    </w:rPr>
  </w:style>
  <w:style w:type="paragraph" w:styleId="BalloonText">
    <w:name w:val="Balloon Text"/>
    <w:basedOn w:val="Normal"/>
    <w:link w:val="BalloonTextChar"/>
    <w:uiPriority w:val="99"/>
    <w:semiHidden/>
    <w:rsid w:val="000143F1"/>
    <w:rPr>
      <w:rFonts w:ascii="Arial" w:hAnsi="Arial"/>
      <w:sz w:val="18"/>
      <w:szCs w:val="18"/>
    </w:rPr>
  </w:style>
  <w:style w:type="character" w:customStyle="1" w:styleId="BalloonTextChar">
    <w:name w:val="Balloon Text Char"/>
    <w:basedOn w:val="DefaultParagraphFont"/>
    <w:link w:val="BalloonText"/>
    <w:uiPriority w:val="99"/>
    <w:semiHidden/>
    <w:locked/>
    <w:rsid w:val="000143F1"/>
    <w:rPr>
      <w:rFonts w:ascii="Arial" w:eastAsia="新細明體" w:hAnsi="Arial" w:cs="Times New Roman"/>
      <w:sz w:val="18"/>
      <w:szCs w:val="18"/>
    </w:rPr>
  </w:style>
  <w:style w:type="paragraph" w:customStyle="1" w:styleId="ListParagraph1">
    <w:name w:val="List Paragraph1"/>
    <w:basedOn w:val="Normal"/>
    <w:uiPriority w:val="99"/>
    <w:rsid w:val="000143F1"/>
    <w:pPr>
      <w:ind w:leftChars="200" w:left="480"/>
    </w:pPr>
  </w:style>
  <w:style w:type="character" w:styleId="CommentReference">
    <w:name w:val="annotation reference"/>
    <w:basedOn w:val="DefaultParagraphFont"/>
    <w:uiPriority w:val="99"/>
    <w:rsid w:val="000143F1"/>
    <w:rPr>
      <w:rFonts w:cs="Times New Roman"/>
      <w:sz w:val="18"/>
    </w:rPr>
  </w:style>
  <w:style w:type="paragraph" w:styleId="CommentText">
    <w:name w:val="annotation text"/>
    <w:basedOn w:val="Normal"/>
    <w:link w:val="CommentTextChar"/>
    <w:uiPriority w:val="99"/>
    <w:rsid w:val="000143F1"/>
  </w:style>
  <w:style w:type="character" w:customStyle="1" w:styleId="CommentTextChar">
    <w:name w:val="Comment Text Char"/>
    <w:basedOn w:val="DefaultParagraphFont"/>
    <w:link w:val="CommentText"/>
    <w:uiPriority w:val="99"/>
    <w:locked/>
    <w:rsid w:val="000143F1"/>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rsid w:val="000143F1"/>
    <w:rPr>
      <w:b/>
      <w:bCs/>
    </w:rPr>
  </w:style>
  <w:style w:type="character" w:customStyle="1" w:styleId="CommentSubjectChar">
    <w:name w:val="Comment Subject Char"/>
    <w:basedOn w:val="CommentTextChar"/>
    <w:link w:val="CommentSubject"/>
    <w:uiPriority w:val="99"/>
    <w:locked/>
    <w:rsid w:val="000143F1"/>
    <w:rPr>
      <w:b/>
      <w:bCs/>
    </w:rPr>
  </w:style>
  <w:style w:type="table" w:styleId="TableGrid">
    <w:name w:val="Table Grid"/>
    <w:basedOn w:val="TableNormal"/>
    <w:uiPriority w:val="99"/>
    <w:rsid w:val="000143F1"/>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2408</Words>
  <Characters>13728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附件1 </dc:title>
  <dc:subject/>
  <dc:creator>林孟瑋</dc:creator>
  <cp:keywords/>
  <dc:description/>
  <cp:lastModifiedBy>29112</cp:lastModifiedBy>
  <cp:revision>2</cp:revision>
  <cp:lastPrinted>2016-02-17T11:03:00Z</cp:lastPrinted>
  <dcterms:created xsi:type="dcterms:W3CDTF">2016-02-26T01:37:00Z</dcterms:created>
  <dcterms:modified xsi:type="dcterms:W3CDTF">2016-02-26T01:37:00Z</dcterms:modified>
</cp:coreProperties>
</file>