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0E30" w:rsidRPr="00737FF9" w:rsidRDefault="00A51D53" w:rsidP="00A51D53">
      <w:pPr>
        <w:snapToGrid w:val="0"/>
        <w:spacing w:afterLines="50" w:line="460" w:lineRule="exact"/>
        <w:jc w:val="center"/>
        <w:rPr>
          <w:rFonts w:eastAsia="標楷體"/>
          <w:b/>
          <w:color w:val="000000"/>
          <w:spacing w:val="20"/>
          <w:sz w:val="36"/>
          <w:szCs w:val="32"/>
        </w:rPr>
      </w:pPr>
      <w:r>
        <w:rPr>
          <w:rFonts w:eastAsia="標楷體" w:hint="eastAsia"/>
          <w:b/>
          <w:color w:val="000000"/>
          <w:spacing w:val="20"/>
          <w:sz w:val="36"/>
          <w:szCs w:val="32"/>
        </w:rPr>
        <w:t xml:space="preserve">  </w:t>
      </w:r>
      <w:r w:rsidR="00740E30" w:rsidRPr="00737FF9">
        <w:rPr>
          <w:rFonts w:eastAsia="標楷體"/>
          <w:b/>
          <w:color w:val="000000"/>
          <w:spacing w:val="20"/>
          <w:sz w:val="36"/>
          <w:szCs w:val="32"/>
        </w:rPr>
        <w:t>雲林縣</w:t>
      </w:r>
      <w:proofErr w:type="gramStart"/>
      <w:r w:rsidR="00F80A54">
        <w:rPr>
          <w:rFonts w:eastAsia="標楷體"/>
          <w:b/>
          <w:color w:val="000000"/>
          <w:spacing w:val="20"/>
          <w:sz w:val="36"/>
          <w:szCs w:val="32"/>
        </w:rPr>
        <w:t>104</w:t>
      </w:r>
      <w:proofErr w:type="gramEnd"/>
      <w:r w:rsidR="00740E30" w:rsidRPr="00737FF9">
        <w:rPr>
          <w:rFonts w:eastAsia="標楷體"/>
          <w:b/>
          <w:color w:val="000000"/>
          <w:spacing w:val="20"/>
          <w:sz w:val="36"/>
          <w:szCs w:val="32"/>
        </w:rPr>
        <w:t>年度第六屆農民大學招生簡章</w:t>
      </w:r>
    </w:p>
    <w:p w:rsidR="00740E30" w:rsidRPr="001D6FF5" w:rsidRDefault="00740E30" w:rsidP="00737FF9">
      <w:pPr>
        <w:spacing w:line="0" w:lineRule="atLeast"/>
        <w:rPr>
          <w:rFonts w:eastAsia="標楷體"/>
          <w:b/>
          <w:sz w:val="28"/>
        </w:rPr>
      </w:pPr>
      <w:r w:rsidRPr="001D6FF5">
        <w:rPr>
          <w:rFonts w:eastAsia="標楷體"/>
          <w:b/>
          <w:sz w:val="28"/>
        </w:rPr>
        <w:t>一、雲林縣農民大學簡介：</w:t>
      </w:r>
    </w:p>
    <w:p w:rsidR="00740E30" w:rsidRPr="001D6FF5" w:rsidRDefault="00740E30" w:rsidP="00740E30">
      <w:pPr>
        <w:pStyle w:val="a3"/>
        <w:numPr>
          <w:ilvl w:val="0"/>
          <w:numId w:val="2"/>
        </w:numPr>
        <w:ind w:leftChars="0" w:left="709" w:hanging="229"/>
        <w:rPr>
          <w:rFonts w:eastAsia="標楷體"/>
        </w:rPr>
      </w:pPr>
      <w:r w:rsidRPr="001D6FF5">
        <w:rPr>
          <w:rFonts w:eastAsia="標楷體"/>
        </w:rPr>
        <w:t>農民大學是為推動農業知識學習，促進農業交流，提升生產技術，強化行銷能力，培育具現代經營觀念與安全農業技術的新世代農民為目標。</w:t>
      </w:r>
    </w:p>
    <w:p w:rsidR="00740E30" w:rsidRPr="001D6FF5" w:rsidRDefault="00740E30" w:rsidP="00740E30">
      <w:pPr>
        <w:pStyle w:val="a3"/>
        <w:numPr>
          <w:ilvl w:val="0"/>
          <w:numId w:val="2"/>
        </w:numPr>
        <w:ind w:leftChars="0" w:left="709" w:hanging="229"/>
        <w:rPr>
          <w:rFonts w:eastAsia="標楷體"/>
        </w:rPr>
      </w:pPr>
      <w:r w:rsidRPr="001D6FF5">
        <w:rPr>
          <w:rFonts w:eastAsia="標楷體"/>
        </w:rPr>
        <w:t>透過教育訓練平台的建立，培育雲林農業和農村發展人才，促使農業體系更趨完整，建構一個優質農業環境，吸引優秀人才及農企業進駐雲林深耕農業，以落實「農業首都」發展、農民「安居樂業」之願景；建構雲林農業區域優勢。</w:t>
      </w:r>
    </w:p>
    <w:p w:rsidR="00740E30" w:rsidRPr="001D6FF5" w:rsidRDefault="0022673A" w:rsidP="00740E30">
      <w:pPr>
        <w:pStyle w:val="a3"/>
        <w:numPr>
          <w:ilvl w:val="0"/>
          <w:numId w:val="2"/>
        </w:numPr>
        <w:ind w:leftChars="0" w:left="709" w:hanging="229"/>
        <w:rPr>
          <w:rFonts w:eastAsia="標楷體"/>
        </w:rPr>
      </w:pPr>
      <w:r>
        <w:rPr>
          <w:rFonts w:eastAsia="標楷體"/>
        </w:rPr>
        <w:t>104</w:t>
      </w:r>
      <w:r w:rsidR="00740E30" w:rsidRPr="001D6FF5">
        <w:rPr>
          <w:rFonts w:eastAsia="標楷體"/>
        </w:rPr>
        <w:t>年度農民大學課程分</w:t>
      </w:r>
      <w:r w:rsidR="00740E30" w:rsidRPr="001D6FF5">
        <w:rPr>
          <w:rFonts w:eastAsia="標楷體"/>
        </w:rPr>
        <w:t>2</w:t>
      </w:r>
      <w:r w:rsidR="00740E30" w:rsidRPr="001D6FF5">
        <w:rPr>
          <w:rFonts w:eastAsia="標楷體"/>
        </w:rPr>
        <w:t>學期，第</w:t>
      </w:r>
      <w:r w:rsidR="00740E30" w:rsidRPr="001D6FF5">
        <w:rPr>
          <w:rFonts w:eastAsia="標楷體"/>
        </w:rPr>
        <w:t>1</w:t>
      </w:r>
      <w:r w:rsidR="00740E30" w:rsidRPr="001D6FF5">
        <w:rPr>
          <w:rFonts w:eastAsia="標楷體"/>
        </w:rPr>
        <w:t>學期開設</w:t>
      </w:r>
      <w:r w:rsidR="00740E30" w:rsidRPr="001D6FF5">
        <w:rPr>
          <w:rFonts w:eastAsia="標楷體"/>
        </w:rPr>
        <w:t>6</w:t>
      </w:r>
      <w:r w:rsidR="00740E30" w:rsidRPr="001D6FF5">
        <w:rPr>
          <w:rFonts w:eastAsia="標楷體"/>
        </w:rPr>
        <w:t>門基礎課程及第</w:t>
      </w:r>
      <w:r w:rsidR="00740E30" w:rsidRPr="001D6FF5">
        <w:rPr>
          <w:rFonts w:eastAsia="標楷體"/>
        </w:rPr>
        <w:t>2</w:t>
      </w:r>
      <w:r w:rsidR="00740E30" w:rsidRPr="001D6FF5">
        <w:rPr>
          <w:rFonts w:eastAsia="標楷體"/>
        </w:rPr>
        <w:t>學期開設</w:t>
      </w:r>
      <w:r w:rsidR="00740E30" w:rsidRPr="001D6FF5">
        <w:rPr>
          <w:rFonts w:eastAsia="標楷體"/>
        </w:rPr>
        <w:t>5</w:t>
      </w:r>
      <w:r w:rsidR="00740E30" w:rsidRPr="001D6FF5">
        <w:rPr>
          <w:rFonts w:eastAsia="標楷體"/>
        </w:rPr>
        <w:t>門應用選修課程，全部共開設</w:t>
      </w:r>
      <w:r w:rsidR="00740E30" w:rsidRPr="001D6FF5">
        <w:rPr>
          <w:rFonts w:eastAsia="標楷體"/>
        </w:rPr>
        <w:t>11</w:t>
      </w:r>
      <w:r w:rsidR="00740E30" w:rsidRPr="001D6FF5">
        <w:rPr>
          <w:rFonts w:eastAsia="標楷體"/>
        </w:rPr>
        <w:t>門課程。</w:t>
      </w:r>
    </w:p>
    <w:p w:rsidR="00740E30" w:rsidRPr="001D6FF5" w:rsidRDefault="00740E30" w:rsidP="00740E30">
      <w:pPr>
        <w:spacing w:line="0" w:lineRule="atLeast"/>
        <w:rPr>
          <w:rFonts w:eastAsia="標楷體"/>
          <w:b/>
          <w:sz w:val="28"/>
        </w:rPr>
      </w:pPr>
      <w:r w:rsidRPr="001D6FF5">
        <w:rPr>
          <w:rFonts w:eastAsia="標楷體"/>
          <w:b/>
          <w:sz w:val="28"/>
        </w:rPr>
        <w:t>二、招生對象：</w:t>
      </w:r>
    </w:p>
    <w:p w:rsidR="00740E30" w:rsidRPr="001D6FF5" w:rsidRDefault="00740E30" w:rsidP="00740E30">
      <w:pPr>
        <w:ind w:leftChars="200" w:left="480"/>
        <w:rPr>
          <w:rFonts w:eastAsia="標楷體"/>
        </w:rPr>
      </w:pPr>
      <w:r w:rsidRPr="001D6FF5">
        <w:rPr>
          <w:rFonts w:eastAsia="標楷體"/>
        </w:rPr>
        <w:t>凡對農業與農村發展有興趣或對農業經營已有經驗者的縣民。</w:t>
      </w:r>
    </w:p>
    <w:p w:rsidR="00740E30" w:rsidRPr="001D6FF5" w:rsidRDefault="00740E30" w:rsidP="00740E30">
      <w:pPr>
        <w:spacing w:line="0" w:lineRule="atLeast"/>
        <w:rPr>
          <w:rFonts w:eastAsia="標楷體"/>
          <w:b/>
          <w:sz w:val="28"/>
        </w:rPr>
      </w:pPr>
      <w:r w:rsidRPr="001D6FF5">
        <w:rPr>
          <w:rFonts w:eastAsia="標楷體"/>
          <w:b/>
          <w:sz w:val="28"/>
        </w:rPr>
        <w:t>三、學制：</w:t>
      </w:r>
    </w:p>
    <w:p w:rsidR="00740E30" w:rsidRPr="001D6FF5" w:rsidRDefault="00740E30" w:rsidP="00740E30">
      <w:pPr>
        <w:ind w:leftChars="200" w:left="480"/>
        <w:rPr>
          <w:rFonts w:eastAsia="標楷體"/>
        </w:rPr>
      </w:pPr>
      <w:r w:rsidRPr="001D6FF5">
        <w:rPr>
          <w:rFonts w:eastAsia="標楷體"/>
        </w:rPr>
        <w:t>採分年學期制</w:t>
      </w:r>
      <w:r w:rsidRPr="001D6FF5">
        <w:rPr>
          <w:rFonts w:eastAsia="標楷體"/>
        </w:rPr>
        <w:t>(</w:t>
      </w:r>
      <w:r w:rsidRPr="001D6FF5">
        <w:rPr>
          <w:rFonts w:eastAsia="標楷體"/>
        </w:rPr>
        <w:t>一年課程上、下學期共</w:t>
      </w:r>
      <w:r w:rsidRPr="001D6FF5">
        <w:rPr>
          <w:rFonts w:eastAsia="標楷體"/>
        </w:rPr>
        <w:t>2</w:t>
      </w:r>
      <w:r w:rsidRPr="001D6FF5">
        <w:rPr>
          <w:rFonts w:eastAsia="標楷體"/>
        </w:rPr>
        <w:t>個學期</w:t>
      </w:r>
      <w:r w:rsidRPr="001D6FF5">
        <w:rPr>
          <w:rFonts w:eastAsia="標楷體"/>
        </w:rPr>
        <w:t>)</w:t>
      </w:r>
      <w:r w:rsidRPr="001D6FF5">
        <w:rPr>
          <w:rFonts w:eastAsia="標楷體"/>
        </w:rPr>
        <w:t>，每學期</w:t>
      </w:r>
      <w:r w:rsidRPr="001D6FF5">
        <w:rPr>
          <w:rFonts w:eastAsia="標楷體"/>
        </w:rPr>
        <w:t>16</w:t>
      </w:r>
      <w:r w:rsidRPr="001D6FF5">
        <w:rPr>
          <w:rFonts w:eastAsia="標楷體"/>
        </w:rPr>
        <w:t>週，每門課</w:t>
      </w:r>
      <w:r w:rsidRPr="001D6FF5">
        <w:rPr>
          <w:rFonts w:eastAsia="標楷體"/>
        </w:rPr>
        <w:t>48</w:t>
      </w:r>
      <w:r w:rsidRPr="001D6FF5">
        <w:rPr>
          <w:rFonts w:eastAsia="標楷體"/>
        </w:rPr>
        <w:t>小時。</w:t>
      </w:r>
    </w:p>
    <w:p w:rsidR="00740E30" w:rsidRPr="001D6FF5" w:rsidRDefault="00740E30" w:rsidP="00740E30">
      <w:pPr>
        <w:spacing w:line="0" w:lineRule="atLeast"/>
        <w:rPr>
          <w:rFonts w:eastAsia="標楷體"/>
          <w:b/>
          <w:sz w:val="28"/>
        </w:rPr>
      </w:pPr>
      <w:r w:rsidRPr="001D6FF5">
        <w:rPr>
          <w:rFonts w:eastAsia="標楷體"/>
          <w:b/>
          <w:sz w:val="28"/>
        </w:rPr>
        <w:t>四、學員類別：</w:t>
      </w:r>
    </w:p>
    <w:p w:rsidR="00740E30" w:rsidRPr="001D6FF5" w:rsidRDefault="00740E30" w:rsidP="00740E30">
      <w:pPr>
        <w:pStyle w:val="a3"/>
        <w:numPr>
          <w:ilvl w:val="0"/>
          <w:numId w:val="4"/>
        </w:numPr>
        <w:ind w:leftChars="0" w:left="709" w:hanging="229"/>
        <w:rPr>
          <w:rFonts w:eastAsia="標楷體"/>
        </w:rPr>
      </w:pPr>
      <w:r w:rsidRPr="001D6FF5">
        <w:rPr>
          <w:rFonts w:eastAsia="標楷體"/>
        </w:rPr>
        <w:t>新進農民班</w:t>
      </w:r>
      <w:r w:rsidRPr="001D6FF5">
        <w:rPr>
          <w:rFonts w:eastAsia="標楷體"/>
          <w:b/>
          <w:u w:val="single"/>
        </w:rPr>
        <w:t>全修生</w:t>
      </w:r>
      <w:r w:rsidRPr="001D6FF5">
        <w:rPr>
          <w:rFonts w:eastAsia="標楷體"/>
        </w:rPr>
        <w:t>：</w:t>
      </w:r>
      <w:r w:rsidRPr="001D6FF5">
        <w:rPr>
          <w:rFonts w:eastAsia="標楷體"/>
          <w:b/>
        </w:rPr>
        <w:t>修畢兩個學期至少</w:t>
      </w:r>
      <w:r w:rsidRPr="001D6FF5">
        <w:rPr>
          <w:rFonts w:eastAsia="標楷體"/>
          <w:b/>
        </w:rPr>
        <w:t>6</w:t>
      </w:r>
      <w:r w:rsidRPr="001D6FF5">
        <w:rPr>
          <w:rFonts w:eastAsia="標楷體"/>
          <w:b/>
        </w:rPr>
        <w:t>門課程</w:t>
      </w:r>
      <w:r w:rsidRPr="001D6FF5">
        <w:rPr>
          <w:rFonts w:eastAsia="標楷體"/>
        </w:rPr>
        <w:t>(</w:t>
      </w:r>
      <w:r w:rsidRPr="001D6FF5">
        <w:rPr>
          <w:rFonts w:eastAsia="標楷體"/>
        </w:rPr>
        <w:t>上學期三門必修，下學期至少選修三門</w:t>
      </w:r>
      <w:r w:rsidRPr="001D6FF5">
        <w:rPr>
          <w:rFonts w:eastAsia="標楷體"/>
        </w:rPr>
        <w:t>)</w:t>
      </w:r>
      <w:r w:rsidRPr="001D6FF5">
        <w:rPr>
          <w:rFonts w:eastAsia="標楷體"/>
        </w:rPr>
        <w:t>，評量及格並</w:t>
      </w:r>
      <w:r w:rsidRPr="001D6FF5">
        <w:rPr>
          <w:rFonts w:eastAsia="標楷體"/>
          <w:b/>
        </w:rPr>
        <w:t>完成</w:t>
      </w:r>
      <w:r w:rsidRPr="001D6FF5">
        <w:rPr>
          <w:rFonts w:eastAsia="標楷體"/>
          <w:b/>
        </w:rPr>
        <w:t>96</w:t>
      </w:r>
      <w:r w:rsidRPr="001D6FF5">
        <w:rPr>
          <w:rFonts w:eastAsia="標楷體"/>
          <w:b/>
        </w:rPr>
        <w:t>小時農業師徒制訓練者</w:t>
      </w:r>
      <w:r w:rsidRPr="001D6FF5">
        <w:rPr>
          <w:rFonts w:eastAsia="標楷體"/>
        </w:rPr>
        <w:t>，由縣長頒予本縣「農業經理人」證書。</w:t>
      </w:r>
    </w:p>
    <w:p w:rsidR="00740E30" w:rsidRPr="001D6FF5" w:rsidRDefault="00740E30" w:rsidP="00740E30">
      <w:pPr>
        <w:pStyle w:val="a3"/>
        <w:numPr>
          <w:ilvl w:val="0"/>
          <w:numId w:val="4"/>
        </w:numPr>
        <w:ind w:leftChars="0" w:left="709" w:hanging="229"/>
        <w:rPr>
          <w:rFonts w:eastAsia="標楷體"/>
        </w:rPr>
      </w:pPr>
      <w:r w:rsidRPr="001D6FF5">
        <w:rPr>
          <w:rFonts w:eastAsia="標楷體"/>
        </w:rPr>
        <w:t>專業農民班</w:t>
      </w:r>
      <w:r w:rsidRPr="001D6FF5">
        <w:rPr>
          <w:rFonts w:eastAsia="標楷體"/>
          <w:b/>
          <w:u w:val="single"/>
        </w:rPr>
        <w:t>全修生</w:t>
      </w:r>
      <w:r w:rsidRPr="001D6FF5">
        <w:rPr>
          <w:rFonts w:eastAsia="標楷體"/>
        </w:rPr>
        <w:t>：</w:t>
      </w:r>
      <w:r w:rsidRPr="001D6FF5">
        <w:rPr>
          <w:rFonts w:eastAsia="標楷體"/>
          <w:b/>
        </w:rPr>
        <w:t>修畢兩個學期至少</w:t>
      </w:r>
      <w:r w:rsidRPr="001D6FF5">
        <w:rPr>
          <w:rFonts w:eastAsia="標楷體"/>
          <w:b/>
        </w:rPr>
        <w:t>6</w:t>
      </w:r>
      <w:r w:rsidRPr="001D6FF5">
        <w:rPr>
          <w:rFonts w:eastAsia="標楷體"/>
          <w:b/>
        </w:rPr>
        <w:t>門課程</w:t>
      </w:r>
      <w:r w:rsidRPr="001D6FF5">
        <w:rPr>
          <w:rFonts w:eastAsia="標楷體"/>
        </w:rPr>
        <w:t>(</w:t>
      </w:r>
      <w:r w:rsidRPr="001D6FF5">
        <w:rPr>
          <w:rFonts w:eastAsia="標楷體"/>
        </w:rPr>
        <w:t>上學期三門必修，下學期至少選修三門</w:t>
      </w:r>
      <w:r w:rsidRPr="001D6FF5">
        <w:rPr>
          <w:rFonts w:eastAsia="標楷體"/>
        </w:rPr>
        <w:t>)</w:t>
      </w:r>
      <w:r w:rsidRPr="001D6FF5">
        <w:rPr>
          <w:rFonts w:eastAsia="標楷體"/>
        </w:rPr>
        <w:t>，評量及格並</w:t>
      </w:r>
      <w:r w:rsidRPr="001D6FF5">
        <w:rPr>
          <w:rFonts w:eastAsia="標楷體"/>
          <w:b/>
        </w:rPr>
        <w:t>完成專業分組作業者</w:t>
      </w:r>
      <w:r w:rsidRPr="001D6FF5">
        <w:rPr>
          <w:rFonts w:eastAsia="標楷體"/>
        </w:rPr>
        <w:t>，由縣長頒予本縣「農業經理人」證書。</w:t>
      </w:r>
    </w:p>
    <w:p w:rsidR="00740E30" w:rsidRPr="001D6FF5" w:rsidRDefault="00740E30" w:rsidP="00740E30">
      <w:pPr>
        <w:pStyle w:val="a3"/>
        <w:numPr>
          <w:ilvl w:val="0"/>
          <w:numId w:val="4"/>
        </w:numPr>
        <w:ind w:leftChars="0" w:left="709" w:hanging="229"/>
        <w:rPr>
          <w:rFonts w:eastAsia="標楷體"/>
        </w:rPr>
      </w:pPr>
      <w:r w:rsidRPr="001D6FF5">
        <w:rPr>
          <w:rFonts w:eastAsia="標楷體"/>
        </w:rPr>
        <w:t>選修生：選擇個別課程者稱「選修生」，由本校頒予修課時數證明書。</w:t>
      </w:r>
    </w:p>
    <w:p w:rsidR="00740E30" w:rsidRPr="001D6FF5" w:rsidRDefault="00C37F80" w:rsidP="00740E30">
      <w:pPr>
        <w:pStyle w:val="a3"/>
        <w:numPr>
          <w:ilvl w:val="0"/>
          <w:numId w:val="4"/>
        </w:numPr>
        <w:ind w:leftChars="0" w:left="709" w:hanging="229"/>
        <w:rPr>
          <w:rFonts w:eastAsia="標楷體"/>
        </w:rPr>
      </w:pPr>
      <w:r>
        <w:rPr>
          <w:rFonts w:eastAsia="標楷體"/>
        </w:rPr>
        <w:t>農業經理人專班：修畢開設之「農</w:t>
      </w:r>
      <w:r>
        <w:rPr>
          <w:rFonts w:eastAsia="標楷體" w:hint="eastAsia"/>
        </w:rPr>
        <w:t>業</w:t>
      </w:r>
      <w:r w:rsidR="00740E30" w:rsidRPr="001D6FF5">
        <w:rPr>
          <w:rFonts w:eastAsia="標楷體"/>
        </w:rPr>
        <w:t>供應鏈創建與經營」，評量及格者由縣長頒予本課程結訓證書。</w:t>
      </w:r>
    </w:p>
    <w:p w:rsidR="00740E30" w:rsidRPr="001D6FF5" w:rsidRDefault="00740E30" w:rsidP="00740E30">
      <w:pPr>
        <w:spacing w:line="0" w:lineRule="atLeast"/>
        <w:rPr>
          <w:rFonts w:eastAsia="標楷體"/>
          <w:b/>
          <w:sz w:val="28"/>
        </w:rPr>
      </w:pPr>
      <w:r w:rsidRPr="001D6FF5">
        <w:rPr>
          <w:rFonts w:eastAsia="標楷體"/>
          <w:b/>
          <w:sz w:val="28"/>
        </w:rPr>
        <w:t>五、遴選方式：</w:t>
      </w:r>
      <w:r w:rsidRPr="001D6FF5">
        <w:rPr>
          <w:rFonts w:eastAsia="標楷體"/>
          <w:b/>
          <w:sz w:val="28"/>
        </w:rPr>
        <w:t xml:space="preserve"> </w:t>
      </w:r>
    </w:p>
    <w:p w:rsidR="00740E30" w:rsidRPr="001D6FF5" w:rsidRDefault="00740E30" w:rsidP="00740E30">
      <w:pPr>
        <w:pStyle w:val="a3"/>
        <w:numPr>
          <w:ilvl w:val="0"/>
          <w:numId w:val="6"/>
        </w:numPr>
        <w:ind w:left="709" w:hanging="229"/>
        <w:rPr>
          <w:rFonts w:eastAsia="標楷體"/>
        </w:rPr>
      </w:pPr>
      <w:r w:rsidRPr="001D6FF5">
        <w:rPr>
          <w:rFonts w:eastAsia="標楷體"/>
          <w:b/>
        </w:rPr>
        <w:t>新進農民班：</w:t>
      </w:r>
      <w:r w:rsidRPr="001D6FF5">
        <w:rPr>
          <w:rFonts w:eastAsia="標楷體"/>
        </w:rPr>
        <w:t>為一般民眾不須符合從農資格認定，須筆試。</w:t>
      </w:r>
      <w:r w:rsidRPr="001D6FF5">
        <w:rPr>
          <w:rFonts w:eastAsia="標楷體"/>
          <w:b/>
        </w:rPr>
        <w:t>依雲林縣民、全修生、筆試成績、報名順序</w:t>
      </w:r>
      <w:r w:rsidRPr="001D6FF5">
        <w:rPr>
          <w:rFonts w:eastAsia="標楷體"/>
        </w:rPr>
        <w:t>(</w:t>
      </w:r>
      <w:r w:rsidRPr="001D6FF5">
        <w:rPr>
          <w:rFonts w:eastAsia="標楷體"/>
        </w:rPr>
        <w:t>依報名順序加重計分</w:t>
      </w:r>
      <w:r w:rsidRPr="001D6FF5">
        <w:rPr>
          <w:rFonts w:eastAsia="標楷體"/>
        </w:rPr>
        <w:t>)</w:t>
      </w:r>
      <w:r w:rsidRPr="001D6FF5">
        <w:rPr>
          <w:rFonts w:eastAsia="標楷體"/>
        </w:rPr>
        <w:t>等，依序決定錄取名單。</w:t>
      </w:r>
    </w:p>
    <w:p w:rsidR="00740E30" w:rsidRPr="00874E5C" w:rsidRDefault="00740E30" w:rsidP="00740E30">
      <w:pPr>
        <w:pStyle w:val="a3"/>
        <w:ind w:leftChars="290" w:left="696"/>
        <w:rPr>
          <w:rFonts w:eastAsia="標楷體"/>
        </w:rPr>
      </w:pPr>
      <w:r w:rsidRPr="00874E5C">
        <w:rPr>
          <w:rFonts w:ascii="新細明體" w:hAnsi="新細明體" w:cs="新細明體" w:hint="eastAsia"/>
        </w:rPr>
        <w:t>※</w:t>
      </w:r>
      <w:r w:rsidRPr="00874E5C">
        <w:rPr>
          <w:rFonts w:eastAsia="標楷體"/>
        </w:rPr>
        <w:t>筆試內容以雲林縣農業政策、營農願景、學習期待、農業經營理念等為出題範圍。</w:t>
      </w:r>
    </w:p>
    <w:p w:rsidR="00740E30" w:rsidRPr="001D6FF5" w:rsidRDefault="00740E30" w:rsidP="00740E30">
      <w:pPr>
        <w:pStyle w:val="a3"/>
        <w:numPr>
          <w:ilvl w:val="0"/>
          <w:numId w:val="6"/>
        </w:numPr>
        <w:ind w:leftChars="195" w:left="697" w:hanging="229"/>
        <w:rPr>
          <w:rFonts w:eastAsia="標楷體"/>
        </w:rPr>
      </w:pPr>
      <w:r w:rsidRPr="001D6FF5">
        <w:rPr>
          <w:rFonts w:eastAsia="標楷體"/>
          <w:b/>
        </w:rPr>
        <w:t>專業農民班：</w:t>
      </w:r>
      <w:r w:rsidRPr="001D6FF5">
        <w:rPr>
          <w:rFonts w:eastAsia="標楷體"/>
        </w:rPr>
        <w:t>必須符合以下從農資格認定，須筆試。</w:t>
      </w:r>
      <w:r w:rsidRPr="001D6FF5">
        <w:rPr>
          <w:rFonts w:eastAsia="標楷體"/>
          <w:b/>
        </w:rPr>
        <w:t>依雲林縣民、全修生、筆試成績、報名順序</w:t>
      </w:r>
      <w:r w:rsidRPr="001D6FF5">
        <w:rPr>
          <w:rFonts w:eastAsia="標楷體"/>
        </w:rPr>
        <w:t>(</w:t>
      </w:r>
      <w:r w:rsidRPr="001D6FF5">
        <w:rPr>
          <w:rFonts w:eastAsia="標楷體"/>
        </w:rPr>
        <w:t>依報名順序加重計分</w:t>
      </w:r>
      <w:r w:rsidRPr="001D6FF5">
        <w:rPr>
          <w:rFonts w:eastAsia="標楷體"/>
        </w:rPr>
        <w:t>)</w:t>
      </w:r>
      <w:r w:rsidRPr="001D6FF5">
        <w:rPr>
          <w:rFonts w:eastAsia="標楷體"/>
        </w:rPr>
        <w:t>等，依序決定錄取名單。</w:t>
      </w:r>
    </w:p>
    <w:p w:rsidR="00740E30" w:rsidRPr="00874E5C" w:rsidRDefault="00740E30" w:rsidP="00740E30">
      <w:pPr>
        <w:pStyle w:val="a3"/>
        <w:ind w:leftChars="290" w:left="696"/>
        <w:rPr>
          <w:rFonts w:eastAsia="標楷體"/>
        </w:rPr>
      </w:pPr>
      <w:r w:rsidRPr="00874E5C">
        <w:rPr>
          <w:rFonts w:ascii="新細明體" w:hAnsi="新細明體" w:cs="新細明體" w:hint="eastAsia"/>
        </w:rPr>
        <w:t>※</w:t>
      </w:r>
      <w:r w:rsidRPr="00874E5C">
        <w:rPr>
          <w:rFonts w:eastAsia="標楷體"/>
        </w:rPr>
        <w:t>筆試內容以雲林縣農業政策、營農經驗、農場管理、學習期待，農業展望等為出題範圍。</w:t>
      </w:r>
    </w:p>
    <w:p w:rsidR="00740E30" w:rsidRPr="001D6FF5" w:rsidRDefault="00740E30" w:rsidP="00740E30">
      <w:pPr>
        <w:pStyle w:val="a3"/>
        <w:numPr>
          <w:ilvl w:val="0"/>
          <w:numId w:val="6"/>
        </w:numPr>
        <w:ind w:leftChars="195" w:left="697" w:hanging="229"/>
        <w:rPr>
          <w:rFonts w:eastAsia="標楷體"/>
        </w:rPr>
      </w:pPr>
      <w:r w:rsidRPr="001D6FF5">
        <w:rPr>
          <w:rFonts w:eastAsia="標楷體"/>
          <w:b/>
        </w:rPr>
        <w:t>農業經理人專班：</w:t>
      </w:r>
      <w:r w:rsidRPr="001D6FF5">
        <w:rPr>
          <w:rFonts w:eastAsia="標楷體"/>
        </w:rPr>
        <w:t xml:space="preserve"> (</w:t>
      </w:r>
      <w:r w:rsidRPr="001D6FF5">
        <w:rPr>
          <w:rFonts w:eastAsia="標楷體"/>
        </w:rPr>
        <w:t>不需筆試，</w:t>
      </w:r>
      <w:r w:rsidRPr="001D6FF5">
        <w:rPr>
          <w:rFonts w:eastAsia="標楷體"/>
          <w:b/>
        </w:rPr>
        <w:t>須符合下列</w:t>
      </w:r>
      <w:r w:rsidRPr="001D6FF5">
        <w:rPr>
          <w:rFonts w:eastAsia="標楷體"/>
          <w:b/>
        </w:rPr>
        <w:t>(1)</w:t>
      </w:r>
      <w:r w:rsidRPr="001D6FF5">
        <w:rPr>
          <w:rFonts w:eastAsia="標楷體"/>
          <w:b/>
        </w:rPr>
        <w:t>或</w:t>
      </w:r>
      <w:r w:rsidRPr="001D6FF5">
        <w:rPr>
          <w:rFonts w:eastAsia="標楷體"/>
          <w:b/>
        </w:rPr>
        <w:t>(2)</w:t>
      </w:r>
      <w:r w:rsidRPr="001D6FF5">
        <w:rPr>
          <w:rFonts w:eastAsia="標楷體"/>
          <w:b/>
        </w:rPr>
        <w:t>資格</w:t>
      </w:r>
      <w:r w:rsidRPr="001D6FF5">
        <w:rPr>
          <w:rFonts w:eastAsia="標楷體"/>
        </w:rPr>
        <w:t>)</w:t>
      </w:r>
    </w:p>
    <w:p w:rsidR="00740E30" w:rsidRPr="001D6FF5" w:rsidRDefault="00740E30" w:rsidP="00740E30">
      <w:pPr>
        <w:pStyle w:val="a3"/>
        <w:numPr>
          <w:ilvl w:val="0"/>
          <w:numId w:val="9"/>
        </w:numPr>
        <w:ind w:leftChars="0"/>
        <w:rPr>
          <w:rFonts w:eastAsia="標楷體"/>
          <w:b/>
        </w:rPr>
      </w:pPr>
      <w:r w:rsidRPr="001D6FF5">
        <w:rPr>
          <w:rFonts w:eastAsia="標楷體"/>
          <w:b/>
        </w:rPr>
        <w:t>取得農業經理人證書者。</w:t>
      </w:r>
    </w:p>
    <w:p w:rsidR="00740E30" w:rsidRPr="001D6FF5" w:rsidRDefault="00740E30" w:rsidP="00740E30">
      <w:pPr>
        <w:pStyle w:val="a3"/>
        <w:numPr>
          <w:ilvl w:val="0"/>
          <w:numId w:val="9"/>
        </w:numPr>
        <w:ind w:leftChars="0"/>
        <w:rPr>
          <w:rFonts w:eastAsia="標楷體"/>
        </w:rPr>
      </w:pPr>
      <w:r w:rsidRPr="001D6FF5">
        <w:rPr>
          <w:rFonts w:eastAsia="標楷體"/>
        </w:rPr>
        <w:t>大專院校農業相關科系畢業者，且須符合下列從農資格認定標準。</w:t>
      </w:r>
    </w:p>
    <w:p w:rsidR="00740E30" w:rsidRPr="001D6FF5" w:rsidRDefault="00740E30" w:rsidP="00740E30">
      <w:pPr>
        <w:pStyle w:val="a3"/>
        <w:numPr>
          <w:ilvl w:val="0"/>
          <w:numId w:val="9"/>
        </w:numPr>
        <w:ind w:leftChars="0"/>
        <w:rPr>
          <w:rFonts w:eastAsia="標楷體"/>
        </w:rPr>
      </w:pPr>
      <w:r w:rsidRPr="001D6FF5">
        <w:rPr>
          <w:rFonts w:eastAsia="標楷體"/>
        </w:rPr>
        <w:t>符合以上資格者，依取得農業經理人證書、大專院校農業相關科系畢業且符合從農資格認定標準者、報名順序等，依序決定錄取名單。</w:t>
      </w:r>
    </w:p>
    <w:p w:rsidR="00740E30" w:rsidRPr="001D6FF5" w:rsidRDefault="00740E30" w:rsidP="00740E30">
      <w:pPr>
        <w:rPr>
          <w:rFonts w:eastAsia="標楷體"/>
          <w:b/>
        </w:rPr>
      </w:pPr>
      <w:r w:rsidRPr="001D6FF5">
        <w:rPr>
          <w:rFonts w:ascii="新細明體" w:hAnsi="新細明體" w:cs="新細明體" w:hint="eastAsia"/>
          <w:b/>
        </w:rPr>
        <w:t>◎</w:t>
      </w:r>
      <w:r w:rsidRPr="001D6FF5">
        <w:rPr>
          <w:rFonts w:eastAsia="標楷體"/>
          <w:b/>
        </w:rPr>
        <w:t>從農資格認定</w:t>
      </w:r>
      <w:r w:rsidRPr="001D6FF5">
        <w:rPr>
          <w:rFonts w:eastAsia="標楷體"/>
          <w:b/>
        </w:rPr>
        <w:t>(</w:t>
      </w:r>
      <w:r w:rsidRPr="001D6FF5">
        <w:rPr>
          <w:rFonts w:eastAsia="標楷體"/>
          <w:b/>
        </w:rPr>
        <w:t>符合其中一項即可</w:t>
      </w:r>
      <w:r w:rsidRPr="001D6FF5">
        <w:rPr>
          <w:rFonts w:eastAsia="標楷體"/>
          <w:b/>
        </w:rPr>
        <w:t>)</w:t>
      </w:r>
    </w:p>
    <w:p w:rsidR="00740E30" w:rsidRPr="001D6FF5" w:rsidRDefault="00740E30" w:rsidP="00740E30">
      <w:pPr>
        <w:ind w:leftChars="100" w:left="566" w:hangingChars="136" w:hanging="326"/>
        <w:rPr>
          <w:rFonts w:eastAsia="標楷體"/>
        </w:rPr>
      </w:pPr>
      <w:r w:rsidRPr="001D6FF5">
        <w:rPr>
          <w:rFonts w:eastAsia="標楷體"/>
        </w:rPr>
        <w:t>(1)</w:t>
      </w:r>
      <w:r w:rsidRPr="001D6FF5">
        <w:rPr>
          <w:rFonts w:eastAsia="標楷體"/>
        </w:rPr>
        <w:t>具其他農業訓練滿</w:t>
      </w:r>
      <w:r w:rsidRPr="001D6FF5">
        <w:rPr>
          <w:rFonts w:eastAsia="標楷體"/>
        </w:rPr>
        <w:t>150</w:t>
      </w:r>
      <w:r w:rsidRPr="001D6FF5">
        <w:rPr>
          <w:rFonts w:eastAsia="標楷體"/>
        </w:rPr>
        <w:t>小時之證明文件</w:t>
      </w:r>
      <w:r w:rsidRPr="001D6FF5">
        <w:rPr>
          <w:rFonts w:eastAsia="標楷體"/>
        </w:rPr>
        <w:t>(</w:t>
      </w:r>
      <w:r w:rsidRPr="001D6FF5">
        <w:rPr>
          <w:rFonts w:eastAsia="標楷體"/>
        </w:rPr>
        <w:t>不限定於同一訓練課程，可累計</w:t>
      </w:r>
      <w:r w:rsidRPr="001D6FF5">
        <w:rPr>
          <w:rFonts w:eastAsia="標楷體"/>
        </w:rPr>
        <w:t>)</w:t>
      </w:r>
      <w:r w:rsidRPr="001D6FF5">
        <w:rPr>
          <w:rFonts w:eastAsia="標楷體"/>
        </w:rPr>
        <w:t>，並參加農場見習或農場相關務農經驗滿</w:t>
      </w:r>
      <w:r w:rsidRPr="001D6FF5">
        <w:rPr>
          <w:rFonts w:eastAsia="標楷體"/>
        </w:rPr>
        <w:t>3</w:t>
      </w:r>
      <w:r w:rsidRPr="001D6FF5">
        <w:rPr>
          <w:rFonts w:eastAsia="標楷體"/>
        </w:rPr>
        <w:t>個月以上者</w:t>
      </w:r>
      <w:r w:rsidRPr="001D6FF5">
        <w:rPr>
          <w:rFonts w:eastAsia="標楷體"/>
        </w:rPr>
        <w:t>(</w:t>
      </w:r>
      <w:r w:rsidRPr="001D6FF5">
        <w:rPr>
          <w:rFonts w:eastAsia="標楷體"/>
        </w:rPr>
        <w:t>不限定於同一農場之務農經驗，可累計</w:t>
      </w:r>
      <w:r w:rsidRPr="001D6FF5">
        <w:rPr>
          <w:rFonts w:eastAsia="標楷體"/>
        </w:rPr>
        <w:t>)</w:t>
      </w:r>
      <w:r w:rsidRPr="001D6FF5">
        <w:rPr>
          <w:rFonts w:eastAsia="標楷體"/>
        </w:rPr>
        <w:t>，需提供證明文件。</w:t>
      </w:r>
    </w:p>
    <w:p w:rsidR="00740E30" w:rsidRPr="001D6FF5" w:rsidRDefault="00740E30" w:rsidP="00740E30">
      <w:pPr>
        <w:ind w:leftChars="100" w:left="566" w:hangingChars="136" w:hanging="326"/>
        <w:rPr>
          <w:rFonts w:eastAsia="標楷體"/>
        </w:rPr>
      </w:pPr>
      <w:r w:rsidRPr="001D6FF5">
        <w:rPr>
          <w:rFonts w:eastAsia="標楷體"/>
        </w:rPr>
        <w:t>(2)</w:t>
      </w:r>
      <w:r w:rsidRPr="001D6FF5">
        <w:rPr>
          <w:rFonts w:eastAsia="標楷體"/>
        </w:rPr>
        <w:t>具農學校院</w:t>
      </w:r>
      <w:r w:rsidRPr="001D6FF5">
        <w:rPr>
          <w:rFonts w:eastAsia="標楷體"/>
        </w:rPr>
        <w:t>(</w:t>
      </w:r>
      <w:r w:rsidRPr="001D6FF5">
        <w:rPr>
          <w:rFonts w:eastAsia="標楷體"/>
        </w:rPr>
        <w:t>農漁畜牧科系</w:t>
      </w:r>
      <w:r w:rsidRPr="001D6FF5">
        <w:rPr>
          <w:rFonts w:eastAsia="標楷體"/>
        </w:rPr>
        <w:t>)</w:t>
      </w:r>
      <w:r w:rsidRPr="001D6FF5">
        <w:rPr>
          <w:rFonts w:eastAsia="標楷體"/>
        </w:rPr>
        <w:t>畢業證書，並參加農場見習或農場相關務農經驗滿</w:t>
      </w:r>
      <w:r w:rsidRPr="001D6FF5">
        <w:rPr>
          <w:rFonts w:eastAsia="標楷體"/>
        </w:rPr>
        <w:t>3</w:t>
      </w:r>
      <w:r w:rsidRPr="001D6FF5">
        <w:rPr>
          <w:rFonts w:eastAsia="標楷體"/>
        </w:rPr>
        <w:t>個月以上者</w:t>
      </w:r>
      <w:r w:rsidRPr="001D6FF5">
        <w:rPr>
          <w:rFonts w:eastAsia="標楷體"/>
        </w:rPr>
        <w:t>(</w:t>
      </w:r>
      <w:r w:rsidRPr="001D6FF5">
        <w:rPr>
          <w:rFonts w:eastAsia="標楷體"/>
        </w:rPr>
        <w:t>不限定於同一農場之務農經驗，可累計</w:t>
      </w:r>
      <w:r w:rsidRPr="001D6FF5">
        <w:rPr>
          <w:rFonts w:eastAsia="標楷體"/>
        </w:rPr>
        <w:t>)</w:t>
      </w:r>
      <w:r w:rsidRPr="001D6FF5">
        <w:rPr>
          <w:rFonts w:eastAsia="標楷體"/>
        </w:rPr>
        <w:t>，需提供證明文件。</w:t>
      </w:r>
    </w:p>
    <w:p w:rsidR="00740E30" w:rsidRPr="001D6FF5" w:rsidRDefault="00740E30" w:rsidP="00C37F80">
      <w:pPr>
        <w:spacing w:line="0" w:lineRule="atLeast"/>
        <w:ind w:leftChars="100" w:left="566" w:hangingChars="136" w:hanging="326"/>
        <w:rPr>
          <w:rFonts w:eastAsia="標楷體"/>
        </w:rPr>
      </w:pPr>
      <w:r w:rsidRPr="001D6FF5">
        <w:rPr>
          <w:rFonts w:eastAsia="標楷體"/>
        </w:rPr>
        <w:t>(3)</w:t>
      </w:r>
      <w:r w:rsidRPr="001D6FF5">
        <w:rPr>
          <w:rFonts w:eastAsia="標楷體"/>
        </w:rPr>
        <w:t>實際從事農糧產業生產年資</w:t>
      </w:r>
      <w:r w:rsidR="00C37F80">
        <w:rPr>
          <w:rFonts w:eastAsia="標楷體" w:hint="eastAsia"/>
        </w:rPr>
        <w:t>1</w:t>
      </w:r>
      <w:r w:rsidR="00C37F80">
        <w:rPr>
          <w:rFonts w:eastAsia="標楷體"/>
        </w:rPr>
        <w:t>年以上者，</w:t>
      </w:r>
      <w:r w:rsidRPr="001D6FF5">
        <w:rPr>
          <w:rFonts w:eastAsia="標楷體"/>
        </w:rPr>
        <w:t>需提供以下</w:t>
      </w:r>
      <w:r w:rsidRPr="00C37F80">
        <w:rPr>
          <w:rFonts w:eastAsia="標楷體"/>
          <w:b/>
          <w:sz w:val="28"/>
        </w:rPr>
        <w:t>相關佐證資料之一</w:t>
      </w:r>
      <w:r w:rsidRPr="001D6FF5">
        <w:rPr>
          <w:rFonts w:eastAsia="標楷體"/>
        </w:rPr>
        <w:t>：「產銷班班員名冊」、「農保證明」、「僱主證明」、「農會正會員證明」、「土地證明」等。</w:t>
      </w:r>
    </w:p>
    <w:p w:rsidR="00740E30" w:rsidRPr="001D6FF5" w:rsidRDefault="00740E30" w:rsidP="00740E30">
      <w:pPr>
        <w:ind w:leftChars="100" w:left="240"/>
        <w:rPr>
          <w:rFonts w:eastAsia="標楷體"/>
        </w:rPr>
      </w:pPr>
      <w:r w:rsidRPr="001D6FF5">
        <w:rPr>
          <w:rFonts w:ascii="新細明體" w:hAnsi="新細明體" w:cs="新細明體" w:hint="eastAsia"/>
        </w:rPr>
        <w:t>※</w:t>
      </w:r>
      <w:r w:rsidRPr="001D6FF5">
        <w:rPr>
          <w:rFonts w:eastAsia="標楷體"/>
        </w:rPr>
        <w:t>個別課程若有缺額將依報名順序錄取選修生。</w:t>
      </w:r>
    </w:p>
    <w:p w:rsidR="00740E30" w:rsidRPr="001D6FF5" w:rsidRDefault="00740E30" w:rsidP="00740E30">
      <w:pPr>
        <w:spacing w:line="0" w:lineRule="atLeast"/>
        <w:rPr>
          <w:rFonts w:eastAsia="標楷體"/>
          <w:b/>
          <w:sz w:val="28"/>
        </w:rPr>
      </w:pPr>
      <w:r w:rsidRPr="001D6FF5">
        <w:rPr>
          <w:rFonts w:eastAsia="標楷體"/>
          <w:b/>
          <w:sz w:val="28"/>
        </w:rPr>
        <w:lastRenderedPageBreak/>
        <w:t>六、報名時間：</w:t>
      </w:r>
    </w:p>
    <w:p w:rsidR="00740E30" w:rsidRPr="001D6FF5" w:rsidRDefault="00740E30" w:rsidP="00740E30">
      <w:pPr>
        <w:ind w:leftChars="200" w:left="480"/>
        <w:rPr>
          <w:rFonts w:eastAsia="標楷體"/>
        </w:rPr>
      </w:pPr>
      <w:r w:rsidRPr="001D6FF5">
        <w:rPr>
          <w:rFonts w:eastAsia="標楷體"/>
        </w:rPr>
        <w:t>104</w:t>
      </w:r>
      <w:r w:rsidRPr="001D6FF5">
        <w:rPr>
          <w:rFonts w:eastAsia="標楷體"/>
        </w:rPr>
        <w:t>年</w:t>
      </w:r>
      <w:r w:rsidRPr="001D6FF5">
        <w:rPr>
          <w:rFonts w:eastAsia="標楷體"/>
          <w:b/>
          <w:sz w:val="28"/>
        </w:rPr>
        <w:t>08</w:t>
      </w:r>
      <w:r w:rsidRPr="001D6FF5">
        <w:rPr>
          <w:rFonts w:eastAsia="標楷體"/>
        </w:rPr>
        <w:t>月</w:t>
      </w:r>
      <w:r w:rsidRPr="001D6FF5">
        <w:rPr>
          <w:rFonts w:eastAsia="標楷體"/>
          <w:b/>
          <w:sz w:val="28"/>
        </w:rPr>
        <w:t>18</w:t>
      </w:r>
      <w:r w:rsidRPr="001D6FF5">
        <w:rPr>
          <w:rFonts w:eastAsia="標楷體"/>
        </w:rPr>
        <w:t>日</w:t>
      </w:r>
      <w:r w:rsidRPr="001D6FF5">
        <w:rPr>
          <w:rFonts w:eastAsia="標楷體"/>
        </w:rPr>
        <w:t>(</w:t>
      </w:r>
      <w:r w:rsidRPr="001D6FF5">
        <w:rPr>
          <w:rFonts w:eastAsia="標楷體"/>
        </w:rPr>
        <w:t>二</w:t>
      </w:r>
      <w:r w:rsidRPr="001D6FF5">
        <w:rPr>
          <w:rFonts w:eastAsia="標楷體"/>
        </w:rPr>
        <w:t>)~ 104</w:t>
      </w:r>
      <w:r w:rsidRPr="001D6FF5">
        <w:rPr>
          <w:rFonts w:eastAsia="標楷體"/>
        </w:rPr>
        <w:t>年</w:t>
      </w:r>
      <w:r w:rsidRPr="001D6FF5">
        <w:rPr>
          <w:rFonts w:eastAsia="標楷體"/>
          <w:b/>
          <w:sz w:val="28"/>
        </w:rPr>
        <w:t>08</w:t>
      </w:r>
      <w:r w:rsidRPr="001D6FF5">
        <w:rPr>
          <w:rFonts w:eastAsia="標楷體"/>
        </w:rPr>
        <w:t>月</w:t>
      </w:r>
      <w:r w:rsidRPr="001D6FF5">
        <w:rPr>
          <w:rFonts w:eastAsia="標楷體"/>
          <w:b/>
          <w:sz w:val="28"/>
        </w:rPr>
        <w:t>31</w:t>
      </w:r>
      <w:r w:rsidRPr="001D6FF5">
        <w:rPr>
          <w:rFonts w:eastAsia="標楷體"/>
        </w:rPr>
        <w:t>日</w:t>
      </w:r>
      <w:r w:rsidRPr="001D6FF5">
        <w:rPr>
          <w:rFonts w:eastAsia="標楷體"/>
        </w:rPr>
        <w:t>(</w:t>
      </w:r>
      <w:r w:rsidRPr="001D6FF5">
        <w:rPr>
          <w:rFonts w:eastAsia="標楷體"/>
        </w:rPr>
        <w:t>一</w:t>
      </w:r>
      <w:r w:rsidRPr="001D6FF5">
        <w:rPr>
          <w:rFonts w:eastAsia="標楷體"/>
        </w:rPr>
        <w:t>)</w:t>
      </w:r>
      <w:r w:rsidRPr="001D6FF5">
        <w:rPr>
          <w:rFonts w:eastAsia="標楷體"/>
        </w:rPr>
        <w:t>止，週一</w:t>
      </w:r>
      <w:r w:rsidRPr="001D6FF5">
        <w:rPr>
          <w:rFonts w:eastAsia="標楷體"/>
        </w:rPr>
        <w:t>~</w:t>
      </w:r>
      <w:r w:rsidRPr="001D6FF5">
        <w:rPr>
          <w:rFonts w:eastAsia="標楷體"/>
        </w:rPr>
        <w:t>週五</w:t>
      </w:r>
      <w:r w:rsidRPr="001D6FF5">
        <w:rPr>
          <w:rFonts w:eastAsia="標楷體"/>
        </w:rPr>
        <w:t>08</w:t>
      </w:r>
      <w:r w:rsidRPr="001D6FF5">
        <w:rPr>
          <w:rFonts w:eastAsia="標楷體"/>
        </w:rPr>
        <w:t>：</w:t>
      </w:r>
      <w:r w:rsidRPr="001D6FF5">
        <w:rPr>
          <w:rFonts w:eastAsia="標楷體"/>
        </w:rPr>
        <w:t>30~12:00</w:t>
      </w:r>
      <w:r w:rsidRPr="001D6FF5">
        <w:rPr>
          <w:rFonts w:eastAsia="標楷體"/>
        </w:rPr>
        <w:t>；</w:t>
      </w:r>
      <w:r w:rsidRPr="001D6FF5">
        <w:rPr>
          <w:rFonts w:eastAsia="標楷體"/>
        </w:rPr>
        <w:t>13</w:t>
      </w:r>
      <w:r w:rsidRPr="001D6FF5">
        <w:rPr>
          <w:rFonts w:eastAsia="標楷體"/>
        </w:rPr>
        <w:t>：</w:t>
      </w:r>
      <w:r w:rsidRPr="001D6FF5">
        <w:rPr>
          <w:rFonts w:eastAsia="標楷體"/>
        </w:rPr>
        <w:t>30~17</w:t>
      </w:r>
      <w:r w:rsidRPr="001D6FF5">
        <w:rPr>
          <w:rFonts w:eastAsia="標楷體"/>
        </w:rPr>
        <w:t>：</w:t>
      </w:r>
      <w:r w:rsidRPr="001D6FF5">
        <w:rPr>
          <w:rFonts w:eastAsia="標楷體"/>
        </w:rPr>
        <w:t>00</w:t>
      </w:r>
      <w:r w:rsidRPr="001D6FF5">
        <w:rPr>
          <w:rFonts w:eastAsia="標楷體"/>
        </w:rPr>
        <w:t>。</w:t>
      </w:r>
    </w:p>
    <w:p w:rsidR="00740E30" w:rsidRPr="001D6FF5" w:rsidRDefault="00740E30" w:rsidP="00740E30">
      <w:pPr>
        <w:spacing w:line="0" w:lineRule="atLeast"/>
        <w:rPr>
          <w:rFonts w:eastAsia="標楷體"/>
          <w:b/>
          <w:sz w:val="28"/>
        </w:rPr>
      </w:pPr>
      <w:r w:rsidRPr="001D6FF5">
        <w:rPr>
          <w:rFonts w:eastAsia="標楷體"/>
          <w:b/>
          <w:sz w:val="28"/>
        </w:rPr>
        <w:t>七、筆試時間：</w:t>
      </w:r>
    </w:p>
    <w:p w:rsidR="00740E30" w:rsidRPr="001D6FF5" w:rsidRDefault="00740E30" w:rsidP="00740E30">
      <w:pPr>
        <w:ind w:leftChars="200" w:left="480"/>
        <w:rPr>
          <w:rFonts w:eastAsia="標楷體"/>
        </w:rPr>
      </w:pPr>
      <w:r w:rsidRPr="001D6FF5">
        <w:rPr>
          <w:rFonts w:eastAsia="標楷體"/>
        </w:rPr>
        <w:t>104</w:t>
      </w:r>
      <w:r w:rsidRPr="001D6FF5">
        <w:rPr>
          <w:rFonts w:eastAsia="標楷體"/>
        </w:rPr>
        <w:t>年</w:t>
      </w:r>
      <w:r w:rsidRPr="001D6FF5">
        <w:rPr>
          <w:rFonts w:eastAsia="標楷體"/>
          <w:b/>
          <w:sz w:val="28"/>
        </w:rPr>
        <w:t>09</w:t>
      </w:r>
      <w:r w:rsidRPr="001D6FF5">
        <w:rPr>
          <w:rFonts w:eastAsia="標楷體"/>
        </w:rPr>
        <w:t>月</w:t>
      </w:r>
      <w:r w:rsidRPr="001D6FF5">
        <w:rPr>
          <w:rFonts w:eastAsia="標楷體"/>
          <w:b/>
          <w:sz w:val="28"/>
        </w:rPr>
        <w:t>09</w:t>
      </w:r>
      <w:r w:rsidRPr="001D6FF5">
        <w:rPr>
          <w:rFonts w:eastAsia="標楷體"/>
        </w:rPr>
        <w:t>日，週三晚上</w:t>
      </w:r>
      <w:r w:rsidRPr="001D6FF5">
        <w:rPr>
          <w:rFonts w:eastAsia="標楷體"/>
        </w:rPr>
        <w:t>18</w:t>
      </w:r>
      <w:r w:rsidR="00DA664F">
        <w:rPr>
          <w:rFonts w:ascii="標楷體" w:eastAsia="標楷體" w:hAnsi="標楷體" w:hint="eastAsia"/>
        </w:rPr>
        <w:t>:</w:t>
      </w:r>
      <w:r w:rsidRPr="001D6FF5">
        <w:rPr>
          <w:rFonts w:eastAsia="標楷體"/>
        </w:rPr>
        <w:t>30</w:t>
      </w:r>
      <w:r w:rsidR="00DA664F">
        <w:rPr>
          <w:rFonts w:eastAsia="標楷體" w:hint="eastAsia"/>
        </w:rPr>
        <w:t>~21</w:t>
      </w:r>
      <w:r w:rsidR="00DA664F">
        <w:rPr>
          <w:rFonts w:ascii="標楷體" w:eastAsia="標楷體" w:hAnsi="標楷體" w:hint="eastAsia"/>
        </w:rPr>
        <w:t>:</w:t>
      </w:r>
      <w:r w:rsidR="00DA664F">
        <w:rPr>
          <w:rFonts w:eastAsia="標楷體" w:hint="eastAsia"/>
        </w:rPr>
        <w:t>00</w:t>
      </w:r>
      <w:r w:rsidRPr="001D6FF5">
        <w:rPr>
          <w:rFonts w:eastAsia="標楷體"/>
        </w:rPr>
        <w:t>，筆試時間不另行通知。</w:t>
      </w:r>
    </w:p>
    <w:p w:rsidR="00740E30" w:rsidRPr="001D6FF5" w:rsidRDefault="00740E30" w:rsidP="00740E30">
      <w:pPr>
        <w:spacing w:line="0" w:lineRule="atLeast"/>
        <w:rPr>
          <w:rFonts w:eastAsia="標楷體"/>
          <w:b/>
          <w:sz w:val="28"/>
        </w:rPr>
      </w:pPr>
      <w:r w:rsidRPr="001D6FF5">
        <w:rPr>
          <w:rFonts w:eastAsia="標楷體"/>
          <w:b/>
          <w:sz w:val="28"/>
        </w:rPr>
        <w:t>八、預定筆試教室：</w:t>
      </w:r>
    </w:p>
    <w:p w:rsidR="00740E30" w:rsidRPr="005734B7" w:rsidRDefault="005734B7" w:rsidP="00740E30">
      <w:pPr>
        <w:ind w:leftChars="200" w:left="480"/>
        <w:rPr>
          <w:rFonts w:eastAsia="標楷體"/>
        </w:rPr>
      </w:pPr>
      <w:r w:rsidRPr="005734B7">
        <w:rPr>
          <w:rFonts w:eastAsia="標楷體"/>
        </w:rPr>
        <w:t>國立虎尾科技大學</w:t>
      </w:r>
      <w:r w:rsidRPr="005734B7">
        <w:rPr>
          <w:rFonts w:eastAsia="標楷體" w:hint="eastAsia"/>
        </w:rPr>
        <w:t xml:space="preserve"> </w:t>
      </w:r>
      <w:r w:rsidRPr="005734B7">
        <w:rPr>
          <w:rFonts w:eastAsia="標楷體" w:hint="eastAsia"/>
        </w:rPr>
        <w:t>第四教學大樓二樓</w:t>
      </w:r>
      <w:r w:rsidRPr="005734B7">
        <w:rPr>
          <w:rFonts w:eastAsia="標楷體" w:hint="eastAsia"/>
        </w:rPr>
        <w:t>ATD0201</w:t>
      </w:r>
      <w:r w:rsidRPr="005734B7">
        <w:rPr>
          <w:rFonts w:eastAsia="標楷體" w:hint="eastAsia"/>
        </w:rPr>
        <w:t>、</w:t>
      </w:r>
      <w:r w:rsidRPr="005734B7">
        <w:rPr>
          <w:rFonts w:eastAsia="標楷體" w:hint="eastAsia"/>
        </w:rPr>
        <w:t>ATD0202</w:t>
      </w:r>
      <w:r w:rsidRPr="005734B7">
        <w:rPr>
          <w:rFonts w:eastAsia="標楷體" w:hint="eastAsia"/>
        </w:rPr>
        <w:t>教室，三樓</w:t>
      </w:r>
      <w:r w:rsidRPr="005734B7">
        <w:rPr>
          <w:rFonts w:eastAsia="標楷體" w:hint="eastAsia"/>
        </w:rPr>
        <w:t>ATD0301</w:t>
      </w:r>
      <w:r w:rsidRPr="005734B7">
        <w:rPr>
          <w:rFonts w:eastAsia="標楷體" w:hint="eastAsia"/>
        </w:rPr>
        <w:t>、</w:t>
      </w:r>
      <w:r w:rsidRPr="005734B7">
        <w:rPr>
          <w:rFonts w:eastAsia="標楷體" w:hint="eastAsia"/>
        </w:rPr>
        <w:t>ATD0302</w:t>
      </w:r>
      <w:r w:rsidRPr="005734B7">
        <w:rPr>
          <w:rFonts w:eastAsia="標楷體" w:hint="eastAsia"/>
        </w:rPr>
        <w:t>、</w:t>
      </w:r>
      <w:r w:rsidRPr="005734B7">
        <w:rPr>
          <w:rFonts w:eastAsia="標楷體" w:hint="eastAsia"/>
        </w:rPr>
        <w:t>ATD0303</w:t>
      </w:r>
      <w:r w:rsidRPr="005734B7">
        <w:rPr>
          <w:rFonts w:eastAsia="標楷體" w:hint="eastAsia"/>
        </w:rPr>
        <w:t>教室</w:t>
      </w:r>
      <w:r w:rsidR="00740E30" w:rsidRPr="005734B7">
        <w:rPr>
          <w:rFonts w:eastAsia="標楷體"/>
        </w:rPr>
        <w:t>或另行通知。</w:t>
      </w:r>
      <w:r w:rsidR="00740E30" w:rsidRPr="005734B7">
        <w:rPr>
          <w:rFonts w:eastAsia="標楷體"/>
        </w:rPr>
        <w:t>(</w:t>
      </w:r>
      <w:r w:rsidR="00740E30" w:rsidRPr="005734B7">
        <w:rPr>
          <w:rFonts w:eastAsia="標楷體"/>
        </w:rPr>
        <w:t>當天將派專人於校門口引導方向</w:t>
      </w:r>
      <w:r w:rsidR="00740E30" w:rsidRPr="005734B7">
        <w:rPr>
          <w:rFonts w:eastAsia="標楷體"/>
        </w:rPr>
        <w:t xml:space="preserve">) </w:t>
      </w:r>
    </w:p>
    <w:p w:rsidR="00740E30" w:rsidRPr="001D6FF5" w:rsidRDefault="00740E30" w:rsidP="00740E30">
      <w:pPr>
        <w:spacing w:line="0" w:lineRule="atLeast"/>
        <w:rPr>
          <w:rFonts w:eastAsia="標楷體"/>
          <w:b/>
          <w:sz w:val="28"/>
        </w:rPr>
      </w:pPr>
      <w:r w:rsidRPr="001D6FF5">
        <w:rPr>
          <w:rFonts w:eastAsia="標楷體"/>
          <w:b/>
          <w:sz w:val="28"/>
        </w:rPr>
        <w:t>九、錄取名單公佈：</w:t>
      </w:r>
    </w:p>
    <w:p w:rsidR="00740E30" w:rsidRPr="001D6FF5" w:rsidRDefault="00740E30" w:rsidP="00740E30">
      <w:pPr>
        <w:ind w:leftChars="200" w:left="480"/>
        <w:rPr>
          <w:rFonts w:eastAsia="標楷體"/>
        </w:rPr>
      </w:pPr>
      <w:r w:rsidRPr="001D6FF5">
        <w:rPr>
          <w:rFonts w:eastAsia="標楷體"/>
        </w:rPr>
        <w:t>預定於</w:t>
      </w:r>
      <w:r w:rsidRPr="001D6FF5">
        <w:rPr>
          <w:rFonts w:eastAsia="標楷體"/>
        </w:rPr>
        <w:t>104</w:t>
      </w:r>
      <w:r w:rsidRPr="001D6FF5">
        <w:rPr>
          <w:rFonts w:eastAsia="標楷體"/>
        </w:rPr>
        <w:t>年</w:t>
      </w:r>
      <w:r w:rsidRPr="001D6FF5">
        <w:rPr>
          <w:rFonts w:eastAsia="標楷體"/>
          <w:b/>
          <w:sz w:val="28"/>
        </w:rPr>
        <w:t>09</w:t>
      </w:r>
      <w:r w:rsidRPr="001D6FF5">
        <w:rPr>
          <w:rFonts w:eastAsia="標楷體"/>
        </w:rPr>
        <w:t>月</w:t>
      </w:r>
      <w:r w:rsidRPr="001D6FF5">
        <w:rPr>
          <w:rFonts w:eastAsia="標楷體"/>
          <w:b/>
          <w:sz w:val="28"/>
        </w:rPr>
        <w:t>21</w:t>
      </w:r>
      <w:r w:rsidRPr="001D6FF5">
        <w:rPr>
          <w:rFonts w:eastAsia="標楷體"/>
        </w:rPr>
        <w:t>日於雲林縣農民大學網站</w:t>
      </w:r>
      <w:r w:rsidRPr="001D6FF5">
        <w:rPr>
          <w:rFonts w:eastAsia="標楷體"/>
        </w:rPr>
        <w:t>(http</w:t>
      </w:r>
      <w:r w:rsidRPr="001D6FF5">
        <w:rPr>
          <w:rFonts w:eastAsia="標楷體"/>
        </w:rPr>
        <w:t>：</w:t>
      </w:r>
      <w:r w:rsidRPr="001D6FF5">
        <w:rPr>
          <w:rFonts w:eastAsia="標楷體"/>
        </w:rPr>
        <w:t>//www.yunlinfarmer.com/)</w:t>
      </w:r>
      <w:r w:rsidRPr="001D6FF5">
        <w:rPr>
          <w:rFonts w:eastAsia="標楷體"/>
        </w:rPr>
        <w:t>上公告錄取名單，並隨後寄出報到通知書。</w:t>
      </w:r>
    </w:p>
    <w:p w:rsidR="00740E30" w:rsidRPr="001D6FF5" w:rsidRDefault="00740E30" w:rsidP="00740E30">
      <w:pPr>
        <w:spacing w:line="0" w:lineRule="atLeast"/>
        <w:rPr>
          <w:rFonts w:eastAsia="標楷體"/>
          <w:b/>
          <w:sz w:val="28"/>
        </w:rPr>
      </w:pPr>
      <w:r w:rsidRPr="001D6FF5">
        <w:rPr>
          <w:rFonts w:eastAsia="標楷體"/>
          <w:b/>
          <w:sz w:val="28"/>
        </w:rPr>
        <w:t>十、上課期間：</w:t>
      </w:r>
    </w:p>
    <w:p w:rsidR="00740E30" w:rsidRPr="001D6FF5" w:rsidRDefault="00740E30" w:rsidP="00740E30">
      <w:pPr>
        <w:ind w:leftChars="200" w:left="480"/>
        <w:rPr>
          <w:rFonts w:eastAsia="標楷體"/>
        </w:rPr>
      </w:pPr>
      <w:r w:rsidRPr="001D6FF5">
        <w:rPr>
          <w:rFonts w:eastAsia="標楷體"/>
        </w:rPr>
        <w:t>104</w:t>
      </w:r>
      <w:r w:rsidRPr="001D6FF5">
        <w:rPr>
          <w:rFonts w:eastAsia="標楷體"/>
        </w:rPr>
        <w:t>年</w:t>
      </w:r>
      <w:r w:rsidRPr="001D6FF5">
        <w:rPr>
          <w:rFonts w:eastAsia="標楷體"/>
          <w:b/>
          <w:sz w:val="28"/>
        </w:rPr>
        <w:t>09</w:t>
      </w:r>
      <w:r w:rsidRPr="001D6FF5">
        <w:rPr>
          <w:rFonts w:eastAsia="標楷體"/>
        </w:rPr>
        <w:t>月</w:t>
      </w:r>
      <w:r w:rsidRPr="001D6FF5">
        <w:rPr>
          <w:rFonts w:eastAsia="標楷體"/>
          <w:b/>
          <w:sz w:val="28"/>
        </w:rPr>
        <w:t>29</w:t>
      </w:r>
      <w:r w:rsidRPr="001D6FF5">
        <w:rPr>
          <w:rFonts w:eastAsia="標楷體"/>
        </w:rPr>
        <w:t>日起至</w:t>
      </w:r>
      <w:r w:rsidRPr="001D6FF5">
        <w:rPr>
          <w:rFonts w:eastAsia="標楷體"/>
        </w:rPr>
        <w:t>105</w:t>
      </w:r>
      <w:r w:rsidRPr="001D6FF5">
        <w:rPr>
          <w:rFonts w:eastAsia="標楷體"/>
        </w:rPr>
        <w:t>年</w:t>
      </w:r>
      <w:r w:rsidRPr="001D6FF5">
        <w:rPr>
          <w:rFonts w:eastAsia="標楷體"/>
        </w:rPr>
        <w:t>01</w:t>
      </w:r>
      <w:r w:rsidRPr="001D6FF5">
        <w:rPr>
          <w:rFonts w:eastAsia="標楷體"/>
        </w:rPr>
        <w:t>月</w:t>
      </w:r>
      <w:r w:rsidRPr="001D6FF5">
        <w:rPr>
          <w:rFonts w:eastAsia="標楷體"/>
        </w:rPr>
        <w:t>05</w:t>
      </w:r>
      <w:r w:rsidRPr="001D6FF5">
        <w:rPr>
          <w:rFonts w:eastAsia="標楷體"/>
        </w:rPr>
        <w:t>日，</w:t>
      </w:r>
      <w:r w:rsidRPr="001D6FF5">
        <w:rPr>
          <w:rFonts w:eastAsia="標楷體"/>
        </w:rPr>
        <w:t>105</w:t>
      </w:r>
      <w:r w:rsidRPr="001D6FF5">
        <w:rPr>
          <w:rFonts w:eastAsia="標楷體"/>
        </w:rPr>
        <w:t>年</w:t>
      </w:r>
      <w:r w:rsidRPr="001D6FF5">
        <w:rPr>
          <w:rFonts w:eastAsia="標楷體"/>
        </w:rPr>
        <w:t>2</w:t>
      </w:r>
      <w:r w:rsidRPr="001D6FF5">
        <w:rPr>
          <w:rFonts w:eastAsia="標楷體"/>
        </w:rPr>
        <w:t>月至</w:t>
      </w:r>
      <w:r w:rsidRPr="001D6FF5">
        <w:rPr>
          <w:rFonts w:eastAsia="標楷體"/>
        </w:rPr>
        <w:t>105</w:t>
      </w:r>
      <w:r w:rsidRPr="001D6FF5">
        <w:rPr>
          <w:rFonts w:eastAsia="標楷體"/>
        </w:rPr>
        <w:t>年</w:t>
      </w:r>
      <w:r w:rsidRPr="001D6FF5">
        <w:rPr>
          <w:rFonts w:eastAsia="標楷體"/>
        </w:rPr>
        <w:t>7</w:t>
      </w:r>
      <w:r w:rsidRPr="001D6FF5">
        <w:rPr>
          <w:rFonts w:eastAsia="標楷體"/>
        </w:rPr>
        <w:t>月。</w:t>
      </w:r>
    </w:p>
    <w:p w:rsidR="00740E30" w:rsidRPr="001D6FF5" w:rsidRDefault="00740E30" w:rsidP="00740E30">
      <w:pPr>
        <w:spacing w:line="0" w:lineRule="atLeast"/>
        <w:rPr>
          <w:rFonts w:eastAsia="標楷體"/>
          <w:b/>
          <w:sz w:val="28"/>
        </w:rPr>
      </w:pPr>
      <w:r w:rsidRPr="001D6FF5">
        <w:rPr>
          <w:rFonts w:eastAsia="標楷體"/>
          <w:b/>
          <w:sz w:val="28"/>
        </w:rPr>
        <w:t>十一、上課地點：</w:t>
      </w:r>
    </w:p>
    <w:p w:rsidR="00740E30" w:rsidRPr="001D6FF5" w:rsidRDefault="00740E30" w:rsidP="00740E30">
      <w:pPr>
        <w:ind w:leftChars="200" w:left="480"/>
        <w:rPr>
          <w:rFonts w:eastAsia="標楷體"/>
        </w:rPr>
      </w:pPr>
      <w:r w:rsidRPr="001D6FF5">
        <w:rPr>
          <w:rFonts w:eastAsia="標楷體"/>
        </w:rPr>
        <w:t>國立虎尾科技大學，雲林縣虎尾鎮文化路</w:t>
      </w:r>
      <w:r w:rsidRPr="001D6FF5">
        <w:rPr>
          <w:rFonts w:eastAsia="標楷體"/>
        </w:rPr>
        <w:t>64</w:t>
      </w:r>
      <w:r w:rsidRPr="001D6FF5">
        <w:rPr>
          <w:rFonts w:eastAsia="標楷體"/>
        </w:rPr>
        <w:t>號。</w:t>
      </w:r>
    </w:p>
    <w:p w:rsidR="00740E30" w:rsidRPr="001D6FF5" w:rsidRDefault="00740E30" w:rsidP="00740E30">
      <w:pPr>
        <w:spacing w:line="0" w:lineRule="atLeast"/>
        <w:rPr>
          <w:rFonts w:eastAsia="標楷體"/>
          <w:b/>
          <w:sz w:val="28"/>
        </w:rPr>
      </w:pPr>
      <w:r w:rsidRPr="001D6FF5">
        <w:rPr>
          <w:rFonts w:eastAsia="標楷體"/>
          <w:b/>
          <w:sz w:val="28"/>
        </w:rPr>
        <w:t>十二、報名方式：</w:t>
      </w:r>
    </w:p>
    <w:p w:rsidR="00740E30" w:rsidRPr="001D6FF5" w:rsidRDefault="00740E30" w:rsidP="00E11727">
      <w:pPr>
        <w:pStyle w:val="a3"/>
        <w:numPr>
          <w:ilvl w:val="0"/>
          <w:numId w:val="11"/>
        </w:numPr>
        <w:spacing w:line="0" w:lineRule="atLeast"/>
        <w:ind w:leftChars="0" w:left="709" w:hanging="227"/>
        <w:rPr>
          <w:rFonts w:eastAsia="標楷體"/>
        </w:rPr>
      </w:pPr>
      <w:r w:rsidRPr="001D6FF5">
        <w:rPr>
          <w:rFonts w:eastAsia="標楷體"/>
          <w:b/>
          <w:sz w:val="28"/>
        </w:rPr>
        <w:t>填寫報名表</w:t>
      </w:r>
      <w:r w:rsidRPr="001D6FF5">
        <w:rPr>
          <w:rFonts w:eastAsia="標楷體"/>
        </w:rPr>
        <w:t>，表上必須黏貼兩吋照片</w:t>
      </w:r>
      <w:r w:rsidRPr="001D6FF5">
        <w:rPr>
          <w:rFonts w:eastAsia="標楷體"/>
        </w:rPr>
        <w:t>(</w:t>
      </w:r>
      <w:r w:rsidRPr="001D6FF5">
        <w:rPr>
          <w:rFonts w:eastAsia="標楷體"/>
          <w:b/>
        </w:rPr>
        <w:t>背面請書寫姓名</w:t>
      </w:r>
      <w:r w:rsidRPr="001D6FF5">
        <w:rPr>
          <w:rFonts w:eastAsia="標楷體"/>
        </w:rPr>
        <w:t>)</w:t>
      </w:r>
      <w:r w:rsidRPr="001D6FF5">
        <w:rPr>
          <w:rFonts w:eastAsia="標楷體"/>
        </w:rPr>
        <w:t>、身份證正反面影本，請正確填寫報名表及確認各項填寫資料是否正確，以免影響您個人權益。</w:t>
      </w:r>
    </w:p>
    <w:p w:rsidR="00740E30" w:rsidRPr="001D6FF5" w:rsidRDefault="00740E30" w:rsidP="00E11727">
      <w:pPr>
        <w:pStyle w:val="a3"/>
        <w:numPr>
          <w:ilvl w:val="0"/>
          <w:numId w:val="11"/>
        </w:numPr>
        <w:spacing w:line="0" w:lineRule="atLeast"/>
        <w:ind w:leftChars="0" w:left="709" w:hanging="227"/>
        <w:rPr>
          <w:rFonts w:eastAsia="標楷體"/>
        </w:rPr>
      </w:pPr>
      <w:r w:rsidRPr="001D6FF5">
        <w:rPr>
          <w:rFonts w:eastAsia="標楷體"/>
        </w:rPr>
        <w:t>報名表</w:t>
      </w:r>
      <w:r w:rsidRPr="001D6FF5">
        <w:rPr>
          <w:rFonts w:eastAsia="標楷體"/>
          <w:b/>
          <w:sz w:val="28"/>
        </w:rPr>
        <w:t>必須以親自臨櫃</w:t>
      </w:r>
      <w:r w:rsidRPr="001D6FF5">
        <w:rPr>
          <w:rFonts w:eastAsia="標楷體"/>
        </w:rPr>
        <w:t>繳交至</w:t>
      </w:r>
      <w:r w:rsidRPr="001D6FF5">
        <w:rPr>
          <w:rFonts w:eastAsia="標楷體"/>
        </w:rPr>
        <w:t xml:space="preserve"> </w:t>
      </w:r>
      <w:r w:rsidRPr="001D6FF5">
        <w:rPr>
          <w:rFonts w:eastAsia="標楷體"/>
          <w:b/>
          <w:sz w:val="28"/>
        </w:rPr>
        <w:t>國立虎尾科技大學</w:t>
      </w:r>
      <w:r w:rsidRPr="001D6FF5">
        <w:rPr>
          <w:rFonts w:eastAsia="標楷體"/>
          <w:b/>
          <w:sz w:val="28"/>
        </w:rPr>
        <w:t xml:space="preserve"> </w:t>
      </w:r>
      <w:r w:rsidRPr="001D6FF5">
        <w:rPr>
          <w:rFonts w:eastAsia="標楷體"/>
          <w:b/>
          <w:sz w:val="28"/>
        </w:rPr>
        <w:t>農民大學與社區大學辦公室，四期教學大樓</w:t>
      </w:r>
      <w:r w:rsidRPr="001D6FF5">
        <w:rPr>
          <w:rFonts w:eastAsia="標楷體"/>
          <w:b/>
          <w:sz w:val="28"/>
        </w:rPr>
        <w:t>6</w:t>
      </w:r>
      <w:r w:rsidRPr="001D6FF5">
        <w:rPr>
          <w:rFonts w:eastAsia="標楷體"/>
          <w:b/>
          <w:sz w:val="28"/>
        </w:rPr>
        <w:t>樓</w:t>
      </w:r>
      <w:r w:rsidRPr="001D6FF5">
        <w:rPr>
          <w:rFonts w:eastAsia="標楷體"/>
        </w:rPr>
        <w:t>。當您臨櫃交送資料時，本單位會現場交予您</w:t>
      </w:r>
      <w:r w:rsidRPr="001D6FF5">
        <w:rPr>
          <w:rFonts w:eastAsia="標楷體"/>
          <w:b/>
          <w:sz w:val="28"/>
        </w:rPr>
        <w:t>報名序號單</w:t>
      </w:r>
      <w:r w:rsidRPr="001D6FF5">
        <w:rPr>
          <w:rFonts w:eastAsia="標楷體"/>
        </w:rPr>
        <w:t>，此報名序號為您報名順序依據，</w:t>
      </w:r>
      <w:r w:rsidRPr="001D6FF5">
        <w:rPr>
          <w:rFonts w:eastAsia="標楷體"/>
          <w:b/>
          <w:sz w:val="28"/>
        </w:rPr>
        <w:t>筆試當天請攜帶您的</w:t>
      </w:r>
      <w:r w:rsidRPr="001D6FF5">
        <w:rPr>
          <w:rFonts w:eastAsia="標楷體"/>
          <w:b/>
          <w:sz w:val="28"/>
          <w:highlight w:val="lightGray"/>
        </w:rPr>
        <w:t>「報名序號單」</w:t>
      </w:r>
      <w:r w:rsidRPr="001D6FF5">
        <w:rPr>
          <w:rFonts w:eastAsia="標楷體"/>
          <w:b/>
          <w:sz w:val="28"/>
        </w:rPr>
        <w:t>與</w:t>
      </w:r>
      <w:r w:rsidRPr="001D6FF5">
        <w:rPr>
          <w:rFonts w:eastAsia="標楷體"/>
          <w:b/>
          <w:sz w:val="28"/>
          <w:highlight w:val="lightGray"/>
        </w:rPr>
        <w:t>「身分證」</w:t>
      </w:r>
      <w:r w:rsidRPr="001D6FF5">
        <w:rPr>
          <w:rFonts w:eastAsia="標楷體"/>
          <w:b/>
          <w:sz w:val="28"/>
        </w:rPr>
        <w:t>(</w:t>
      </w:r>
      <w:r w:rsidRPr="001D6FF5">
        <w:rPr>
          <w:rFonts w:eastAsia="標楷體"/>
          <w:b/>
          <w:sz w:val="28"/>
        </w:rPr>
        <w:t>報名序號單請妥善保管</w:t>
      </w:r>
      <w:r w:rsidRPr="001D6FF5">
        <w:rPr>
          <w:rFonts w:eastAsia="標楷體"/>
          <w:b/>
          <w:sz w:val="28"/>
        </w:rPr>
        <w:t>)</w:t>
      </w:r>
      <w:r w:rsidRPr="001D6FF5">
        <w:rPr>
          <w:rFonts w:eastAsia="標楷體"/>
        </w:rPr>
        <w:t>。</w:t>
      </w:r>
    </w:p>
    <w:p w:rsidR="00740E30" w:rsidRPr="001D6FF5" w:rsidRDefault="00740E30" w:rsidP="00E11727">
      <w:pPr>
        <w:pStyle w:val="a3"/>
        <w:numPr>
          <w:ilvl w:val="0"/>
          <w:numId w:val="11"/>
        </w:numPr>
        <w:spacing w:line="0" w:lineRule="atLeast"/>
        <w:ind w:leftChars="0" w:left="709" w:hanging="227"/>
        <w:rPr>
          <w:rFonts w:eastAsia="標楷體"/>
        </w:rPr>
      </w:pPr>
      <w:r w:rsidRPr="001D6FF5">
        <w:rPr>
          <w:rFonts w:eastAsia="標楷體"/>
        </w:rPr>
        <w:t>具以下理由</w:t>
      </w:r>
      <w:r w:rsidR="00E11727" w:rsidRPr="001D6FF5">
        <w:rPr>
          <w:rFonts w:eastAsia="標楷體"/>
        </w:rPr>
        <w:t>：</w:t>
      </w:r>
      <w:r w:rsidRPr="001D6FF5">
        <w:rPr>
          <w:rFonts w:eastAsia="標楷體"/>
        </w:rPr>
        <w:t>上班、婚喪、患病等致無法親自繳交報名表者，可委託他人代為報名；代替他人報名者，除自己的報名表，</w:t>
      </w:r>
      <w:r w:rsidRPr="00B85410">
        <w:rPr>
          <w:rFonts w:eastAsia="標楷體"/>
          <w:b/>
          <w:sz w:val="28"/>
          <w:highlight w:val="lightGray"/>
        </w:rPr>
        <w:t>最多代報</w:t>
      </w:r>
      <w:r w:rsidRPr="00B85410">
        <w:rPr>
          <w:rFonts w:eastAsia="標楷體"/>
          <w:b/>
          <w:sz w:val="28"/>
          <w:highlight w:val="lightGray"/>
        </w:rPr>
        <w:t>1</w:t>
      </w:r>
      <w:r w:rsidRPr="00B85410">
        <w:rPr>
          <w:rFonts w:eastAsia="標楷體"/>
          <w:b/>
          <w:sz w:val="28"/>
          <w:highlight w:val="lightGray"/>
        </w:rPr>
        <w:t>位名額，代報超過</w:t>
      </w:r>
      <w:r w:rsidRPr="00B85410">
        <w:rPr>
          <w:rFonts w:eastAsia="標楷體"/>
          <w:b/>
          <w:sz w:val="28"/>
          <w:highlight w:val="lightGray"/>
        </w:rPr>
        <w:t>1</w:t>
      </w:r>
      <w:r w:rsidRPr="00B85410">
        <w:rPr>
          <w:rFonts w:eastAsia="標楷體"/>
          <w:b/>
          <w:sz w:val="28"/>
          <w:highlight w:val="lightGray"/>
        </w:rPr>
        <w:t>名須重新排隊領序號單</w:t>
      </w:r>
      <w:r w:rsidRPr="001D6FF5">
        <w:rPr>
          <w:rFonts w:eastAsia="標楷體"/>
        </w:rPr>
        <w:t>。</w:t>
      </w:r>
    </w:p>
    <w:p w:rsidR="00740E30" w:rsidRPr="001D6FF5" w:rsidRDefault="00740E30" w:rsidP="00740E30">
      <w:pPr>
        <w:pStyle w:val="a3"/>
        <w:numPr>
          <w:ilvl w:val="0"/>
          <w:numId w:val="11"/>
        </w:numPr>
        <w:ind w:leftChars="0" w:left="709" w:hanging="229"/>
        <w:rPr>
          <w:rFonts w:eastAsia="標楷體"/>
        </w:rPr>
      </w:pPr>
      <w:r w:rsidRPr="001D6FF5">
        <w:rPr>
          <w:rFonts w:eastAsia="標楷體"/>
        </w:rPr>
        <w:t>已取得農業經理人證書者不得重複報名新進農民班和專業農民班。</w:t>
      </w:r>
    </w:p>
    <w:p w:rsidR="00740E30" w:rsidRPr="001D6FF5" w:rsidRDefault="00740E30" w:rsidP="00E11727">
      <w:pPr>
        <w:pStyle w:val="a3"/>
        <w:numPr>
          <w:ilvl w:val="0"/>
          <w:numId w:val="11"/>
        </w:numPr>
        <w:spacing w:line="0" w:lineRule="atLeast"/>
        <w:ind w:leftChars="0" w:left="709" w:hanging="227"/>
        <w:rPr>
          <w:rFonts w:eastAsia="標楷體"/>
        </w:rPr>
      </w:pPr>
      <w:r w:rsidRPr="001D6FF5">
        <w:rPr>
          <w:rFonts w:eastAsia="標楷體"/>
        </w:rPr>
        <w:t>費用：每門課</w:t>
      </w:r>
      <w:r w:rsidRPr="001D6FF5">
        <w:rPr>
          <w:rFonts w:eastAsia="標楷體"/>
        </w:rPr>
        <w:t>1800</w:t>
      </w:r>
      <w:r w:rsidRPr="001D6FF5">
        <w:rPr>
          <w:rFonts w:eastAsia="標楷體"/>
        </w:rPr>
        <w:t>元，本期</w:t>
      </w:r>
      <w:r w:rsidRPr="001D6FF5">
        <w:rPr>
          <w:rFonts w:eastAsia="標楷體"/>
          <w:b/>
          <w:sz w:val="28"/>
        </w:rPr>
        <w:t>新進農民班</w:t>
      </w:r>
      <w:r w:rsidRPr="001D6FF5">
        <w:rPr>
          <w:rFonts w:eastAsia="標楷體"/>
        </w:rPr>
        <w:t>與</w:t>
      </w:r>
      <w:r w:rsidRPr="001D6FF5">
        <w:rPr>
          <w:rFonts w:eastAsia="標楷體"/>
          <w:b/>
          <w:sz w:val="28"/>
        </w:rPr>
        <w:t>專業農民班全修生修習</w:t>
      </w:r>
      <w:r w:rsidRPr="001D6FF5">
        <w:rPr>
          <w:rFonts w:eastAsia="標楷體"/>
          <w:b/>
          <w:sz w:val="28"/>
        </w:rPr>
        <w:t>3</w:t>
      </w:r>
      <w:r w:rsidRPr="001D6FF5">
        <w:rPr>
          <w:rFonts w:eastAsia="標楷體"/>
          <w:b/>
          <w:sz w:val="28"/>
        </w:rPr>
        <w:t>門課程共</w:t>
      </w:r>
      <w:r w:rsidRPr="001D6FF5">
        <w:rPr>
          <w:rFonts w:eastAsia="標楷體"/>
          <w:b/>
          <w:sz w:val="28"/>
        </w:rPr>
        <w:t>5,400</w:t>
      </w:r>
      <w:r w:rsidRPr="001D6FF5">
        <w:rPr>
          <w:rFonts w:eastAsia="標楷體"/>
          <w:b/>
          <w:sz w:val="28"/>
        </w:rPr>
        <w:t>元</w:t>
      </w:r>
      <w:r w:rsidRPr="001D6FF5">
        <w:rPr>
          <w:rFonts w:eastAsia="標楷體"/>
        </w:rPr>
        <w:t>，</w:t>
      </w:r>
      <w:r w:rsidRPr="001D6FF5">
        <w:rPr>
          <w:rFonts w:eastAsia="標楷體"/>
          <w:b/>
          <w:sz w:val="28"/>
        </w:rPr>
        <w:t>農業經理人專班</w:t>
      </w:r>
      <w:r w:rsidRPr="001D6FF5">
        <w:rPr>
          <w:rFonts w:eastAsia="標楷體"/>
          <w:b/>
          <w:sz w:val="28"/>
        </w:rPr>
        <w:t>1</w:t>
      </w:r>
      <w:r w:rsidRPr="001D6FF5">
        <w:rPr>
          <w:rFonts w:eastAsia="標楷體"/>
          <w:b/>
          <w:sz w:val="28"/>
        </w:rPr>
        <w:t>門課程</w:t>
      </w:r>
      <w:r w:rsidRPr="001D6FF5">
        <w:rPr>
          <w:rFonts w:eastAsia="標楷體"/>
          <w:b/>
          <w:sz w:val="28"/>
        </w:rPr>
        <w:t>1,800</w:t>
      </w:r>
      <w:r w:rsidRPr="001D6FF5">
        <w:rPr>
          <w:rFonts w:eastAsia="標楷體"/>
          <w:b/>
          <w:sz w:val="28"/>
        </w:rPr>
        <w:t>元</w:t>
      </w:r>
      <w:r w:rsidRPr="001D6FF5">
        <w:rPr>
          <w:rFonts w:eastAsia="標楷體"/>
        </w:rPr>
        <w:t>。</w:t>
      </w:r>
    </w:p>
    <w:p w:rsidR="00940A06" w:rsidRPr="00940A06" w:rsidRDefault="00940A06" w:rsidP="00940A06">
      <w:pPr>
        <w:spacing w:line="0" w:lineRule="atLeast"/>
        <w:rPr>
          <w:rFonts w:eastAsia="標楷體"/>
          <w:b/>
          <w:sz w:val="28"/>
        </w:rPr>
      </w:pPr>
      <w:r w:rsidRPr="00940A06">
        <w:rPr>
          <w:rFonts w:eastAsia="標楷體" w:hint="eastAsia"/>
          <w:b/>
          <w:sz w:val="28"/>
        </w:rPr>
        <w:t>十三、繳費方式</w:t>
      </w:r>
      <w:r>
        <w:rPr>
          <w:rFonts w:eastAsia="標楷體" w:hint="eastAsia"/>
          <w:b/>
          <w:sz w:val="28"/>
        </w:rPr>
        <w:t>：</w:t>
      </w:r>
    </w:p>
    <w:p w:rsidR="00940A06" w:rsidRPr="00940A06" w:rsidRDefault="00940A06" w:rsidP="00940A06">
      <w:pPr>
        <w:pStyle w:val="a3"/>
        <w:numPr>
          <w:ilvl w:val="0"/>
          <w:numId w:val="17"/>
        </w:numPr>
        <w:spacing w:line="0" w:lineRule="atLeast"/>
        <w:ind w:leftChars="0" w:left="839" w:hanging="357"/>
        <w:rPr>
          <w:rFonts w:ascii="標楷體" w:eastAsia="標楷體" w:hAnsi="標楷體"/>
        </w:rPr>
      </w:pPr>
      <w:r w:rsidRPr="00940A06">
        <w:rPr>
          <w:rFonts w:eastAsia="標楷體"/>
        </w:rPr>
        <w:t>認為正式錄取學員</w:t>
      </w:r>
      <w:r w:rsidRPr="00940A06">
        <w:rPr>
          <w:rFonts w:ascii="標楷體" w:eastAsia="標楷體" w:hAnsi="標楷體" w:hint="eastAsia"/>
        </w:rPr>
        <w:t>向郵局購買郵政匯票，受款人</w:t>
      </w:r>
      <w:r w:rsidRPr="00940A06">
        <w:rPr>
          <w:rFonts w:ascii="標楷體" w:eastAsia="標楷體" w:hAnsi="標楷體" w:hint="eastAsia"/>
          <w:sz w:val="28"/>
          <w:highlight w:val="lightGray"/>
        </w:rPr>
        <w:t>『</w:t>
      </w:r>
      <w:r w:rsidRPr="00940A06">
        <w:rPr>
          <w:rFonts w:ascii="標楷體" w:eastAsia="標楷體" w:hAnsi="標楷體" w:hint="eastAsia"/>
          <w:b/>
          <w:sz w:val="28"/>
          <w:highlight w:val="lightGray"/>
        </w:rPr>
        <w:t>雲林縣政府</w:t>
      </w:r>
      <w:r w:rsidRPr="00940A06">
        <w:rPr>
          <w:rFonts w:ascii="標楷體" w:eastAsia="標楷體" w:hAnsi="標楷體" w:hint="eastAsia"/>
          <w:sz w:val="28"/>
          <w:highlight w:val="lightGray"/>
        </w:rPr>
        <w:t>』</w:t>
      </w:r>
      <w:r w:rsidRPr="00940A06">
        <w:rPr>
          <w:rFonts w:ascii="標楷體" w:eastAsia="標楷體" w:hAnsi="標楷體" w:hint="eastAsia"/>
        </w:rPr>
        <w:t>並請於郵政匯票上用鉛筆書寫姓名。</w:t>
      </w:r>
    </w:p>
    <w:p w:rsidR="00940A06" w:rsidRPr="00940A06" w:rsidRDefault="00940A06" w:rsidP="00940A06">
      <w:pPr>
        <w:pStyle w:val="a3"/>
        <w:numPr>
          <w:ilvl w:val="0"/>
          <w:numId w:val="17"/>
        </w:numPr>
        <w:spacing w:line="0" w:lineRule="atLeast"/>
        <w:ind w:leftChars="0"/>
        <w:rPr>
          <w:rFonts w:eastAsia="標楷體"/>
        </w:rPr>
      </w:pPr>
      <w:r w:rsidRPr="00940A06">
        <w:rPr>
          <w:rFonts w:eastAsia="標楷體"/>
        </w:rPr>
        <w:t>於</w:t>
      </w:r>
      <w:r w:rsidRPr="00940A06">
        <w:rPr>
          <w:rFonts w:eastAsia="標楷體"/>
          <w:b/>
          <w:sz w:val="28"/>
          <w:highlight w:val="lightGray"/>
        </w:rPr>
        <w:t>開訓第一日</w:t>
      </w:r>
      <w:r>
        <w:rPr>
          <w:rFonts w:eastAsia="標楷體" w:hint="eastAsia"/>
          <w:b/>
          <w:sz w:val="28"/>
          <w:highlight w:val="lightGray"/>
        </w:rPr>
        <w:t>繳交給工作人員</w:t>
      </w:r>
      <w:r w:rsidRPr="00940A06">
        <w:rPr>
          <w:rFonts w:eastAsia="標楷體"/>
          <w:b/>
          <w:sz w:val="28"/>
          <w:highlight w:val="lightGray"/>
        </w:rPr>
        <w:t>完成繳費</w:t>
      </w:r>
      <w:r w:rsidRPr="00940A06">
        <w:rPr>
          <w:rFonts w:eastAsia="標楷體"/>
        </w:rPr>
        <w:t>，算為完成報到程序，期限內未繳費者視同放棄名額。</w:t>
      </w:r>
    </w:p>
    <w:p w:rsidR="00740E30" w:rsidRPr="001D6FF5" w:rsidRDefault="00940A06" w:rsidP="00E11727">
      <w:pPr>
        <w:spacing w:line="0" w:lineRule="atLeast"/>
        <w:rPr>
          <w:rFonts w:eastAsia="標楷體"/>
          <w:b/>
          <w:sz w:val="28"/>
        </w:rPr>
      </w:pPr>
      <w:r>
        <w:rPr>
          <w:rFonts w:eastAsia="標楷體"/>
          <w:b/>
          <w:sz w:val="28"/>
        </w:rPr>
        <w:t>十</w:t>
      </w:r>
      <w:r>
        <w:rPr>
          <w:rFonts w:eastAsia="標楷體" w:hint="eastAsia"/>
          <w:b/>
          <w:sz w:val="28"/>
        </w:rPr>
        <w:t>四</w:t>
      </w:r>
      <w:r w:rsidR="00740E30" w:rsidRPr="001D6FF5">
        <w:rPr>
          <w:rFonts w:eastAsia="標楷體"/>
          <w:b/>
          <w:sz w:val="28"/>
        </w:rPr>
        <w:t>、報名洽詢：</w:t>
      </w:r>
    </w:p>
    <w:p w:rsidR="00740E30" w:rsidRPr="001D6FF5" w:rsidRDefault="00C37F80" w:rsidP="00E11727">
      <w:pPr>
        <w:ind w:leftChars="200" w:left="480"/>
        <w:rPr>
          <w:rFonts w:eastAsia="標楷體"/>
        </w:rPr>
      </w:pPr>
      <w:r>
        <w:rPr>
          <w:rFonts w:eastAsia="標楷體"/>
        </w:rPr>
        <w:t>雲林縣農民大學網站</w:t>
      </w:r>
      <w:r w:rsidR="00740E30" w:rsidRPr="001D6FF5">
        <w:rPr>
          <w:rFonts w:eastAsia="標楷體"/>
        </w:rPr>
        <w:t>http</w:t>
      </w:r>
      <w:r w:rsidR="00740E30" w:rsidRPr="001D6FF5">
        <w:rPr>
          <w:rFonts w:eastAsia="標楷體"/>
        </w:rPr>
        <w:t>：</w:t>
      </w:r>
      <w:r w:rsidR="00740E30" w:rsidRPr="001D6FF5">
        <w:rPr>
          <w:rFonts w:eastAsia="標楷體"/>
        </w:rPr>
        <w:t>//www.yunlinfarmer.com/</w:t>
      </w:r>
    </w:p>
    <w:p w:rsidR="00E11727" w:rsidRPr="001D6FF5" w:rsidRDefault="00740E30" w:rsidP="00E11727">
      <w:pPr>
        <w:ind w:leftChars="200" w:left="480"/>
        <w:rPr>
          <w:rFonts w:eastAsia="標楷體"/>
        </w:rPr>
      </w:pPr>
      <w:r w:rsidRPr="001D6FF5">
        <w:rPr>
          <w:rFonts w:eastAsia="標楷體"/>
        </w:rPr>
        <w:t>雲林縣農民大學諮詢服務專線：</w:t>
      </w:r>
      <w:r w:rsidRPr="001D6FF5">
        <w:rPr>
          <w:rFonts w:eastAsia="標楷體"/>
        </w:rPr>
        <w:t>05-6335751</w:t>
      </w:r>
    </w:p>
    <w:p w:rsidR="00E11727" w:rsidRPr="001D6FF5" w:rsidRDefault="00740E30" w:rsidP="00E11727">
      <w:pPr>
        <w:ind w:leftChars="200" w:left="480"/>
        <w:rPr>
          <w:rFonts w:eastAsia="標楷體"/>
        </w:rPr>
      </w:pPr>
      <w:r w:rsidRPr="001D6FF5">
        <w:rPr>
          <w:rFonts w:eastAsia="標楷體"/>
        </w:rPr>
        <w:t>服務時間</w:t>
      </w:r>
      <w:r w:rsidR="00E11727" w:rsidRPr="001D6FF5">
        <w:rPr>
          <w:rFonts w:eastAsia="標楷體"/>
        </w:rPr>
        <w:t>：</w:t>
      </w:r>
      <w:r w:rsidRPr="001D6FF5">
        <w:rPr>
          <w:rFonts w:eastAsia="標楷體"/>
        </w:rPr>
        <w:t>早上</w:t>
      </w:r>
      <w:r w:rsidRPr="001D6FF5">
        <w:rPr>
          <w:rFonts w:eastAsia="標楷體"/>
        </w:rPr>
        <w:t>9:00-12:00</w:t>
      </w:r>
      <w:r w:rsidRPr="001D6FF5">
        <w:rPr>
          <w:rFonts w:eastAsia="標楷體"/>
        </w:rPr>
        <w:t>；下午</w:t>
      </w:r>
      <w:r w:rsidR="00E11727" w:rsidRPr="001D6FF5">
        <w:rPr>
          <w:rFonts w:eastAsia="標楷體"/>
        </w:rPr>
        <w:t>1:30-3:00</w:t>
      </w:r>
    </w:p>
    <w:p w:rsidR="00CC7807" w:rsidRPr="001D6FF5" w:rsidRDefault="00740E30" w:rsidP="00E11727">
      <w:pPr>
        <w:ind w:leftChars="200" w:left="480"/>
        <w:rPr>
          <w:rFonts w:eastAsia="標楷體"/>
        </w:rPr>
      </w:pPr>
      <w:r w:rsidRPr="001D6FF5">
        <w:rPr>
          <w:rFonts w:eastAsia="標楷體"/>
        </w:rPr>
        <w:t>傳真專線</w:t>
      </w:r>
      <w:r w:rsidR="00E11727" w:rsidRPr="001D6FF5">
        <w:rPr>
          <w:rFonts w:eastAsia="標楷體"/>
        </w:rPr>
        <w:t>：</w:t>
      </w:r>
      <w:r w:rsidRPr="001D6FF5">
        <w:rPr>
          <w:rFonts w:eastAsia="標楷體"/>
        </w:rPr>
        <w:t>05-6315502(</w:t>
      </w:r>
      <w:r w:rsidRPr="001D6FF5">
        <w:rPr>
          <w:rFonts w:eastAsia="標楷體"/>
        </w:rPr>
        <w:t>請註明農民大學</w:t>
      </w:r>
      <w:r w:rsidRPr="001D6FF5">
        <w:rPr>
          <w:rFonts w:eastAsia="標楷體"/>
        </w:rPr>
        <w:t>)</w:t>
      </w:r>
      <w:r w:rsidRPr="001D6FF5">
        <w:rPr>
          <w:rFonts w:eastAsia="標楷體"/>
        </w:rPr>
        <w:t>。</w:t>
      </w:r>
    </w:p>
    <w:p w:rsidR="003626B2" w:rsidRPr="001D6FF5" w:rsidRDefault="003626B2" w:rsidP="00E11727">
      <w:pPr>
        <w:ind w:leftChars="200" w:left="480"/>
        <w:rPr>
          <w:rFonts w:eastAsia="標楷體"/>
        </w:rPr>
      </w:pPr>
    </w:p>
    <w:p w:rsidR="003626B2" w:rsidRPr="001D6FF5" w:rsidRDefault="003626B2" w:rsidP="00E11727">
      <w:pPr>
        <w:ind w:leftChars="200" w:left="480"/>
        <w:rPr>
          <w:rFonts w:eastAsia="標楷體"/>
        </w:rPr>
      </w:pPr>
    </w:p>
    <w:p w:rsidR="003626B2" w:rsidRPr="001D6FF5" w:rsidRDefault="003626B2" w:rsidP="00E11727">
      <w:pPr>
        <w:ind w:leftChars="200" w:left="480"/>
        <w:rPr>
          <w:rFonts w:eastAsia="標楷體"/>
        </w:rPr>
      </w:pPr>
    </w:p>
    <w:p w:rsidR="003626B2" w:rsidRPr="001D6FF5" w:rsidRDefault="003626B2" w:rsidP="00E11727">
      <w:pPr>
        <w:ind w:leftChars="200" w:left="480"/>
        <w:rPr>
          <w:rFonts w:eastAsia="標楷體"/>
        </w:rPr>
      </w:pPr>
    </w:p>
    <w:p w:rsidR="003626B2" w:rsidRPr="001D6FF5" w:rsidRDefault="003626B2" w:rsidP="00E11727">
      <w:pPr>
        <w:ind w:leftChars="200" w:left="480"/>
        <w:rPr>
          <w:rFonts w:eastAsia="標楷體"/>
        </w:rPr>
      </w:pPr>
    </w:p>
    <w:p w:rsidR="001320DA" w:rsidRPr="001D6FF5" w:rsidRDefault="001320DA" w:rsidP="00F208EE">
      <w:pPr>
        <w:rPr>
          <w:rFonts w:eastAsia="標楷體"/>
        </w:rPr>
      </w:pPr>
    </w:p>
    <w:p w:rsidR="003626B2" w:rsidRDefault="003626B2" w:rsidP="00A51D53">
      <w:pPr>
        <w:spacing w:afterLines="50" w:line="0" w:lineRule="atLeast"/>
        <w:ind w:leftChars="200" w:left="480"/>
        <w:jc w:val="center"/>
        <w:rPr>
          <w:rFonts w:eastAsia="標楷體"/>
          <w:b/>
          <w:color w:val="000000"/>
          <w:sz w:val="36"/>
          <w:szCs w:val="40"/>
        </w:rPr>
      </w:pPr>
      <w:r w:rsidRPr="001D6FF5">
        <w:rPr>
          <w:rFonts w:eastAsia="標楷體"/>
          <w:b/>
          <w:sz w:val="36"/>
          <w:szCs w:val="40"/>
        </w:rPr>
        <w:lastRenderedPageBreak/>
        <w:t>雲林縣</w:t>
      </w:r>
      <w:r w:rsidR="00F80A54">
        <w:rPr>
          <w:rFonts w:eastAsia="標楷體"/>
          <w:b/>
          <w:sz w:val="36"/>
          <w:szCs w:val="40"/>
        </w:rPr>
        <w:t>104</w:t>
      </w:r>
      <w:r w:rsidRPr="001D6FF5">
        <w:rPr>
          <w:rFonts w:eastAsia="標楷體"/>
          <w:b/>
          <w:sz w:val="36"/>
          <w:szCs w:val="40"/>
        </w:rPr>
        <w:t>年度第六屆農民大學</w:t>
      </w:r>
      <w:r w:rsidRPr="001D6FF5">
        <w:rPr>
          <w:rFonts w:eastAsia="標楷體"/>
          <w:b/>
          <w:color w:val="000000"/>
          <w:sz w:val="36"/>
          <w:szCs w:val="40"/>
        </w:rPr>
        <w:t>課程活動及時間表</w:t>
      </w:r>
    </w:p>
    <w:p w:rsidR="00E3443E" w:rsidRPr="00E3443E" w:rsidRDefault="00E3443E" w:rsidP="00E3443E">
      <w:pPr>
        <w:spacing w:line="0" w:lineRule="atLeast"/>
        <w:rPr>
          <w:rFonts w:eastAsia="標楷體"/>
          <w:b/>
          <w:sz w:val="28"/>
          <w:szCs w:val="24"/>
        </w:rPr>
      </w:pPr>
      <w:r>
        <w:rPr>
          <w:rFonts w:ascii="標楷體" w:eastAsia="標楷體" w:hAnsi="標楷體" w:hint="eastAsia"/>
          <w:b/>
          <w:sz w:val="28"/>
          <w:szCs w:val="24"/>
        </w:rPr>
        <w:t>■</w:t>
      </w:r>
      <w:r w:rsidR="001D6FF5" w:rsidRPr="00E3443E">
        <w:rPr>
          <w:rFonts w:eastAsia="標楷體" w:hint="eastAsia"/>
          <w:b/>
          <w:sz w:val="28"/>
          <w:szCs w:val="24"/>
        </w:rPr>
        <w:t>第一學期</w:t>
      </w:r>
      <w:r w:rsidRPr="00E3443E">
        <w:rPr>
          <w:rFonts w:eastAsia="標楷體" w:hint="eastAsia"/>
          <w:b/>
          <w:sz w:val="28"/>
          <w:szCs w:val="24"/>
        </w:rPr>
        <w:t>課程</w:t>
      </w:r>
    </w:p>
    <w:p w:rsidR="001D6FF5" w:rsidRPr="00E3443E" w:rsidRDefault="00E3443E" w:rsidP="00E3443E">
      <w:pPr>
        <w:spacing w:line="0" w:lineRule="atLeast"/>
        <w:jc w:val="center"/>
        <w:rPr>
          <w:rFonts w:eastAsia="標楷體"/>
          <w:b/>
          <w:color w:val="000000"/>
          <w:sz w:val="28"/>
          <w:szCs w:val="24"/>
        </w:rPr>
      </w:pPr>
      <w:r w:rsidRPr="00E3443E">
        <w:rPr>
          <w:rFonts w:ascii="標楷體" w:eastAsia="標楷體" w:hAnsi="標楷體" w:hint="eastAsia"/>
          <w:bCs/>
          <w:kern w:val="0"/>
          <w:szCs w:val="24"/>
        </w:rPr>
        <w:t>★</w:t>
      </w:r>
      <w:r w:rsidR="001D6FF5" w:rsidRPr="00E3443E">
        <w:rPr>
          <w:rFonts w:eastAsia="標楷體"/>
          <w:bCs/>
          <w:kern w:val="0"/>
          <w:szCs w:val="24"/>
        </w:rPr>
        <w:t>104</w:t>
      </w:r>
      <w:r w:rsidR="001D6FF5" w:rsidRPr="00E3443E">
        <w:rPr>
          <w:rFonts w:eastAsia="標楷體"/>
          <w:bCs/>
          <w:kern w:val="0"/>
          <w:szCs w:val="24"/>
        </w:rPr>
        <w:t>年</w:t>
      </w:r>
      <w:r w:rsidR="001D6FF5" w:rsidRPr="00E3443E">
        <w:rPr>
          <w:rFonts w:eastAsia="標楷體"/>
          <w:b/>
          <w:bCs/>
          <w:kern w:val="0"/>
          <w:sz w:val="28"/>
          <w:szCs w:val="24"/>
        </w:rPr>
        <w:t>09</w:t>
      </w:r>
      <w:r w:rsidR="001D6FF5" w:rsidRPr="00E3443E">
        <w:rPr>
          <w:rFonts w:eastAsia="標楷體"/>
          <w:bCs/>
          <w:kern w:val="0"/>
          <w:szCs w:val="24"/>
        </w:rPr>
        <w:t>月</w:t>
      </w:r>
      <w:r w:rsidR="001D6FF5" w:rsidRPr="00E3443E">
        <w:rPr>
          <w:rFonts w:eastAsia="標楷體"/>
          <w:b/>
          <w:bCs/>
          <w:kern w:val="0"/>
          <w:sz w:val="28"/>
          <w:szCs w:val="24"/>
        </w:rPr>
        <w:t>29</w:t>
      </w:r>
      <w:r w:rsidR="001D6FF5" w:rsidRPr="00E3443E">
        <w:rPr>
          <w:rFonts w:eastAsia="標楷體"/>
          <w:bCs/>
          <w:kern w:val="0"/>
          <w:szCs w:val="24"/>
        </w:rPr>
        <w:t>日開課</w:t>
      </w:r>
      <w:r w:rsidR="001D6FF5" w:rsidRPr="00E3443E">
        <w:rPr>
          <w:rFonts w:eastAsia="標楷體"/>
          <w:bCs/>
          <w:kern w:val="0"/>
          <w:szCs w:val="24"/>
        </w:rPr>
        <w:t xml:space="preserve">  </w:t>
      </w:r>
      <w:r w:rsidRPr="00E3443E">
        <w:rPr>
          <w:rFonts w:ascii="標楷體" w:eastAsia="標楷體" w:hAnsi="標楷體" w:hint="eastAsia"/>
          <w:bCs/>
          <w:kern w:val="0"/>
          <w:szCs w:val="24"/>
        </w:rPr>
        <w:t>★</w:t>
      </w:r>
      <w:r w:rsidR="001D6FF5" w:rsidRPr="00E3443E">
        <w:rPr>
          <w:rFonts w:eastAsia="標楷體"/>
          <w:szCs w:val="24"/>
        </w:rPr>
        <w:t>上課時間</w:t>
      </w:r>
      <w:r w:rsidR="001D6FF5" w:rsidRPr="00E3443E">
        <w:rPr>
          <w:rFonts w:eastAsia="標楷體"/>
          <w:szCs w:val="24"/>
        </w:rPr>
        <w:t>:</w:t>
      </w:r>
      <w:r w:rsidR="001D6FF5" w:rsidRPr="00E3443E">
        <w:rPr>
          <w:rFonts w:eastAsia="標楷體"/>
          <w:b/>
          <w:sz w:val="28"/>
          <w:szCs w:val="24"/>
        </w:rPr>
        <w:t>18:30-21:30</w:t>
      </w:r>
      <w:r w:rsidR="001D6FF5" w:rsidRPr="00E3443E">
        <w:rPr>
          <w:rFonts w:eastAsia="標楷體"/>
          <w:szCs w:val="24"/>
        </w:rPr>
        <w:t xml:space="preserve">  </w:t>
      </w:r>
      <w:r w:rsidRPr="00E3443E">
        <w:rPr>
          <w:rFonts w:ascii="新細明體" w:hAnsi="新細明體" w:cs="新細明體" w:hint="eastAsia"/>
          <w:szCs w:val="24"/>
        </w:rPr>
        <w:t>★</w:t>
      </w:r>
      <w:r w:rsidR="001D6FF5" w:rsidRPr="00E3443E">
        <w:rPr>
          <w:rFonts w:eastAsia="標楷體"/>
          <w:szCs w:val="24"/>
        </w:rPr>
        <w:t>上課地點</w:t>
      </w:r>
      <w:r w:rsidR="001D6FF5" w:rsidRPr="00E3443E">
        <w:rPr>
          <w:rFonts w:eastAsia="標楷體"/>
          <w:szCs w:val="24"/>
        </w:rPr>
        <w:t>:</w:t>
      </w:r>
      <w:r w:rsidR="001D6FF5" w:rsidRPr="00E3443E">
        <w:rPr>
          <w:rFonts w:eastAsia="標楷體"/>
          <w:b/>
          <w:sz w:val="28"/>
          <w:szCs w:val="24"/>
        </w:rPr>
        <w:t>國立虎尾科技大學</w:t>
      </w:r>
    </w:p>
    <w:tbl>
      <w:tblPr>
        <w:tblStyle w:val="a6"/>
        <w:tblW w:w="0" w:type="auto"/>
        <w:jc w:val="center"/>
        <w:tblInd w:w="392" w:type="dxa"/>
        <w:tblLook w:val="04A0"/>
      </w:tblPr>
      <w:tblGrid>
        <w:gridCol w:w="457"/>
        <w:gridCol w:w="2823"/>
        <w:gridCol w:w="1701"/>
        <w:gridCol w:w="709"/>
        <w:gridCol w:w="2126"/>
        <w:gridCol w:w="1701"/>
        <w:gridCol w:w="709"/>
      </w:tblGrid>
      <w:tr w:rsidR="001D6FF5" w:rsidRPr="00B85410" w:rsidTr="00E3443E">
        <w:trPr>
          <w:jc w:val="center"/>
        </w:trPr>
        <w:tc>
          <w:tcPr>
            <w:tcW w:w="457" w:type="dxa"/>
            <w:tcBorders>
              <w:top w:val="single" w:sz="18" w:space="0" w:color="auto"/>
              <w:left w:val="single" w:sz="18" w:space="0" w:color="auto"/>
              <w:bottom w:val="single" w:sz="6" w:space="0" w:color="auto"/>
              <w:right w:val="single" w:sz="6" w:space="0" w:color="auto"/>
            </w:tcBorders>
            <w:vAlign w:val="center"/>
          </w:tcPr>
          <w:p w:rsidR="00DC27A8" w:rsidRPr="00B85410" w:rsidRDefault="001D6FF5" w:rsidP="001D6FF5">
            <w:pPr>
              <w:jc w:val="center"/>
              <w:rPr>
                <w:rFonts w:eastAsia="標楷體"/>
                <w:b/>
                <w:sz w:val="20"/>
              </w:rPr>
            </w:pPr>
            <w:r w:rsidRPr="00B85410">
              <w:rPr>
                <w:rFonts w:eastAsia="標楷體"/>
                <w:b/>
                <w:sz w:val="20"/>
              </w:rPr>
              <w:t>班級</w:t>
            </w:r>
          </w:p>
        </w:tc>
        <w:tc>
          <w:tcPr>
            <w:tcW w:w="2823" w:type="dxa"/>
            <w:tcBorders>
              <w:top w:val="single" w:sz="18" w:space="0" w:color="auto"/>
              <w:left w:val="single" w:sz="6" w:space="0" w:color="auto"/>
              <w:bottom w:val="single" w:sz="6" w:space="0" w:color="auto"/>
              <w:right w:val="single" w:sz="6" w:space="0" w:color="auto"/>
            </w:tcBorders>
            <w:vAlign w:val="center"/>
          </w:tcPr>
          <w:p w:rsidR="00DC27A8" w:rsidRPr="00B85410" w:rsidRDefault="00DC27A8" w:rsidP="001D6FF5">
            <w:pPr>
              <w:spacing w:line="300" w:lineRule="exact"/>
              <w:jc w:val="center"/>
              <w:rPr>
                <w:rFonts w:eastAsia="標楷體"/>
                <w:b/>
                <w:color w:val="000000"/>
                <w:sz w:val="20"/>
              </w:rPr>
            </w:pPr>
            <w:r w:rsidRPr="00B85410">
              <w:rPr>
                <w:rFonts w:eastAsia="標楷體"/>
                <w:b/>
                <w:color w:val="000000"/>
                <w:sz w:val="20"/>
              </w:rPr>
              <w:t>課程名稱</w:t>
            </w:r>
          </w:p>
        </w:tc>
        <w:tc>
          <w:tcPr>
            <w:tcW w:w="1701" w:type="dxa"/>
            <w:tcBorders>
              <w:top w:val="single" w:sz="18" w:space="0" w:color="auto"/>
              <w:left w:val="single" w:sz="6" w:space="0" w:color="auto"/>
              <w:bottom w:val="single" w:sz="6" w:space="0" w:color="auto"/>
              <w:right w:val="single" w:sz="6" w:space="0" w:color="auto"/>
            </w:tcBorders>
            <w:vAlign w:val="center"/>
          </w:tcPr>
          <w:p w:rsidR="00DC27A8" w:rsidRPr="00B85410" w:rsidRDefault="00DC27A8" w:rsidP="001D6FF5">
            <w:pPr>
              <w:spacing w:line="300" w:lineRule="exact"/>
              <w:jc w:val="center"/>
              <w:rPr>
                <w:rFonts w:eastAsia="標楷體"/>
                <w:b/>
                <w:color w:val="000000"/>
                <w:sz w:val="20"/>
              </w:rPr>
            </w:pPr>
            <w:r w:rsidRPr="00B85410">
              <w:rPr>
                <w:rFonts w:eastAsia="標楷體"/>
                <w:b/>
                <w:color w:val="000000"/>
                <w:sz w:val="20"/>
              </w:rPr>
              <w:t>講師</w:t>
            </w:r>
          </w:p>
        </w:tc>
        <w:tc>
          <w:tcPr>
            <w:tcW w:w="709" w:type="dxa"/>
            <w:tcBorders>
              <w:top w:val="single" w:sz="18" w:space="0" w:color="auto"/>
              <w:left w:val="single" w:sz="6" w:space="0" w:color="auto"/>
              <w:bottom w:val="single" w:sz="6" w:space="0" w:color="auto"/>
              <w:right w:val="single" w:sz="6" w:space="0" w:color="auto"/>
            </w:tcBorders>
            <w:vAlign w:val="center"/>
          </w:tcPr>
          <w:p w:rsidR="00DC27A8" w:rsidRPr="00B85410" w:rsidRDefault="00DC27A8" w:rsidP="001D6FF5">
            <w:pPr>
              <w:spacing w:line="300" w:lineRule="exact"/>
              <w:jc w:val="center"/>
              <w:rPr>
                <w:rFonts w:eastAsia="標楷體"/>
                <w:b/>
                <w:color w:val="000000"/>
                <w:sz w:val="20"/>
              </w:rPr>
            </w:pPr>
            <w:r w:rsidRPr="00B85410">
              <w:rPr>
                <w:rFonts w:eastAsia="標楷體"/>
                <w:b/>
                <w:color w:val="000000"/>
                <w:sz w:val="20"/>
              </w:rPr>
              <w:t>時數</w:t>
            </w:r>
          </w:p>
        </w:tc>
        <w:tc>
          <w:tcPr>
            <w:tcW w:w="2126" w:type="dxa"/>
            <w:tcBorders>
              <w:top w:val="single" w:sz="18" w:space="0" w:color="auto"/>
              <w:left w:val="single" w:sz="6" w:space="0" w:color="auto"/>
              <w:bottom w:val="single" w:sz="6" w:space="0" w:color="auto"/>
              <w:right w:val="single" w:sz="6" w:space="0" w:color="auto"/>
            </w:tcBorders>
            <w:vAlign w:val="center"/>
          </w:tcPr>
          <w:p w:rsidR="00C4606E" w:rsidRDefault="00DC27A8" w:rsidP="001D6FF5">
            <w:pPr>
              <w:spacing w:line="300" w:lineRule="exact"/>
              <w:jc w:val="center"/>
              <w:rPr>
                <w:rFonts w:eastAsia="標楷體"/>
                <w:b/>
                <w:color w:val="000000"/>
                <w:sz w:val="20"/>
              </w:rPr>
            </w:pPr>
            <w:r w:rsidRPr="00B85410">
              <w:rPr>
                <w:rFonts w:eastAsia="標楷體"/>
                <w:b/>
                <w:color w:val="000000"/>
                <w:sz w:val="20"/>
              </w:rPr>
              <w:t>上課教室</w:t>
            </w:r>
          </w:p>
          <w:p w:rsidR="00DC27A8" w:rsidRPr="00B85410" w:rsidRDefault="00C4606E" w:rsidP="001D6FF5">
            <w:pPr>
              <w:spacing w:line="300" w:lineRule="exact"/>
              <w:jc w:val="center"/>
              <w:rPr>
                <w:rFonts w:eastAsia="標楷體"/>
                <w:b/>
                <w:color w:val="000000"/>
                <w:sz w:val="20"/>
                <w:highlight w:val="yellow"/>
              </w:rPr>
            </w:pPr>
            <w:r>
              <w:rPr>
                <w:rFonts w:eastAsia="標楷體" w:hint="eastAsia"/>
                <w:b/>
                <w:color w:val="000000"/>
                <w:sz w:val="20"/>
              </w:rPr>
              <w:t>(</w:t>
            </w:r>
            <w:r>
              <w:rPr>
                <w:rFonts w:eastAsia="標楷體" w:hint="eastAsia"/>
                <w:b/>
                <w:color w:val="000000"/>
                <w:sz w:val="20"/>
              </w:rPr>
              <w:t>若有更改另行通知</w:t>
            </w:r>
            <w:r>
              <w:rPr>
                <w:rFonts w:eastAsia="標楷體" w:hint="eastAsia"/>
                <w:b/>
                <w:color w:val="000000"/>
                <w:sz w:val="20"/>
              </w:rPr>
              <w:t>)</w:t>
            </w:r>
          </w:p>
        </w:tc>
        <w:tc>
          <w:tcPr>
            <w:tcW w:w="1701" w:type="dxa"/>
            <w:tcBorders>
              <w:top w:val="single" w:sz="18" w:space="0" w:color="auto"/>
              <w:left w:val="single" w:sz="6" w:space="0" w:color="auto"/>
              <w:bottom w:val="single" w:sz="6" w:space="0" w:color="auto"/>
              <w:right w:val="single" w:sz="6" w:space="0" w:color="auto"/>
            </w:tcBorders>
            <w:vAlign w:val="center"/>
          </w:tcPr>
          <w:p w:rsidR="00DC27A8" w:rsidRPr="00B85410" w:rsidRDefault="00DC27A8" w:rsidP="001D6FF5">
            <w:pPr>
              <w:spacing w:line="300" w:lineRule="exact"/>
              <w:jc w:val="center"/>
              <w:rPr>
                <w:rFonts w:eastAsia="標楷體"/>
                <w:b/>
                <w:color w:val="000000"/>
                <w:sz w:val="20"/>
              </w:rPr>
            </w:pPr>
            <w:r w:rsidRPr="00B85410">
              <w:rPr>
                <w:rFonts w:eastAsia="標楷體"/>
                <w:b/>
                <w:color w:val="000000"/>
                <w:sz w:val="20"/>
              </w:rPr>
              <w:t>上課時段</w:t>
            </w:r>
          </w:p>
        </w:tc>
        <w:tc>
          <w:tcPr>
            <w:tcW w:w="709" w:type="dxa"/>
            <w:tcBorders>
              <w:top w:val="single" w:sz="18" w:space="0" w:color="auto"/>
              <w:left w:val="single" w:sz="6" w:space="0" w:color="auto"/>
              <w:bottom w:val="single" w:sz="6" w:space="0" w:color="auto"/>
              <w:right w:val="single" w:sz="18" w:space="0" w:color="auto"/>
            </w:tcBorders>
            <w:vAlign w:val="center"/>
          </w:tcPr>
          <w:p w:rsidR="00DC27A8" w:rsidRPr="00B85410" w:rsidRDefault="00DC27A8" w:rsidP="001D6FF5">
            <w:pPr>
              <w:snapToGrid w:val="0"/>
              <w:spacing w:line="300" w:lineRule="exact"/>
              <w:jc w:val="center"/>
              <w:rPr>
                <w:rFonts w:eastAsia="標楷體"/>
                <w:b/>
                <w:color w:val="000000"/>
                <w:sz w:val="20"/>
              </w:rPr>
            </w:pPr>
            <w:r w:rsidRPr="00B85410">
              <w:rPr>
                <w:rFonts w:eastAsia="標楷體"/>
                <w:b/>
                <w:color w:val="000000"/>
                <w:sz w:val="20"/>
              </w:rPr>
              <w:t>費用</w:t>
            </w:r>
            <w:r w:rsidRPr="00B85410">
              <w:rPr>
                <w:rFonts w:eastAsia="標楷體"/>
                <w:b/>
                <w:color w:val="000000"/>
                <w:sz w:val="20"/>
              </w:rPr>
              <w:t>(</w:t>
            </w:r>
            <w:r w:rsidRPr="00B85410">
              <w:rPr>
                <w:rFonts w:eastAsia="標楷體"/>
                <w:b/>
                <w:color w:val="000000"/>
                <w:sz w:val="20"/>
              </w:rPr>
              <w:t>元</w:t>
            </w:r>
            <w:r w:rsidRPr="00B85410">
              <w:rPr>
                <w:rFonts w:eastAsia="標楷體"/>
                <w:b/>
                <w:color w:val="000000"/>
                <w:sz w:val="20"/>
              </w:rPr>
              <w:t>)</w:t>
            </w:r>
          </w:p>
        </w:tc>
      </w:tr>
      <w:tr w:rsidR="00DC27A8" w:rsidRPr="00B85410" w:rsidTr="00E3443E">
        <w:trPr>
          <w:trHeight w:val="850"/>
          <w:jc w:val="center"/>
        </w:trPr>
        <w:tc>
          <w:tcPr>
            <w:tcW w:w="457" w:type="dxa"/>
            <w:vMerge w:val="restart"/>
            <w:tcBorders>
              <w:top w:val="single" w:sz="6" w:space="0" w:color="auto"/>
              <w:left w:val="single" w:sz="18" w:space="0" w:color="auto"/>
              <w:bottom w:val="single" w:sz="6" w:space="0" w:color="auto"/>
              <w:right w:val="single" w:sz="6" w:space="0" w:color="auto"/>
            </w:tcBorders>
          </w:tcPr>
          <w:p w:rsidR="00DC27A8" w:rsidRPr="00B85410" w:rsidRDefault="00DC27A8" w:rsidP="00DC27A8">
            <w:pPr>
              <w:jc w:val="center"/>
              <w:rPr>
                <w:rFonts w:eastAsia="標楷體"/>
                <w:sz w:val="20"/>
              </w:rPr>
            </w:pPr>
            <w:r w:rsidRPr="00B85410">
              <w:rPr>
                <w:rFonts w:eastAsia="標楷體"/>
                <w:sz w:val="20"/>
              </w:rPr>
              <w:t>新進農民班</w:t>
            </w:r>
          </w:p>
        </w:tc>
        <w:tc>
          <w:tcPr>
            <w:tcW w:w="2823" w:type="dxa"/>
            <w:tcBorders>
              <w:top w:val="single" w:sz="6" w:space="0" w:color="auto"/>
              <w:left w:val="single" w:sz="6" w:space="0" w:color="auto"/>
              <w:bottom w:val="single" w:sz="6" w:space="0" w:color="auto"/>
              <w:right w:val="single" w:sz="6" w:space="0" w:color="auto"/>
            </w:tcBorders>
            <w:vAlign w:val="center"/>
          </w:tcPr>
          <w:p w:rsidR="00DC27A8" w:rsidRPr="00B85410" w:rsidRDefault="00DC27A8" w:rsidP="00DC27A8">
            <w:pPr>
              <w:spacing w:line="300" w:lineRule="exact"/>
              <w:ind w:rightChars="32" w:right="77"/>
              <w:jc w:val="center"/>
              <w:rPr>
                <w:rFonts w:eastAsia="標楷體"/>
                <w:color w:val="000000"/>
                <w:szCs w:val="28"/>
              </w:rPr>
            </w:pPr>
            <w:r w:rsidRPr="00B85410">
              <w:rPr>
                <w:rFonts w:eastAsia="標楷體"/>
                <w:color w:val="000000"/>
                <w:szCs w:val="28"/>
              </w:rPr>
              <w:t>農業生產技術研討</w:t>
            </w:r>
          </w:p>
        </w:tc>
        <w:tc>
          <w:tcPr>
            <w:tcW w:w="1701" w:type="dxa"/>
            <w:tcBorders>
              <w:top w:val="single" w:sz="6" w:space="0" w:color="auto"/>
              <w:left w:val="single" w:sz="6" w:space="0" w:color="auto"/>
              <w:bottom w:val="single" w:sz="6" w:space="0" w:color="auto"/>
              <w:right w:val="single" w:sz="6" w:space="0" w:color="auto"/>
            </w:tcBorders>
            <w:vAlign w:val="center"/>
          </w:tcPr>
          <w:p w:rsidR="00DC27A8" w:rsidRPr="00B85410" w:rsidRDefault="00DC27A8" w:rsidP="00DC27A8">
            <w:pPr>
              <w:spacing w:line="300" w:lineRule="exact"/>
              <w:jc w:val="center"/>
              <w:rPr>
                <w:rFonts w:eastAsia="標楷體"/>
                <w:color w:val="000000"/>
                <w:sz w:val="20"/>
              </w:rPr>
            </w:pPr>
            <w:r w:rsidRPr="00B85410">
              <w:rPr>
                <w:rFonts w:eastAsia="標楷體"/>
                <w:color w:val="000000"/>
                <w:sz w:val="20"/>
              </w:rPr>
              <w:t>農業達人與相關實務教師</w:t>
            </w:r>
          </w:p>
        </w:tc>
        <w:tc>
          <w:tcPr>
            <w:tcW w:w="709" w:type="dxa"/>
            <w:tcBorders>
              <w:top w:val="single" w:sz="6" w:space="0" w:color="auto"/>
              <w:left w:val="single" w:sz="6" w:space="0" w:color="auto"/>
              <w:bottom w:val="single" w:sz="6" w:space="0" w:color="auto"/>
              <w:right w:val="single" w:sz="6" w:space="0" w:color="auto"/>
            </w:tcBorders>
            <w:vAlign w:val="center"/>
          </w:tcPr>
          <w:p w:rsidR="00DC27A8" w:rsidRPr="00B85410" w:rsidRDefault="00DC27A8" w:rsidP="00DC27A8">
            <w:pPr>
              <w:spacing w:line="300" w:lineRule="exact"/>
              <w:jc w:val="center"/>
              <w:rPr>
                <w:rFonts w:eastAsia="標楷體"/>
                <w:color w:val="000000"/>
                <w:sz w:val="20"/>
              </w:rPr>
            </w:pPr>
            <w:r w:rsidRPr="00B85410">
              <w:rPr>
                <w:rFonts w:eastAsia="標楷體"/>
                <w:color w:val="000000"/>
                <w:sz w:val="20"/>
              </w:rPr>
              <w:t>48</w:t>
            </w:r>
          </w:p>
        </w:tc>
        <w:tc>
          <w:tcPr>
            <w:tcW w:w="2126" w:type="dxa"/>
            <w:tcBorders>
              <w:top w:val="single" w:sz="6" w:space="0" w:color="auto"/>
              <w:left w:val="single" w:sz="6" w:space="0" w:color="auto"/>
              <w:bottom w:val="single" w:sz="6" w:space="0" w:color="auto"/>
              <w:right w:val="single" w:sz="6" w:space="0" w:color="auto"/>
            </w:tcBorders>
            <w:vAlign w:val="center"/>
          </w:tcPr>
          <w:p w:rsidR="00DC27A8" w:rsidRPr="005734B7" w:rsidRDefault="00F005BA" w:rsidP="00C4606E">
            <w:pPr>
              <w:spacing w:line="300" w:lineRule="exact"/>
              <w:jc w:val="center"/>
              <w:rPr>
                <w:rFonts w:eastAsia="標楷體"/>
                <w:sz w:val="20"/>
              </w:rPr>
            </w:pPr>
            <w:r w:rsidRPr="005734B7">
              <w:rPr>
                <w:rFonts w:eastAsia="標楷體" w:hint="eastAsia"/>
                <w:sz w:val="20"/>
              </w:rPr>
              <w:t>第二教學大樓</w:t>
            </w:r>
            <w:r w:rsidR="00C4606E" w:rsidRPr="005734B7">
              <w:rPr>
                <w:rFonts w:eastAsia="標楷體" w:hint="eastAsia"/>
                <w:sz w:val="20"/>
              </w:rPr>
              <w:t>一</w:t>
            </w:r>
            <w:r w:rsidRPr="005734B7">
              <w:rPr>
                <w:rFonts w:eastAsia="標楷體" w:hint="eastAsia"/>
                <w:sz w:val="20"/>
              </w:rPr>
              <w:t>樓</w:t>
            </w:r>
            <w:r w:rsidR="00C4606E" w:rsidRPr="005734B7">
              <w:rPr>
                <w:rFonts w:eastAsia="標楷體" w:hint="eastAsia"/>
                <w:sz w:val="20"/>
              </w:rPr>
              <w:t>ATB01</w:t>
            </w:r>
            <w:r w:rsidRPr="005734B7">
              <w:rPr>
                <w:rFonts w:eastAsia="標楷體" w:hint="eastAsia"/>
                <w:sz w:val="20"/>
              </w:rPr>
              <w:t>0</w:t>
            </w:r>
            <w:r w:rsidR="00A66075">
              <w:rPr>
                <w:rFonts w:eastAsia="標楷體" w:hint="eastAsia"/>
                <w:sz w:val="20"/>
              </w:rPr>
              <w:t>1</w:t>
            </w:r>
            <w:r w:rsidRPr="005734B7">
              <w:rPr>
                <w:rFonts w:eastAsia="標楷體" w:hint="eastAsia"/>
                <w:sz w:val="20"/>
              </w:rPr>
              <w:t>教室</w:t>
            </w:r>
          </w:p>
        </w:tc>
        <w:tc>
          <w:tcPr>
            <w:tcW w:w="1701" w:type="dxa"/>
            <w:tcBorders>
              <w:top w:val="single" w:sz="6" w:space="0" w:color="auto"/>
              <w:left w:val="single" w:sz="6" w:space="0" w:color="auto"/>
              <w:bottom w:val="single" w:sz="6" w:space="0" w:color="auto"/>
              <w:right w:val="single" w:sz="6" w:space="0" w:color="auto"/>
            </w:tcBorders>
            <w:vAlign w:val="center"/>
          </w:tcPr>
          <w:p w:rsidR="00DC27A8" w:rsidRPr="00A66075" w:rsidRDefault="00DC27A8" w:rsidP="003336A1">
            <w:pPr>
              <w:spacing w:line="300" w:lineRule="exact"/>
              <w:jc w:val="center"/>
              <w:rPr>
                <w:rFonts w:eastAsia="標楷體"/>
                <w:sz w:val="20"/>
              </w:rPr>
            </w:pPr>
            <w:r w:rsidRPr="00A66075">
              <w:rPr>
                <w:rFonts w:eastAsia="標楷體"/>
                <w:sz w:val="20"/>
              </w:rPr>
              <w:t>每週三</w:t>
            </w:r>
          </w:p>
          <w:p w:rsidR="00DC27A8" w:rsidRPr="00A66075" w:rsidRDefault="00DC27A8" w:rsidP="003336A1">
            <w:pPr>
              <w:spacing w:line="300" w:lineRule="exact"/>
              <w:jc w:val="center"/>
              <w:rPr>
                <w:rFonts w:eastAsia="標楷體"/>
                <w:sz w:val="20"/>
              </w:rPr>
            </w:pPr>
            <w:r w:rsidRPr="00A66075">
              <w:rPr>
                <w:rFonts w:eastAsia="標楷體"/>
                <w:sz w:val="20"/>
              </w:rPr>
              <w:t>18</w:t>
            </w:r>
            <w:r w:rsidRPr="00A66075">
              <w:rPr>
                <w:rFonts w:eastAsia="標楷體"/>
                <w:sz w:val="20"/>
              </w:rPr>
              <w:t>：</w:t>
            </w:r>
            <w:r w:rsidRPr="00A66075">
              <w:rPr>
                <w:rFonts w:eastAsia="標楷體"/>
                <w:sz w:val="20"/>
              </w:rPr>
              <w:t>30-21</w:t>
            </w:r>
            <w:r w:rsidRPr="00A66075">
              <w:rPr>
                <w:rFonts w:eastAsia="標楷體"/>
                <w:sz w:val="20"/>
              </w:rPr>
              <w:t>：</w:t>
            </w:r>
            <w:r w:rsidRPr="00A66075">
              <w:rPr>
                <w:rFonts w:eastAsia="標楷體"/>
                <w:sz w:val="20"/>
              </w:rPr>
              <w:t>30</w:t>
            </w:r>
          </w:p>
        </w:tc>
        <w:tc>
          <w:tcPr>
            <w:tcW w:w="709" w:type="dxa"/>
            <w:tcBorders>
              <w:top w:val="single" w:sz="6" w:space="0" w:color="auto"/>
              <w:left w:val="single" w:sz="6" w:space="0" w:color="auto"/>
              <w:bottom w:val="single" w:sz="6" w:space="0" w:color="auto"/>
              <w:right w:val="single" w:sz="18" w:space="0" w:color="auto"/>
            </w:tcBorders>
            <w:vAlign w:val="center"/>
          </w:tcPr>
          <w:p w:rsidR="00DC27A8" w:rsidRPr="00B85410" w:rsidRDefault="00DC27A8" w:rsidP="003336A1">
            <w:pPr>
              <w:spacing w:line="300" w:lineRule="exact"/>
              <w:ind w:leftChars="-45" w:left="-108"/>
              <w:jc w:val="center"/>
              <w:rPr>
                <w:rFonts w:eastAsia="標楷體"/>
                <w:color w:val="000000"/>
                <w:sz w:val="20"/>
              </w:rPr>
            </w:pPr>
            <w:r w:rsidRPr="00B85410">
              <w:rPr>
                <w:rFonts w:eastAsia="標楷體"/>
                <w:color w:val="000000"/>
                <w:sz w:val="20"/>
              </w:rPr>
              <w:t>1800</w:t>
            </w:r>
          </w:p>
        </w:tc>
      </w:tr>
      <w:tr w:rsidR="00DC27A8" w:rsidRPr="00B85410" w:rsidTr="00E3443E">
        <w:trPr>
          <w:jc w:val="center"/>
        </w:trPr>
        <w:tc>
          <w:tcPr>
            <w:tcW w:w="457" w:type="dxa"/>
            <w:vMerge/>
            <w:tcBorders>
              <w:top w:val="single" w:sz="6" w:space="0" w:color="auto"/>
              <w:left w:val="single" w:sz="18" w:space="0" w:color="auto"/>
              <w:bottom w:val="single" w:sz="6" w:space="0" w:color="auto"/>
              <w:right w:val="single" w:sz="6" w:space="0" w:color="auto"/>
            </w:tcBorders>
          </w:tcPr>
          <w:p w:rsidR="00DC27A8" w:rsidRPr="00B85410" w:rsidRDefault="00DC27A8" w:rsidP="00DC27A8">
            <w:pPr>
              <w:jc w:val="center"/>
              <w:rPr>
                <w:rFonts w:eastAsia="標楷體"/>
                <w:sz w:val="20"/>
              </w:rPr>
            </w:pPr>
          </w:p>
        </w:tc>
        <w:tc>
          <w:tcPr>
            <w:tcW w:w="2823" w:type="dxa"/>
            <w:tcBorders>
              <w:top w:val="single" w:sz="6" w:space="0" w:color="auto"/>
              <w:left w:val="single" w:sz="6" w:space="0" w:color="auto"/>
              <w:bottom w:val="single" w:sz="6" w:space="0" w:color="auto"/>
              <w:right w:val="single" w:sz="6" w:space="0" w:color="auto"/>
            </w:tcBorders>
            <w:vAlign w:val="center"/>
          </w:tcPr>
          <w:p w:rsidR="00DC27A8" w:rsidRPr="00B85410" w:rsidRDefault="00DC27A8" w:rsidP="00DC27A8">
            <w:pPr>
              <w:spacing w:line="300" w:lineRule="exact"/>
              <w:ind w:rightChars="32" w:right="77"/>
              <w:jc w:val="center"/>
              <w:rPr>
                <w:rFonts w:eastAsia="標楷體"/>
                <w:color w:val="000000"/>
                <w:szCs w:val="28"/>
              </w:rPr>
            </w:pPr>
            <w:r w:rsidRPr="00B85410">
              <w:rPr>
                <w:rFonts w:eastAsia="標楷體"/>
                <w:color w:val="000000"/>
                <w:szCs w:val="28"/>
              </w:rPr>
              <w:t>安全農業與農業資訊應用基礎</w:t>
            </w:r>
          </w:p>
        </w:tc>
        <w:tc>
          <w:tcPr>
            <w:tcW w:w="1701" w:type="dxa"/>
            <w:tcBorders>
              <w:top w:val="single" w:sz="6" w:space="0" w:color="auto"/>
              <w:left w:val="single" w:sz="6" w:space="0" w:color="auto"/>
              <w:bottom w:val="single" w:sz="6" w:space="0" w:color="auto"/>
              <w:right w:val="single" w:sz="6" w:space="0" w:color="auto"/>
            </w:tcBorders>
            <w:vAlign w:val="center"/>
          </w:tcPr>
          <w:p w:rsidR="00DC27A8" w:rsidRPr="00B85410" w:rsidRDefault="00DC27A8" w:rsidP="00DC27A8">
            <w:pPr>
              <w:spacing w:line="300" w:lineRule="exact"/>
              <w:jc w:val="center"/>
              <w:rPr>
                <w:rFonts w:eastAsia="標楷體"/>
                <w:color w:val="000000"/>
                <w:sz w:val="20"/>
              </w:rPr>
            </w:pPr>
            <w:r w:rsidRPr="005906B5">
              <w:rPr>
                <w:rFonts w:eastAsia="標楷體"/>
                <w:b/>
                <w:color w:val="000000"/>
                <w:sz w:val="20"/>
              </w:rPr>
              <w:t>羅朝村</w:t>
            </w:r>
            <w:r w:rsidRPr="00B85410">
              <w:rPr>
                <w:rFonts w:eastAsia="標楷體"/>
                <w:color w:val="000000"/>
                <w:sz w:val="20"/>
              </w:rPr>
              <w:t>老師與</w:t>
            </w:r>
          </w:p>
          <w:p w:rsidR="00DC27A8" w:rsidRPr="00B85410" w:rsidRDefault="00DC27A8" w:rsidP="00DC27A8">
            <w:pPr>
              <w:spacing w:line="300" w:lineRule="exact"/>
              <w:jc w:val="center"/>
              <w:rPr>
                <w:rFonts w:eastAsia="標楷體"/>
                <w:color w:val="000000"/>
                <w:sz w:val="20"/>
              </w:rPr>
            </w:pPr>
            <w:r w:rsidRPr="00B85410">
              <w:rPr>
                <w:rFonts w:eastAsia="標楷體"/>
                <w:color w:val="000000"/>
                <w:sz w:val="20"/>
              </w:rPr>
              <w:t>相關實務教師</w:t>
            </w:r>
          </w:p>
        </w:tc>
        <w:tc>
          <w:tcPr>
            <w:tcW w:w="709" w:type="dxa"/>
            <w:tcBorders>
              <w:top w:val="single" w:sz="6" w:space="0" w:color="auto"/>
              <w:left w:val="single" w:sz="6" w:space="0" w:color="auto"/>
              <w:bottom w:val="single" w:sz="6" w:space="0" w:color="auto"/>
              <w:right w:val="single" w:sz="6" w:space="0" w:color="auto"/>
            </w:tcBorders>
            <w:vAlign w:val="center"/>
          </w:tcPr>
          <w:p w:rsidR="00DC27A8" w:rsidRPr="00B85410" w:rsidRDefault="00DC27A8" w:rsidP="00DC27A8">
            <w:pPr>
              <w:spacing w:line="300" w:lineRule="exact"/>
              <w:jc w:val="center"/>
              <w:rPr>
                <w:rFonts w:eastAsia="標楷體"/>
                <w:color w:val="000000"/>
                <w:sz w:val="20"/>
              </w:rPr>
            </w:pPr>
            <w:r w:rsidRPr="00B85410">
              <w:rPr>
                <w:rFonts w:eastAsia="標楷體"/>
                <w:color w:val="000000"/>
                <w:sz w:val="20"/>
              </w:rPr>
              <w:t>48</w:t>
            </w:r>
          </w:p>
        </w:tc>
        <w:tc>
          <w:tcPr>
            <w:tcW w:w="2126" w:type="dxa"/>
            <w:tcBorders>
              <w:top w:val="single" w:sz="6" w:space="0" w:color="auto"/>
              <w:left w:val="single" w:sz="6" w:space="0" w:color="auto"/>
              <w:bottom w:val="single" w:sz="6" w:space="0" w:color="auto"/>
              <w:right w:val="single" w:sz="6" w:space="0" w:color="auto"/>
            </w:tcBorders>
            <w:vAlign w:val="center"/>
          </w:tcPr>
          <w:p w:rsidR="00F005BA" w:rsidRPr="005734B7" w:rsidRDefault="00F005BA" w:rsidP="00F005BA">
            <w:pPr>
              <w:spacing w:line="300" w:lineRule="exact"/>
              <w:jc w:val="center"/>
              <w:rPr>
                <w:rFonts w:eastAsia="標楷體"/>
                <w:sz w:val="20"/>
              </w:rPr>
            </w:pPr>
            <w:r w:rsidRPr="005734B7">
              <w:rPr>
                <w:rFonts w:eastAsia="標楷體"/>
                <w:sz w:val="20"/>
              </w:rPr>
              <w:t>資訊大樓一樓</w:t>
            </w:r>
          </w:p>
          <w:p w:rsidR="00DC27A8" w:rsidRPr="005734B7" w:rsidRDefault="00F005BA" w:rsidP="00F005BA">
            <w:pPr>
              <w:spacing w:line="300" w:lineRule="exact"/>
              <w:jc w:val="center"/>
              <w:rPr>
                <w:rFonts w:eastAsia="標楷體"/>
                <w:sz w:val="20"/>
              </w:rPr>
            </w:pPr>
            <w:r w:rsidRPr="005734B7">
              <w:rPr>
                <w:rFonts w:eastAsia="標楷體"/>
                <w:sz w:val="20"/>
              </w:rPr>
              <w:t>AIA0104</w:t>
            </w:r>
            <w:r w:rsidRPr="005734B7">
              <w:rPr>
                <w:rFonts w:eastAsia="標楷體" w:hint="eastAsia"/>
                <w:sz w:val="20"/>
              </w:rPr>
              <w:t>階梯教室</w:t>
            </w:r>
          </w:p>
        </w:tc>
        <w:tc>
          <w:tcPr>
            <w:tcW w:w="1701" w:type="dxa"/>
            <w:tcBorders>
              <w:top w:val="single" w:sz="6" w:space="0" w:color="auto"/>
              <w:left w:val="single" w:sz="6" w:space="0" w:color="auto"/>
              <w:bottom w:val="single" w:sz="6" w:space="0" w:color="auto"/>
              <w:right w:val="single" w:sz="6" w:space="0" w:color="auto"/>
            </w:tcBorders>
            <w:vAlign w:val="center"/>
          </w:tcPr>
          <w:p w:rsidR="00DC27A8" w:rsidRPr="00A66075" w:rsidRDefault="00DC27A8" w:rsidP="003336A1">
            <w:pPr>
              <w:spacing w:line="300" w:lineRule="exact"/>
              <w:jc w:val="center"/>
              <w:rPr>
                <w:rFonts w:eastAsia="標楷體"/>
                <w:sz w:val="20"/>
              </w:rPr>
            </w:pPr>
            <w:r w:rsidRPr="00A66075">
              <w:rPr>
                <w:rFonts w:eastAsia="標楷體"/>
                <w:sz w:val="20"/>
              </w:rPr>
              <w:t>每週四</w:t>
            </w:r>
          </w:p>
          <w:p w:rsidR="00DC27A8" w:rsidRPr="00A66075" w:rsidRDefault="00DC27A8" w:rsidP="003336A1">
            <w:pPr>
              <w:spacing w:line="300" w:lineRule="exact"/>
              <w:jc w:val="center"/>
              <w:rPr>
                <w:rFonts w:eastAsia="標楷體"/>
                <w:sz w:val="20"/>
              </w:rPr>
            </w:pPr>
            <w:r w:rsidRPr="00A66075">
              <w:rPr>
                <w:rFonts w:eastAsia="標楷體"/>
                <w:sz w:val="20"/>
              </w:rPr>
              <w:t>18</w:t>
            </w:r>
            <w:r w:rsidRPr="00A66075">
              <w:rPr>
                <w:rFonts w:eastAsia="標楷體"/>
                <w:sz w:val="20"/>
              </w:rPr>
              <w:t>：</w:t>
            </w:r>
            <w:r w:rsidRPr="00A66075">
              <w:rPr>
                <w:rFonts w:eastAsia="標楷體"/>
                <w:sz w:val="20"/>
              </w:rPr>
              <w:t>30-21</w:t>
            </w:r>
            <w:r w:rsidRPr="00A66075">
              <w:rPr>
                <w:rFonts w:eastAsia="標楷體"/>
                <w:sz w:val="20"/>
              </w:rPr>
              <w:t>：</w:t>
            </w:r>
            <w:r w:rsidRPr="00A66075">
              <w:rPr>
                <w:rFonts w:eastAsia="標楷體"/>
                <w:sz w:val="20"/>
              </w:rPr>
              <w:t>30</w:t>
            </w:r>
          </w:p>
        </w:tc>
        <w:tc>
          <w:tcPr>
            <w:tcW w:w="709" w:type="dxa"/>
            <w:tcBorders>
              <w:top w:val="single" w:sz="6" w:space="0" w:color="auto"/>
              <w:left w:val="single" w:sz="6" w:space="0" w:color="auto"/>
              <w:bottom w:val="single" w:sz="6" w:space="0" w:color="auto"/>
              <w:right w:val="single" w:sz="18" w:space="0" w:color="auto"/>
            </w:tcBorders>
            <w:vAlign w:val="center"/>
          </w:tcPr>
          <w:p w:rsidR="00DC27A8" w:rsidRPr="00B85410" w:rsidRDefault="00DC27A8" w:rsidP="003336A1">
            <w:pPr>
              <w:spacing w:line="300" w:lineRule="exact"/>
              <w:ind w:leftChars="-45" w:left="-108"/>
              <w:jc w:val="center"/>
              <w:rPr>
                <w:rFonts w:eastAsia="標楷體"/>
                <w:color w:val="000000"/>
                <w:sz w:val="20"/>
              </w:rPr>
            </w:pPr>
            <w:r w:rsidRPr="00B85410">
              <w:rPr>
                <w:rFonts w:eastAsia="標楷體"/>
                <w:color w:val="000000"/>
                <w:sz w:val="20"/>
              </w:rPr>
              <w:t>1800</w:t>
            </w:r>
          </w:p>
        </w:tc>
      </w:tr>
      <w:tr w:rsidR="00DC27A8" w:rsidRPr="00B85410" w:rsidTr="00E3443E">
        <w:trPr>
          <w:trHeight w:val="360"/>
          <w:jc w:val="center"/>
        </w:trPr>
        <w:tc>
          <w:tcPr>
            <w:tcW w:w="457" w:type="dxa"/>
            <w:vMerge/>
            <w:tcBorders>
              <w:top w:val="single" w:sz="6" w:space="0" w:color="auto"/>
              <w:left w:val="single" w:sz="18" w:space="0" w:color="auto"/>
              <w:bottom w:val="single" w:sz="6" w:space="0" w:color="auto"/>
              <w:right w:val="single" w:sz="6" w:space="0" w:color="auto"/>
            </w:tcBorders>
          </w:tcPr>
          <w:p w:rsidR="00DC27A8" w:rsidRPr="00B85410" w:rsidRDefault="00DC27A8" w:rsidP="00DC27A8">
            <w:pPr>
              <w:jc w:val="center"/>
              <w:rPr>
                <w:rFonts w:eastAsia="標楷體"/>
                <w:sz w:val="20"/>
              </w:rPr>
            </w:pPr>
          </w:p>
        </w:tc>
        <w:tc>
          <w:tcPr>
            <w:tcW w:w="2823" w:type="dxa"/>
            <w:vMerge w:val="restart"/>
            <w:tcBorders>
              <w:top w:val="single" w:sz="6" w:space="0" w:color="auto"/>
              <w:left w:val="single" w:sz="6" w:space="0" w:color="auto"/>
              <w:bottom w:val="single" w:sz="6" w:space="0" w:color="auto"/>
              <w:right w:val="single" w:sz="6" w:space="0" w:color="auto"/>
            </w:tcBorders>
            <w:vAlign w:val="center"/>
          </w:tcPr>
          <w:p w:rsidR="00E3443E" w:rsidRPr="00B85410" w:rsidRDefault="00DC27A8" w:rsidP="00DC27A8">
            <w:pPr>
              <w:spacing w:line="300" w:lineRule="exact"/>
              <w:ind w:rightChars="32" w:right="77"/>
              <w:jc w:val="center"/>
              <w:rPr>
                <w:rFonts w:eastAsia="標楷體"/>
                <w:color w:val="000000"/>
                <w:szCs w:val="28"/>
              </w:rPr>
            </w:pPr>
            <w:r w:rsidRPr="00B85410">
              <w:rPr>
                <w:rFonts w:eastAsia="標楷體"/>
                <w:color w:val="000000"/>
                <w:szCs w:val="28"/>
              </w:rPr>
              <w:t>農業經營與農業發展</w:t>
            </w:r>
          </w:p>
          <w:p w:rsidR="00DC27A8" w:rsidRPr="00B85410" w:rsidRDefault="00DC27A8" w:rsidP="00DC27A8">
            <w:pPr>
              <w:spacing w:line="300" w:lineRule="exact"/>
              <w:ind w:rightChars="32" w:right="77"/>
              <w:jc w:val="center"/>
              <w:rPr>
                <w:rFonts w:eastAsia="標楷體"/>
                <w:color w:val="000000"/>
                <w:szCs w:val="28"/>
              </w:rPr>
            </w:pPr>
            <w:r w:rsidRPr="00B85410">
              <w:rPr>
                <w:rFonts w:eastAsia="標楷體"/>
                <w:b/>
                <w:color w:val="000000"/>
                <w:szCs w:val="28"/>
              </w:rPr>
              <w:t>(</w:t>
            </w:r>
            <w:r w:rsidRPr="00B85410">
              <w:rPr>
                <w:rFonts w:eastAsia="標楷體"/>
                <w:b/>
                <w:color w:val="000000"/>
                <w:szCs w:val="28"/>
              </w:rPr>
              <w:t>兩班合併上課</w:t>
            </w:r>
            <w:r w:rsidRPr="00B85410">
              <w:rPr>
                <w:rFonts w:eastAsia="標楷體"/>
                <w:b/>
                <w:color w:val="000000"/>
                <w:szCs w:val="28"/>
              </w:rPr>
              <w:t>)</w:t>
            </w:r>
          </w:p>
        </w:tc>
        <w:tc>
          <w:tcPr>
            <w:tcW w:w="1701" w:type="dxa"/>
            <w:vMerge w:val="restart"/>
            <w:tcBorders>
              <w:top w:val="single" w:sz="6" w:space="0" w:color="auto"/>
              <w:left w:val="single" w:sz="6" w:space="0" w:color="auto"/>
              <w:bottom w:val="single" w:sz="6" w:space="0" w:color="auto"/>
              <w:right w:val="single" w:sz="6" w:space="0" w:color="auto"/>
            </w:tcBorders>
            <w:vAlign w:val="center"/>
          </w:tcPr>
          <w:p w:rsidR="00DC27A8" w:rsidRPr="00B85410" w:rsidRDefault="00DC27A8" w:rsidP="00DC27A8">
            <w:pPr>
              <w:spacing w:line="300" w:lineRule="exact"/>
              <w:jc w:val="center"/>
              <w:rPr>
                <w:rFonts w:eastAsia="標楷體"/>
                <w:color w:val="000000"/>
                <w:sz w:val="20"/>
              </w:rPr>
            </w:pPr>
            <w:r w:rsidRPr="005906B5">
              <w:rPr>
                <w:rFonts w:eastAsia="標楷體"/>
                <w:b/>
                <w:color w:val="000000"/>
                <w:sz w:val="20"/>
              </w:rPr>
              <w:t>戴守谷</w:t>
            </w:r>
            <w:r w:rsidRPr="00B85410">
              <w:rPr>
                <w:rFonts w:eastAsia="標楷體"/>
                <w:color w:val="000000"/>
                <w:sz w:val="20"/>
              </w:rPr>
              <w:t>老師與</w:t>
            </w:r>
          </w:p>
          <w:p w:rsidR="00DC27A8" w:rsidRPr="00B85410" w:rsidRDefault="00DC27A8" w:rsidP="00DC27A8">
            <w:pPr>
              <w:spacing w:line="300" w:lineRule="exact"/>
              <w:jc w:val="center"/>
              <w:rPr>
                <w:rFonts w:eastAsia="標楷體"/>
                <w:color w:val="000000"/>
                <w:sz w:val="20"/>
              </w:rPr>
            </w:pPr>
            <w:r w:rsidRPr="00B85410">
              <w:rPr>
                <w:rFonts w:eastAsia="標楷體"/>
                <w:color w:val="000000"/>
                <w:sz w:val="20"/>
              </w:rPr>
              <w:t>相關實務教師</w:t>
            </w:r>
          </w:p>
        </w:tc>
        <w:tc>
          <w:tcPr>
            <w:tcW w:w="709" w:type="dxa"/>
            <w:vMerge w:val="restart"/>
            <w:tcBorders>
              <w:top w:val="single" w:sz="6" w:space="0" w:color="auto"/>
              <w:left w:val="single" w:sz="6" w:space="0" w:color="auto"/>
              <w:bottom w:val="single" w:sz="6" w:space="0" w:color="auto"/>
              <w:right w:val="single" w:sz="6" w:space="0" w:color="auto"/>
            </w:tcBorders>
            <w:vAlign w:val="center"/>
          </w:tcPr>
          <w:p w:rsidR="00DC27A8" w:rsidRPr="00B85410" w:rsidRDefault="00DC27A8" w:rsidP="00DC27A8">
            <w:pPr>
              <w:spacing w:line="300" w:lineRule="exact"/>
              <w:jc w:val="center"/>
              <w:rPr>
                <w:rFonts w:eastAsia="標楷體"/>
                <w:color w:val="000000"/>
                <w:sz w:val="20"/>
              </w:rPr>
            </w:pPr>
            <w:r w:rsidRPr="00B85410">
              <w:rPr>
                <w:rFonts w:eastAsia="標楷體"/>
                <w:color w:val="000000"/>
                <w:sz w:val="20"/>
              </w:rPr>
              <w:t>48</w:t>
            </w:r>
          </w:p>
        </w:tc>
        <w:tc>
          <w:tcPr>
            <w:tcW w:w="2126" w:type="dxa"/>
            <w:vMerge w:val="restart"/>
            <w:tcBorders>
              <w:top w:val="single" w:sz="6" w:space="0" w:color="auto"/>
              <w:left w:val="single" w:sz="6" w:space="0" w:color="auto"/>
              <w:bottom w:val="single" w:sz="6" w:space="0" w:color="auto"/>
              <w:right w:val="single" w:sz="6" w:space="0" w:color="auto"/>
            </w:tcBorders>
            <w:vAlign w:val="center"/>
          </w:tcPr>
          <w:p w:rsidR="00DC27A8" w:rsidRPr="005734B7" w:rsidRDefault="00DC27A8" w:rsidP="00DC27A8">
            <w:pPr>
              <w:spacing w:line="300" w:lineRule="exact"/>
              <w:jc w:val="center"/>
              <w:rPr>
                <w:rFonts w:eastAsia="標楷體"/>
                <w:sz w:val="20"/>
              </w:rPr>
            </w:pPr>
            <w:r w:rsidRPr="005734B7">
              <w:rPr>
                <w:rFonts w:eastAsia="標楷體"/>
                <w:sz w:val="20"/>
              </w:rPr>
              <w:t>資訊大樓一樓</w:t>
            </w:r>
          </w:p>
          <w:p w:rsidR="00DC27A8" w:rsidRPr="005734B7" w:rsidRDefault="00DC27A8" w:rsidP="00DC27A8">
            <w:pPr>
              <w:spacing w:line="300" w:lineRule="exact"/>
              <w:jc w:val="center"/>
              <w:rPr>
                <w:rFonts w:eastAsia="標楷體"/>
                <w:sz w:val="20"/>
              </w:rPr>
            </w:pPr>
            <w:r w:rsidRPr="005734B7">
              <w:rPr>
                <w:rFonts w:eastAsia="標楷體"/>
                <w:sz w:val="20"/>
              </w:rPr>
              <w:t>AIA0104</w:t>
            </w:r>
            <w:r w:rsidR="00F005BA" w:rsidRPr="005734B7">
              <w:rPr>
                <w:rFonts w:eastAsia="標楷體" w:hint="eastAsia"/>
                <w:sz w:val="20"/>
              </w:rPr>
              <w:t>階梯教室</w:t>
            </w:r>
          </w:p>
        </w:tc>
        <w:tc>
          <w:tcPr>
            <w:tcW w:w="1701" w:type="dxa"/>
            <w:vMerge w:val="restart"/>
            <w:tcBorders>
              <w:top w:val="single" w:sz="6" w:space="0" w:color="auto"/>
              <w:left w:val="single" w:sz="6" w:space="0" w:color="auto"/>
              <w:bottom w:val="single" w:sz="6" w:space="0" w:color="auto"/>
              <w:right w:val="single" w:sz="6" w:space="0" w:color="auto"/>
            </w:tcBorders>
            <w:vAlign w:val="center"/>
          </w:tcPr>
          <w:p w:rsidR="00DC27A8" w:rsidRPr="00A66075" w:rsidRDefault="00DC27A8" w:rsidP="003336A1">
            <w:pPr>
              <w:spacing w:line="300" w:lineRule="exact"/>
              <w:jc w:val="center"/>
              <w:rPr>
                <w:rFonts w:eastAsia="標楷體"/>
                <w:sz w:val="20"/>
              </w:rPr>
            </w:pPr>
            <w:r w:rsidRPr="00A66075">
              <w:rPr>
                <w:rFonts w:eastAsia="標楷體"/>
                <w:sz w:val="20"/>
              </w:rPr>
              <w:t>每週一</w:t>
            </w:r>
          </w:p>
          <w:p w:rsidR="00DC27A8" w:rsidRPr="00A66075" w:rsidRDefault="00DC27A8" w:rsidP="003336A1">
            <w:pPr>
              <w:spacing w:line="300" w:lineRule="exact"/>
              <w:jc w:val="center"/>
              <w:rPr>
                <w:rFonts w:eastAsia="標楷體"/>
                <w:sz w:val="20"/>
              </w:rPr>
            </w:pPr>
            <w:r w:rsidRPr="00A66075">
              <w:rPr>
                <w:rFonts w:eastAsia="標楷體"/>
                <w:sz w:val="20"/>
              </w:rPr>
              <w:t>18</w:t>
            </w:r>
            <w:r w:rsidRPr="00A66075">
              <w:rPr>
                <w:rFonts w:eastAsia="標楷體"/>
                <w:sz w:val="20"/>
              </w:rPr>
              <w:t>：</w:t>
            </w:r>
            <w:r w:rsidRPr="00A66075">
              <w:rPr>
                <w:rFonts w:eastAsia="標楷體"/>
                <w:sz w:val="20"/>
              </w:rPr>
              <w:t>30-21</w:t>
            </w:r>
            <w:r w:rsidRPr="00A66075">
              <w:rPr>
                <w:rFonts w:eastAsia="標楷體"/>
                <w:sz w:val="20"/>
              </w:rPr>
              <w:t>：</w:t>
            </w:r>
            <w:r w:rsidRPr="00A66075">
              <w:rPr>
                <w:rFonts w:eastAsia="標楷體"/>
                <w:sz w:val="20"/>
              </w:rPr>
              <w:t>30</w:t>
            </w:r>
          </w:p>
        </w:tc>
        <w:tc>
          <w:tcPr>
            <w:tcW w:w="709" w:type="dxa"/>
            <w:vMerge w:val="restart"/>
            <w:tcBorders>
              <w:top w:val="single" w:sz="6" w:space="0" w:color="auto"/>
              <w:left w:val="single" w:sz="6" w:space="0" w:color="auto"/>
              <w:bottom w:val="single" w:sz="6" w:space="0" w:color="auto"/>
              <w:right w:val="single" w:sz="18" w:space="0" w:color="auto"/>
            </w:tcBorders>
            <w:vAlign w:val="center"/>
          </w:tcPr>
          <w:p w:rsidR="00DC27A8" w:rsidRPr="00B85410" w:rsidRDefault="00DC27A8" w:rsidP="003336A1">
            <w:pPr>
              <w:spacing w:line="300" w:lineRule="exact"/>
              <w:ind w:leftChars="-45" w:left="-108"/>
              <w:jc w:val="center"/>
              <w:rPr>
                <w:rFonts w:eastAsia="標楷體"/>
                <w:color w:val="000000"/>
                <w:sz w:val="20"/>
              </w:rPr>
            </w:pPr>
            <w:r w:rsidRPr="00B85410">
              <w:rPr>
                <w:rFonts w:eastAsia="標楷體"/>
                <w:color w:val="000000"/>
                <w:sz w:val="20"/>
              </w:rPr>
              <w:t>1800</w:t>
            </w:r>
          </w:p>
        </w:tc>
      </w:tr>
      <w:tr w:rsidR="00DC27A8" w:rsidRPr="00B85410" w:rsidTr="00E3443E">
        <w:trPr>
          <w:trHeight w:val="360"/>
          <w:jc w:val="center"/>
        </w:trPr>
        <w:tc>
          <w:tcPr>
            <w:tcW w:w="457" w:type="dxa"/>
            <w:vMerge w:val="restart"/>
            <w:tcBorders>
              <w:top w:val="single" w:sz="6" w:space="0" w:color="auto"/>
              <w:left w:val="single" w:sz="18" w:space="0" w:color="auto"/>
              <w:bottom w:val="single" w:sz="6" w:space="0" w:color="auto"/>
              <w:right w:val="single" w:sz="6" w:space="0" w:color="auto"/>
            </w:tcBorders>
          </w:tcPr>
          <w:p w:rsidR="00DC27A8" w:rsidRPr="00B85410" w:rsidRDefault="00DC27A8" w:rsidP="00DC27A8">
            <w:pPr>
              <w:jc w:val="center"/>
              <w:rPr>
                <w:rFonts w:eastAsia="標楷體"/>
                <w:sz w:val="20"/>
              </w:rPr>
            </w:pPr>
            <w:r w:rsidRPr="00B85410">
              <w:rPr>
                <w:rFonts w:eastAsia="標楷體"/>
                <w:color w:val="000000"/>
                <w:sz w:val="20"/>
              </w:rPr>
              <w:t>專業農民班</w:t>
            </w:r>
          </w:p>
        </w:tc>
        <w:tc>
          <w:tcPr>
            <w:tcW w:w="2823" w:type="dxa"/>
            <w:vMerge/>
            <w:tcBorders>
              <w:top w:val="single" w:sz="6" w:space="0" w:color="auto"/>
              <w:left w:val="single" w:sz="6" w:space="0" w:color="auto"/>
              <w:bottom w:val="single" w:sz="6" w:space="0" w:color="auto"/>
              <w:right w:val="single" w:sz="6" w:space="0" w:color="auto"/>
            </w:tcBorders>
            <w:vAlign w:val="center"/>
          </w:tcPr>
          <w:p w:rsidR="00DC27A8" w:rsidRPr="00B85410" w:rsidRDefault="00DC27A8" w:rsidP="00DC27A8">
            <w:pPr>
              <w:spacing w:line="300" w:lineRule="exact"/>
              <w:ind w:rightChars="32" w:right="77"/>
              <w:jc w:val="center"/>
              <w:rPr>
                <w:rFonts w:eastAsia="標楷體"/>
                <w:color w:val="000000"/>
                <w:szCs w:val="28"/>
              </w:rPr>
            </w:pPr>
          </w:p>
        </w:tc>
        <w:tc>
          <w:tcPr>
            <w:tcW w:w="1701" w:type="dxa"/>
            <w:vMerge/>
            <w:tcBorders>
              <w:top w:val="single" w:sz="6" w:space="0" w:color="auto"/>
              <w:left w:val="single" w:sz="6" w:space="0" w:color="auto"/>
              <w:bottom w:val="single" w:sz="6" w:space="0" w:color="auto"/>
              <w:right w:val="single" w:sz="6" w:space="0" w:color="auto"/>
            </w:tcBorders>
            <w:vAlign w:val="center"/>
          </w:tcPr>
          <w:p w:rsidR="00DC27A8" w:rsidRPr="00B85410" w:rsidRDefault="00DC27A8" w:rsidP="00DC27A8">
            <w:pPr>
              <w:spacing w:line="300" w:lineRule="exact"/>
              <w:jc w:val="center"/>
              <w:rPr>
                <w:rFonts w:eastAsia="標楷體"/>
                <w:color w:val="000000"/>
                <w:sz w:val="20"/>
              </w:rPr>
            </w:pPr>
          </w:p>
        </w:tc>
        <w:tc>
          <w:tcPr>
            <w:tcW w:w="709" w:type="dxa"/>
            <w:vMerge/>
            <w:tcBorders>
              <w:top w:val="single" w:sz="6" w:space="0" w:color="auto"/>
              <w:left w:val="single" w:sz="6" w:space="0" w:color="auto"/>
              <w:bottom w:val="single" w:sz="6" w:space="0" w:color="auto"/>
              <w:right w:val="single" w:sz="6" w:space="0" w:color="auto"/>
            </w:tcBorders>
            <w:vAlign w:val="center"/>
          </w:tcPr>
          <w:p w:rsidR="00DC27A8" w:rsidRPr="00B85410" w:rsidRDefault="00DC27A8" w:rsidP="00DC27A8">
            <w:pPr>
              <w:spacing w:line="300" w:lineRule="exact"/>
              <w:jc w:val="center"/>
              <w:rPr>
                <w:rFonts w:eastAsia="標楷體"/>
                <w:color w:val="000000"/>
                <w:sz w:val="20"/>
              </w:rPr>
            </w:pPr>
          </w:p>
        </w:tc>
        <w:tc>
          <w:tcPr>
            <w:tcW w:w="2126" w:type="dxa"/>
            <w:vMerge/>
            <w:tcBorders>
              <w:top w:val="single" w:sz="6" w:space="0" w:color="auto"/>
              <w:left w:val="single" w:sz="6" w:space="0" w:color="auto"/>
              <w:bottom w:val="single" w:sz="6" w:space="0" w:color="auto"/>
              <w:right w:val="single" w:sz="6" w:space="0" w:color="auto"/>
            </w:tcBorders>
            <w:vAlign w:val="center"/>
          </w:tcPr>
          <w:p w:rsidR="00DC27A8" w:rsidRPr="005734B7" w:rsidRDefault="00DC27A8" w:rsidP="00DC27A8">
            <w:pPr>
              <w:spacing w:line="300" w:lineRule="exact"/>
              <w:jc w:val="center"/>
              <w:rPr>
                <w:rFonts w:eastAsia="標楷體"/>
                <w:sz w:val="20"/>
              </w:rPr>
            </w:pPr>
          </w:p>
        </w:tc>
        <w:tc>
          <w:tcPr>
            <w:tcW w:w="1701" w:type="dxa"/>
            <w:vMerge/>
            <w:tcBorders>
              <w:top w:val="single" w:sz="6" w:space="0" w:color="auto"/>
              <w:left w:val="single" w:sz="6" w:space="0" w:color="auto"/>
              <w:bottom w:val="single" w:sz="6" w:space="0" w:color="auto"/>
              <w:right w:val="single" w:sz="6" w:space="0" w:color="auto"/>
            </w:tcBorders>
            <w:vAlign w:val="center"/>
          </w:tcPr>
          <w:p w:rsidR="00DC27A8" w:rsidRPr="00A66075" w:rsidRDefault="00DC27A8" w:rsidP="003336A1">
            <w:pPr>
              <w:spacing w:line="300" w:lineRule="exact"/>
              <w:jc w:val="center"/>
              <w:rPr>
                <w:rFonts w:eastAsia="標楷體"/>
                <w:sz w:val="20"/>
              </w:rPr>
            </w:pPr>
          </w:p>
        </w:tc>
        <w:tc>
          <w:tcPr>
            <w:tcW w:w="709" w:type="dxa"/>
            <w:vMerge/>
            <w:tcBorders>
              <w:top w:val="single" w:sz="6" w:space="0" w:color="auto"/>
              <w:left w:val="single" w:sz="6" w:space="0" w:color="auto"/>
              <w:bottom w:val="single" w:sz="6" w:space="0" w:color="auto"/>
              <w:right w:val="single" w:sz="18" w:space="0" w:color="auto"/>
            </w:tcBorders>
            <w:vAlign w:val="center"/>
          </w:tcPr>
          <w:p w:rsidR="00DC27A8" w:rsidRPr="00B85410" w:rsidRDefault="00DC27A8" w:rsidP="003336A1">
            <w:pPr>
              <w:spacing w:line="300" w:lineRule="exact"/>
              <w:ind w:leftChars="-45" w:left="-108"/>
              <w:jc w:val="center"/>
              <w:rPr>
                <w:rFonts w:eastAsia="標楷體"/>
                <w:color w:val="000000"/>
                <w:sz w:val="20"/>
              </w:rPr>
            </w:pPr>
          </w:p>
        </w:tc>
      </w:tr>
      <w:tr w:rsidR="00DC27A8" w:rsidRPr="00B85410" w:rsidTr="00E3443E">
        <w:trPr>
          <w:jc w:val="center"/>
        </w:trPr>
        <w:tc>
          <w:tcPr>
            <w:tcW w:w="457" w:type="dxa"/>
            <w:vMerge/>
            <w:tcBorders>
              <w:top w:val="single" w:sz="6" w:space="0" w:color="auto"/>
              <w:left w:val="single" w:sz="18" w:space="0" w:color="auto"/>
              <w:bottom w:val="single" w:sz="6" w:space="0" w:color="auto"/>
              <w:right w:val="single" w:sz="6" w:space="0" w:color="auto"/>
            </w:tcBorders>
          </w:tcPr>
          <w:p w:rsidR="00DC27A8" w:rsidRPr="00B85410" w:rsidRDefault="00DC27A8" w:rsidP="00DC27A8">
            <w:pPr>
              <w:jc w:val="center"/>
              <w:rPr>
                <w:rFonts w:eastAsia="標楷體"/>
                <w:sz w:val="20"/>
              </w:rPr>
            </w:pPr>
          </w:p>
        </w:tc>
        <w:tc>
          <w:tcPr>
            <w:tcW w:w="2823" w:type="dxa"/>
            <w:tcBorders>
              <w:top w:val="single" w:sz="6" w:space="0" w:color="auto"/>
              <w:left w:val="single" w:sz="6" w:space="0" w:color="auto"/>
              <w:bottom w:val="single" w:sz="6" w:space="0" w:color="auto"/>
              <w:right w:val="single" w:sz="6" w:space="0" w:color="auto"/>
            </w:tcBorders>
            <w:vAlign w:val="center"/>
          </w:tcPr>
          <w:p w:rsidR="00DC27A8" w:rsidRPr="00B85410" w:rsidRDefault="00DC27A8" w:rsidP="00DC27A8">
            <w:pPr>
              <w:spacing w:line="300" w:lineRule="exact"/>
              <w:ind w:rightChars="32" w:right="77"/>
              <w:jc w:val="center"/>
              <w:rPr>
                <w:rFonts w:eastAsia="標楷體"/>
                <w:color w:val="000000"/>
                <w:kern w:val="0"/>
                <w:szCs w:val="28"/>
              </w:rPr>
            </w:pPr>
            <w:r w:rsidRPr="00B85410">
              <w:rPr>
                <w:rFonts w:eastAsia="標楷體"/>
                <w:color w:val="000000"/>
                <w:szCs w:val="28"/>
              </w:rPr>
              <w:t>農業經營實務研討</w:t>
            </w:r>
          </w:p>
        </w:tc>
        <w:tc>
          <w:tcPr>
            <w:tcW w:w="1701" w:type="dxa"/>
            <w:tcBorders>
              <w:top w:val="single" w:sz="6" w:space="0" w:color="auto"/>
              <w:left w:val="single" w:sz="6" w:space="0" w:color="auto"/>
              <w:bottom w:val="single" w:sz="6" w:space="0" w:color="auto"/>
              <w:right w:val="single" w:sz="6" w:space="0" w:color="auto"/>
            </w:tcBorders>
            <w:vAlign w:val="center"/>
          </w:tcPr>
          <w:p w:rsidR="00DC27A8" w:rsidRPr="00B85410" w:rsidRDefault="00DC27A8" w:rsidP="00DC27A8">
            <w:pPr>
              <w:spacing w:line="300" w:lineRule="exact"/>
              <w:jc w:val="center"/>
              <w:rPr>
                <w:rFonts w:eastAsia="標楷體"/>
                <w:color w:val="000000"/>
                <w:sz w:val="20"/>
              </w:rPr>
            </w:pPr>
            <w:r w:rsidRPr="00B85410">
              <w:rPr>
                <w:rFonts w:eastAsia="標楷體"/>
                <w:color w:val="000000"/>
                <w:sz w:val="20"/>
              </w:rPr>
              <w:t>農業達人與相關實務教師</w:t>
            </w:r>
          </w:p>
        </w:tc>
        <w:tc>
          <w:tcPr>
            <w:tcW w:w="709" w:type="dxa"/>
            <w:tcBorders>
              <w:top w:val="single" w:sz="6" w:space="0" w:color="auto"/>
              <w:left w:val="single" w:sz="6" w:space="0" w:color="auto"/>
              <w:bottom w:val="single" w:sz="6" w:space="0" w:color="auto"/>
              <w:right w:val="single" w:sz="6" w:space="0" w:color="auto"/>
            </w:tcBorders>
            <w:vAlign w:val="center"/>
          </w:tcPr>
          <w:p w:rsidR="00DC27A8" w:rsidRPr="00B85410" w:rsidRDefault="00DC27A8" w:rsidP="00DC27A8">
            <w:pPr>
              <w:spacing w:line="300" w:lineRule="exact"/>
              <w:jc w:val="center"/>
              <w:rPr>
                <w:rFonts w:eastAsia="標楷體"/>
                <w:color w:val="000000"/>
                <w:sz w:val="20"/>
              </w:rPr>
            </w:pPr>
            <w:r w:rsidRPr="00B85410">
              <w:rPr>
                <w:rFonts w:eastAsia="標楷體"/>
                <w:color w:val="000000"/>
                <w:sz w:val="20"/>
              </w:rPr>
              <w:t>48</w:t>
            </w:r>
          </w:p>
        </w:tc>
        <w:tc>
          <w:tcPr>
            <w:tcW w:w="2126" w:type="dxa"/>
            <w:tcBorders>
              <w:top w:val="single" w:sz="6" w:space="0" w:color="auto"/>
              <w:left w:val="single" w:sz="6" w:space="0" w:color="auto"/>
              <w:bottom w:val="single" w:sz="6" w:space="0" w:color="auto"/>
              <w:right w:val="single" w:sz="6" w:space="0" w:color="auto"/>
            </w:tcBorders>
            <w:vAlign w:val="center"/>
          </w:tcPr>
          <w:p w:rsidR="00DC27A8" w:rsidRPr="005734B7" w:rsidRDefault="00F005BA" w:rsidP="00DC27A8">
            <w:pPr>
              <w:spacing w:line="300" w:lineRule="exact"/>
              <w:jc w:val="center"/>
              <w:rPr>
                <w:rFonts w:eastAsia="標楷體"/>
                <w:sz w:val="20"/>
              </w:rPr>
            </w:pPr>
            <w:r w:rsidRPr="005734B7">
              <w:rPr>
                <w:rFonts w:eastAsia="標楷體" w:hint="eastAsia"/>
                <w:sz w:val="20"/>
              </w:rPr>
              <w:t>第二教學大樓</w:t>
            </w:r>
            <w:r w:rsidR="00C4606E" w:rsidRPr="005734B7">
              <w:rPr>
                <w:rFonts w:eastAsia="標楷體" w:hint="eastAsia"/>
                <w:sz w:val="20"/>
              </w:rPr>
              <w:t>一</w:t>
            </w:r>
            <w:r w:rsidRPr="005734B7">
              <w:rPr>
                <w:rFonts w:eastAsia="標楷體" w:hint="eastAsia"/>
                <w:sz w:val="20"/>
              </w:rPr>
              <w:t>樓</w:t>
            </w:r>
            <w:r w:rsidRPr="005734B7">
              <w:rPr>
                <w:rFonts w:eastAsia="標楷體" w:hint="eastAsia"/>
                <w:sz w:val="20"/>
              </w:rPr>
              <w:t>ATB0</w:t>
            </w:r>
            <w:r w:rsidR="00A66075">
              <w:rPr>
                <w:rFonts w:eastAsia="標楷體" w:hint="eastAsia"/>
                <w:sz w:val="20"/>
              </w:rPr>
              <w:t>102</w:t>
            </w:r>
            <w:r w:rsidRPr="005734B7">
              <w:rPr>
                <w:rFonts w:eastAsia="標楷體" w:hint="eastAsia"/>
                <w:sz w:val="20"/>
              </w:rPr>
              <w:t>教室</w:t>
            </w:r>
          </w:p>
        </w:tc>
        <w:tc>
          <w:tcPr>
            <w:tcW w:w="1701" w:type="dxa"/>
            <w:tcBorders>
              <w:top w:val="single" w:sz="6" w:space="0" w:color="auto"/>
              <w:left w:val="single" w:sz="6" w:space="0" w:color="auto"/>
              <w:bottom w:val="single" w:sz="6" w:space="0" w:color="auto"/>
              <w:right w:val="single" w:sz="6" w:space="0" w:color="auto"/>
            </w:tcBorders>
            <w:vAlign w:val="center"/>
          </w:tcPr>
          <w:p w:rsidR="00DC27A8" w:rsidRPr="00A66075" w:rsidRDefault="00DC27A8" w:rsidP="003336A1">
            <w:pPr>
              <w:spacing w:line="300" w:lineRule="exact"/>
              <w:jc w:val="center"/>
              <w:rPr>
                <w:rFonts w:eastAsia="標楷體"/>
                <w:sz w:val="20"/>
              </w:rPr>
            </w:pPr>
            <w:r w:rsidRPr="00A66075">
              <w:rPr>
                <w:rFonts w:eastAsia="標楷體"/>
                <w:sz w:val="20"/>
              </w:rPr>
              <w:t>每週三</w:t>
            </w:r>
          </w:p>
          <w:p w:rsidR="00DC27A8" w:rsidRPr="00A66075" w:rsidRDefault="00DC27A8" w:rsidP="003336A1">
            <w:pPr>
              <w:spacing w:line="300" w:lineRule="exact"/>
              <w:jc w:val="center"/>
              <w:rPr>
                <w:rFonts w:eastAsia="標楷體"/>
                <w:sz w:val="20"/>
              </w:rPr>
            </w:pPr>
            <w:r w:rsidRPr="00A66075">
              <w:rPr>
                <w:rFonts w:eastAsia="標楷體"/>
                <w:sz w:val="20"/>
              </w:rPr>
              <w:t>18</w:t>
            </w:r>
            <w:r w:rsidRPr="00A66075">
              <w:rPr>
                <w:rFonts w:eastAsia="標楷體"/>
                <w:sz w:val="20"/>
              </w:rPr>
              <w:t>：</w:t>
            </w:r>
            <w:r w:rsidRPr="00A66075">
              <w:rPr>
                <w:rFonts w:eastAsia="標楷體"/>
                <w:sz w:val="20"/>
              </w:rPr>
              <w:t>30-21</w:t>
            </w:r>
            <w:r w:rsidRPr="00A66075">
              <w:rPr>
                <w:rFonts w:eastAsia="標楷體"/>
                <w:sz w:val="20"/>
              </w:rPr>
              <w:t>：</w:t>
            </w:r>
            <w:r w:rsidRPr="00A66075">
              <w:rPr>
                <w:rFonts w:eastAsia="標楷體"/>
                <w:sz w:val="20"/>
              </w:rPr>
              <w:t>30</w:t>
            </w:r>
          </w:p>
        </w:tc>
        <w:tc>
          <w:tcPr>
            <w:tcW w:w="709" w:type="dxa"/>
            <w:tcBorders>
              <w:top w:val="single" w:sz="6" w:space="0" w:color="auto"/>
              <w:left w:val="single" w:sz="6" w:space="0" w:color="auto"/>
              <w:bottom w:val="single" w:sz="6" w:space="0" w:color="auto"/>
              <w:right w:val="single" w:sz="18" w:space="0" w:color="auto"/>
            </w:tcBorders>
            <w:vAlign w:val="center"/>
          </w:tcPr>
          <w:p w:rsidR="00DC27A8" w:rsidRPr="00B85410" w:rsidRDefault="00DC27A8" w:rsidP="003336A1">
            <w:pPr>
              <w:widowControl/>
              <w:spacing w:line="300" w:lineRule="exact"/>
              <w:ind w:leftChars="-45" w:left="-108"/>
              <w:jc w:val="center"/>
              <w:rPr>
                <w:rFonts w:eastAsia="標楷體"/>
                <w:color w:val="000000"/>
                <w:sz w:val="20"/>
              </w:rPr>
            </w:pPr>
            <w:r w:rsidRPr="00B85410">
              <w:rPr>
                <w:rFonts w:eastAsia="標楷體"/>
                <w:color w:val="000000"/>
                <w:sz w:val="20"/>
              </w:rPr>
              <w:t>1800</w:t>
            </w:r>
          </w:p>
        </w:tc>
      </w:tr>
      <w:tr w:rsidR="00DC27A8" w:rsidRPr="00B85410" w:rsidTr="00E3443E">
        <w:trPr>
          <w:jc w:val="center"/>
        </w:trPr>
        <w:tc>
          <w:tcPr>
            <w:tcW w:w="457" w:type="dxa"/>
            <w:vMerge/>
            <w:tcBorders>
              <w:top w:val="single" w:sz="6" w:space="0" w:color="auto"/>
              <w:left w:val="single" w:sz="18" w:space="0" w:color="auto"/>
              <w:bottom w:val="single" w:sz="18" w:space="0" w:color="auto"/>
              <w:right w:val="single" w:sz="6" w:space="0" w:color="auto"/>
            </w:tcBorders>
          </w:tcPr>
          <w:p w:rsidR="00DC27A8" w:rsidRPr="00B85410" w:rsidRDefault="00DC27A8" w:rsidP="00DC27A8">
            <w:pPr>
              <w:jc w:val="center"/>
              <w:rPr>
                <w:rFonts w:eastAsia="標楷體"/>
                <w:sz w:val="20"/>
              </w:rPr>
            </w:pPr>
          </w:p>
        </w:tc>
        <w:tc>
          <w:tcPr>
            <w:tcW w:w="2823" w:type="dxa"/>
            <w:tcBorders>
              <w:top w:val="single" w:sz="6" w:space="0" w:color="auto"/>
              <w:left w:val="single" w:sz="6" w:space="0" w:color="auto"/>
              <w:bottom w:val="single" w:sz="18" w:space="0" w:color="auto"/>
              <w:right w:val="single" w:sz="6" w:space="0" w:color="auto"/>
            </w:tcBorders>
            <w:vAlign w:val="center"/>
          </w:tcPr>
          <w:p w:rsidR="00DC27A8" w:rsidRPr="00B85410" w:rsidRDefault="00DC27A8" w:rsidP="00DC27A8">
            <w:pPr>
              <w:spacing w:line="300" w:lineRule="exact"/>
              <w:ind w:rightChars="32" w:right="77"/>
              <w:jc w:val="center"/>
              <w:rPr>
                <w:rFonts w:eastAsia="標楷體"/>
                <w:color w:val="000000"/>
                <w:kern w:val="0"/>
                <w:szCs w:val="28"/>
              </w:rPr>
            </w:pPr>
            <w:r w:rsidRPr="00B85410">
              <w:rPr>
                <w:rFonts w:eastAsia="標楷體"/>
                <w:color w:val="000000"/>
                <w:szCs w:val="28"/>
              </w:rPr>
              <w:t>安全農業與農業資訊應用進階</w:t>
            </w:r>
          </w:p>
        </w:tc>
        <w:tc>
          <w:tcPr>
            <w:tcW w:w="1701" w:type="dxa"/>
            <w:tcBorders>
              <w:top w:val="single" w:sz="6" w:space="0" w:color="auto"/>
              <w:left w:val="single" w:sz="6" w:space="0" w:color="auto"/>
              <w:bottom w:val="single" w:sz="18" w:space="0" w:color="auto"/>
              <w:right w:val="single" w:sz="6" w:space="0" w:color="auto"/>
            </w:tcBorders>
            <w:vAlign w:val="center"/>
          </w:tcPr>
          <w:p w:rsidR="00DC27A8" w:rsidRPr="00B85410" w:rsidRDefault="00DC27A8" w:rsidP="00DC27A8">
            <w:pPr>
              <w:spacing w:line="300" w:lineRule="exact"/>
              <w:jc w:val="center"/>
              <w:rPr>
                <w:rFonts w:eastAsia="標楷體"/>
                <w:color w:val="000000"/>
                <w:sz w:val="20"/>
              </w:rPr>
            </w:pPr>
            <w:r w:rsidRPr="005906B5">
              <w:rPr>
                <w:rFonts w:eastAsia="標楷體"/>
                <w:b/>
                <w:color w:val="000000"/>
                <w:sz w:val="20"/>
              </w:rPr>
              <w:t>羅朝村</w:t>
            </w:r>
            <w:r w:rsidRPr="00B85410">
              <w:rPr>
                <w:rFonts w:eastAsia="標楷體"/>
                <w:color w:val="000000"/>
                <w:sz w:val="20"/>
              </w:rPr>
              <w:t>老師與</w:t>
            </w:r>
          </w:p>
          <w:p w:rsidR="00DC27A8" w:rsidRPr="00B85410" w:rsidRDefault="00DC27A8" w:rsidP="00DC27A8">
            <w:pPr>
              <w:spacing w:line="300" w:lineRule="exact"/>
              <w:jc w:val="center"/>
              <w:rPr>
                <w:rFonts w:eastAsia="標楷體"/>
                <w:color w:val="000000"/>
                <w:sz w:val="20"/>
              </w:rPr>
            </w:pPr>
            <w:r w:rsidRPr="00B85410">
              <w:rPr>
                <w:rFonts w:eastAsia="標楷體"/>
                <w:color w:val="000000"/>
                <w:sz w:val="20"/>
              </w:rPr>
              <w:t>相關實務教師</w:t>
            </w:r>
          </w:p>
        </w:tc>
        <w:tc>
          <w:tcPr>
            <w:tcW w:w="709" w:type="dxa"/>
            <w:tcBorders>
              <w:top w:val="single" w:sz="6" w:space="0" w:color="auto"/>
              <w:left w:val="single" w:sz="6" w:space="0" w:color="auto"/>
              <w:bottom w:val="single" w:sz="18" w:space="0" w:color="auto"/>
              <w:right w:val="single" w:sz="6" w:space="0" w:color="auto"/>
            </w:tcBorders>
            <w:vAlign w:val="center"/>
          </w:tcPr>
          <w:p w:rsidR="00DC27A8" w:rsidRPr="00B85410" w:rsidRDefault="00DC27A8" w:rsidP="00DC27A8">
            <w:pPr>
              <w:spacing w:line="300" w:lineRule="exact"/>
              <w:jc w:val="center"/>
              <w:rPr>
                <w:rFonts w:eastAsia="標楷體"/>
                <w:color w:val="000000"/>
                <w:sz w:val="20"/>
              </w:rPr>
            </w:pPr>
            <w:r w:rsidRPr="00B85410">
              <w:rPr>
                <w:rFonts w:eastAsia="標楷體"/>
                <w:color w:val="000000"/>
                <w:sz w:val="20"/>
              </w:rPr>
              <w:t>48</w:t>
            </w:r>
          </w:p>
        </w:tc>
        <w:tc>
          <w:tcPr>
            <w:tcW w:w="2126" w:type="dxa"/>
            <w:tcBorders>
              <w:top w:val="single" w:sz="6" w:space="0" w:color="auto"/>
              <w:left w:val="single" w:sz="6" w:space="0" w:color="auto"/>
              <w:bottom w:val="single" w:sz="18" w:space="0" w:color="auto"/>
              <w:right w:val="single" w:sz="6" w:space="0" w:color="auto"/>
            </w:tcBorders>
            <w:vAlign w:val="center"/>
          </w:tcPr>
          <w:p w:rsidR="00DC27A8" w:rsidRPr="005734B7" w:rsidRDefault="00F005BA" w:rsidP="00DC27A8">
            <w:pPr>
              <w:spacing w:line="300" w:lineRule="exact"/>
              <w:jc w:val="center"/>
              <w:rPr>
                <w:rFonts w:eastAsia="標楷體"/>
                <w:sz w:val="20"/>
              </w:rPr>
            </w:pPr>
            <w:r w:rsidRPr="005734B7">
              <w:rPr>
                <w:rFonts w:eastAsia="標楷體" w:hint="eastAsia"/>
                <w:sz w:val="20"/>
              </w:rPr>
              <w:t>資訊大樓</w:t>
            </w:r>
            <w:r w:rsidR="00C4606E" w:rsidRPr="005734B7">
              <w:rPr>
                <w:rFonts w:eastAsia="標楷體" w:hint="eastAsia"/>
                <w:sz w:val="20"/>
              </w:rPr>
              <w:t>三樓</w:t>
            </w:r>
          </w:p>
          <w:p w:rsidR="00C4606E" w:rsidRPr="005734B7" w:rsidRDefault="00C4606E" w:rsidP="00DC27A8">
            <w:pPr>
              <w:spacing w:line="300" w:lineRule="exact"/>
              <w:jc w:val="center"/>
              <w:rPr>
                <w:rFonts w:eastAsia="標楷體"/>
                <w:sz w:val="20"/>
              </w:rPr>
            </w:pPr>
            <w:r w:rsidRPr="005734B7">
              <w:rPr>
                <w:rFonts w:eastAsia="標楷體" w:hint="eastAsia"/>
                <w:sz w:val="20"/>
              </w:rPr>
              <w:t>AIA0301</w:t>
            </w:r>
            <w:r w:rsidRPr="005734B7">
              <w:rPr>
                <w:rFonts w:eastAsia="標楷體" w:hint="eastAsia"/>
                <w:sz w:val="20"/>
              </w:rPr>
              <w:t>電腦教室</w:t>
            </w:r>
          </w:p>
        </w:tc>
        <w:tc>
          <w:tcPr>
            <w:tcW w:w="1701" w:type="dxa"/>
            <w:tcBorders>
              <w:top w:val="single" w:sz="6" w:space="0" w:color="auto"/>
              <w:left w:val="single" w:sz="6" w:space="0" w:color="auto"/>
              <w:bottom w:val="single" w:sz="18" w:space="0" w:color="auto"/>
              <w:right w:val="single" w:sz="6" w:space="0" w:color="auto"/>
            </w:tcBorders>
            <w:vAlign w:val="center"/>
          </w:tcPr>
          <w:p w:rsidR="00DC27A8" w:rsidRPr="00A66075" w:rsidRDefault="00DC27A8" w:rsidP="003336A1">
            <w:pPr>
              <w:spacing w:line="300" w:lineRule="exact"/>
              <w:jc w:val="center"/>
              <w:rPr>
                <w:rFonts w:eastAsia="標楷體"/>
                <w:sz w:val="20"/>
              </w:rPr>
            </w:pPr>
            <w:r w:rsidRPr="00A66075">
              <w:rPr>
                <w:rFonts w:eastAsia="標楷體"/>
                <w:sz w:val="20"/>
              </w:rPr>
              <w:t>每週四</w:t>
            </w:r>
          </w:p>
          <w:p w:rsidR="00DC27A8" w:rsidRPr="00A66075" w:rsidRDefault="00DC27A8" w:rsidP="003336A1">
            <w:pPr>
              <w:spacing w:line="300" w:lineRule="exact"/>
              <w:jc w:val="center"/>
              <w:rPr>
                <w:rFonts w:eastAsia="標楷體"/>
                <w:sz w:val="20"/>
              </w:rPr>
            </w:pPr>
            <w:r w:rsidRPr="00A66075">
              <w:rPr>
                <w:rFonts w:eastAsia="標楷體"/>
                <w:sz w:val="20"/>
              </w:rPr>
              <w:t>18</w:t>
            </w:r>
            <w:r w:rsidRPr="00A66075">
              <w:rPr>
                <w:rFonts w:eastAsia="標楷體"/>
                <w:sz w:val="20"/>
              </w:rPr>
              <w:t>：</w:t>
            </w:r>
            <w:r w:rsidRPr="00A66075">
              <w:rPr>
                <w:rFonts w:eastAsia="標楷體"/>
                <w:sz w:val="20"/>
              </w:rPr>
              <w:t>30-21</w:t>
            </w:r>
            <w:r w:rsidRPr="00A66075">
              <w:rPr>
                <w:rFonts w:eastAsia="標楷體"/>
                <w:sz w:val="20"/>
              </w:rPr>
              <w:t>：</w:t>
            </w:r>
            <w:r w:rsidRPr="00A66075">
              <w:rPr>
                <w:rFonts w:eastAsia="標楷體"/>
                <w:sz w:val="20"/>
              </w:rPr>
              <w:t>30</w:t>
            </w:r>
          </w:p>
        </w:tc>
        <w:tc>
          <w:tcPr>
            <w:tcW w:w="709" w:type="dxa"/>
            <w:tcBorders>
              <w:top w:val="single" w:sz="6" w:space="0" w:color="auto"/>
              <w:left w:val="single" w:sz="6" w:space="0" w:color="auto"/>
              <w:bottom w:val="single" w:sz="18" w:space="0" w:color="auto"/>
              <w:right w:val="single" w:sz="18" w:space="0" w:color="auto"/>
            </w:tcBorders>
            <w:vAlign w:val="center"/>
          </w:tcPr>
          <w:p w:rsidR="00DC27A8" w:rsidRPr="00B85410" w:rsidRDefault="00DC27A8" w:rsidP="003336A1">
            <w:pPr>
              <w:widowControl/>
              <w:spacing w:line="300" w:lineRule="exact"/>
              <w:ind w:leftChars="-45" w:left="-108"/>
              <w:jc w:val="center"/>
              <w:rPr>
                <w:rFonts w:eastAsia="標楷體"/>
                <w:color w:val="000000"/>
                <w:sz w:val="20"/>
              </w:rPr>
            </w:pPr>
            <w:r w:rsidRPr="00B85410">
              <w:rPr>
                <w:rFonts w:eastAsia="標楷體"/>
                <w:color w:val="000000"/>
                <w:sz w:val="20"/>
              </w:rPr>
              <w:t>1800</w:t>
            </w:r>
          </w:p>
        </w:tc>
      </w:tr>
      <w:tr w:rsidR="001D6FF5" w:rsidRPr="00B85410" w:rsidTr="00E3443E">
        <w:trPr>
          <w:trHeight w:val="850"/>
          <w:jc w:val="center"/>
        </w:trPr>
        <w:tc>
          <w:tcPr>
            <w:tcW w:w="457" w:type="dxa"/>
            <w:vMerge w:val="restart"/>
            <w:tcBorders>
              <w:top w:val="single" w:sz="18" w:space="0" w:color="auto"/>
              <w:left w:val="single" w:sz="18" w:space="0" w:color="auto"/>
              <w:bottom w:val="single" w:sz="6" w:space="0" w:color="auto"/>
              <w:right w:val="single" w:sz="6" w:space="0" w:color="auto"/>
            </w:tcBorders>
            <w:vAlign w:val="center"/>
          </w:tcPr>
          <w:p w:rsidR="00DC27A8" w:rsidRPr="00B85410" w:rsidRDefault="00DC27A8" w:rsidP="00DC27A8">
            <w:pPr>
              <w:jc w:val="center"/>
              <w:rPr>
                <w:rFonts w:eastAsia="標楷體"/>
                <w:sz w:val="20"/>
              </w:rPr>
            </w:pPr>
            <w:r w:rsidRPr="00B85410">
              <w:rPr>
                <w:rFonts w:eastAsia="標楷體"/>
                <w:color w:val="000000"/>
                <w:kern w:val="0"/>
                <w:sz w:val="20"/>
              </w:rPr>
              <w:t>農業經營實務學習</w:t>
            </w:r>
          </w:p>
        </w:tc>
        <w:tc>
          <w:tcPr>
            <w:tcW w:w="2823" w:type="dxa"/>
            <w:tcBorders>
              <w:top w:val="single" w:sz="18" w:space="0" w:color="auto"/>
              <w:left w:val="single" w:sz="6" w:space="0" w:color="auto"/>
              <w:bottom w:val="dotted" w:sz="4" w:space="0" w:color="auto"/>
              <w:right w:val="single" w:sz="6" w:space="0" w:color="auto"/>
            </w:tcBorders>
            <w:vAlign w:val="center"/>
          </w:tcPr>
          <w:p w:rsidR="001D6FF5" w:rsidRPr="00B85410" w:rsidRDefault="00DC27A8" w:rsidP="001D6FF5">
            <w:pPr>
              <w:spacing w:line="300" w:lineRule="exact"/>
              <w:ind w:rightChars="32" w:right="77"/>
              <w:jc w:val="center"/>
              <w:rPr>
                <w:rFonts w:eastAsia="標楷體"/>
                <w:bCs/>
                <w:color w:val="000000"/>
                <w:kern w:val="0"/>
                <w:sz w:val="20"/>
              </w:rPr>
            </w:pPr>
            <w:r w:rsidRPr="00B85410">
              <w:rPr>
                <w:rFonts w:eastAsia="標楷體"/>
                <w:bCs/>
                <w:color w:val="000000"/>
                <w:kern w:val="0"/>
                <w:sz w:val="20"/>
              </w:rPr>
              <w:t>農業經營實務訓練</w:t>
            </w:r>
          </w:p>
          <w:p w:rsidR="00DC27A8" w:rsidRPr="00B85410" w:rsidRDefault="00DC27A8" w:rsidP="001D6FF5">
            <w:pPr>
              <w:spacing w:line="300" w:lineRule="exact"/>
              <w:ind w:rightChars="32" w:right="77"/>
              <w:jc w:val="center"/>
              <w:rPr>
                <w:rFonts w:eastAsia="標楷體"/>
                <w:bCs/>
                <w:color w:val="000000"/>
                <w:kern w:val="0"/>
                <w:sz w:val="20"/>
              </w:rPr>
            </w:pPr>
            <w:r w:rsidRPr="00B85410">
              <w:rPr>
                <w:rFonts w:eastAsia="標楷體"/>
                <w:bCs/>
                <w:color w:val="000000"/>
                <w:kern w:val="0"/>
                <w:sz w:val="20"/>
              </w:rPr>
              <w:t>(</w:t>
            </w:r>
            <w:r w:rsidRPr="00B85410">
              <w:rPr>
                <w:rFonts w:eastAsia="標楷體"/>
                <w:bCs/>
                <w:color w:val="000000"/>
                <w:kern w:val="0"/>
                <w:sz w:val="20"/>
              </w:rPr>
              <w:t>農業師徒制訓練</w:t>
            </w:r>
            <w:r w:rsidRPr="00B85410">
              <w:rPr>
                <w:rFonts w:eastAsia="標楷體"/>
                <w:bCs/>
                <w:color w:val="000000"/>
                <w:kern w:val="0"/>
                <w:sz w:val="20"/>
              </w:rPr>
              <w:t>)</w:t>
            </w:r>
          </w:p>
        </w:tc>
        <w:tc>
          <w:tcPr>
            <w:tcW w:w="6946" w:type="dxa"/>
            <w:gridSpan w:val="5"/>
            <w:vMerge w:val="restart"/>
            <w:tcBorders>
              <w:top w:val="single" w:sz="18" w:space="0" w:color="auto"/>
              <w:left w:val="single" w:sz="6" w:space="0" w:color="auto"/>
              <w:bottom w:val="single" w:sz="6" w:space="0" w:color="auto"/>
              <w:right w:val="single" w:sz="18" w:space="0" w:color="auto"/>
            </w:tcBorders>
            <w:vAlign w:val="center"/>
          </w:tcPr>
          <w:p w:rsidR="00DC27A8" w:rsidRPr="00B85410" w:rsidRDefault="00DC27A8" w:rsidP="001D6FF5">
            <w:pPr>
              <w:jc w:val="both"/>
              <w:rPr>
                <w:rFonts w:eastAsia="標楷體"/>
                <w:sz w:val="20"/>
              </w:rPr>
            </w:pPr>
            <w:r w:rsidRPr="00B85410">
              <w:rPr>
                <w:rFonts w:eastAsia="標楷體"/>
                <w:color w:val="000000"/>
                <w:kern w:val="0"/>
                <w:sz w:val="20"/>
              </w:rPr>
              <w:t>由農業師傅協助學員於農場進行生產規劃、生產管理、銷售等實務學習。</w:t>
            </w:r>
            <w:r w:rsidRPr="00B85410">
              <w:rPr>
                <w:rFonts w:eastAsia="標楷體"/>
                <w:b/>
                <w:color w:val="000000"/>
                <w:kern w:val="0"/>
                <w:sz w:val="20"/>
              </w:rPr>
              <w:t>新進農民班必修及專業農民班選修</w:t>
            </w:r>
            <w:r w:rsidRPr="00B85410">
              <w:rPr>
                <w:rFonts w:eastAsia="標楷體"/>
                <w:bCs/>
                <w:color w:val="000000"/>
                <w:kern w:val="0"/>
                <w:sz w:val="20"/>
              </w:rPr>
              <w:t>，</w:t>
            </w:r>
            <w:r w:rsidRPr="00B85410">
              <w:rPr>
                <w:rFonts w:eastAsia="標楷體"/>
                <w:color w:val="000000"/>
                <w:kern w:val="0"/>
                <w:sz w:val="20"/>
              </w:rPr>
              <w:t>於第一學期修業開始即實施，必須於修業結束前完成</w:t>
            </w:r>
            <w:r w:rsidRPr="00B85410">
              <w:rPr>
                <w:rFonts w:eastAsia="標楷體"/>
                <w:color w:val="000000"/>
                <w:kern w:val="0"/>
                <w:sz w:val="20"/>
              </w:rPr>
              <w:t>96</w:t>
            </w:r>
            <w:r w:rsidRPr="00B85410">
              <w:rPr>
                <w:rFonts w:eastAsia="標楷體"/>
                <w:color w:val="000000"/>
                <w:kern w:val="0"/>
                <w:sz w:val="20"/>
              </w:rPr>
              <w:t>小時之農業經營實務訓練月誌。</w:t>
            </w:r>
          </w:p>
        </w:tc>
      </w:tr>
      <w:tr w:rsidR="001D6FF5" w:rsidRPr="00B85410" w:rsidTr="00E3443E">
        <w:trPr>
          <w:trHeight w:val="850"/>
          <w:jc w:val="center"/>
        </w:trPr>
        <w:tc>
          <w:tcPr>
            <w:tcW w:w="457" w:type="dxa"/>
            <w:vMerge/>
            <w:tcBorders>
              <w:top w:val="single" w:sz="6" w:space="0" w:color="auto"/>
              <w:left w:val="single" w:sz="18" w:space="0" w:color="auto"/>
              <w:bottom w:val="single" w:sz="6" w:space="0" w:color="auto"/>
              <w:right w:val="single" w:sz="6" w:space="0" w:color="auto"/>
            </w:tcBorders>
          </w:tcPr>
          <w:p w:rsidR="00DC27A8" w:rsidRPr="00B85410" w:rsidRDefault="00DC27A8" w:rsidP="00DC27A8">
            <w:pPr>
              <w:jc w:val="center"/>
              <w:rPr>
                <w:rFonts w:eastAsia="標楷體"/>
                <w:sz w:val="20"/>
              </w:rPr>
            </w:pPr>
          </w:p>
        </w:tc>
        <w:tc>
          <w:tcPr>
            <w:tcW w:w="2823" w:type="dxa"/>
            <w:tcBorders>
              <w:top w:val="dotted" w:sz="4" w:space="0" w:color="auto"/>
              <w:left w:val="single" w:sz="6" w:space="0" w:color="auto"/>
              <w:bottom w:val="single" w:sz="6" w:space="0" w:color="auto"/>
              <w:right w:val="single" w:sz="6" w:space="0" w:color="auto"/>
            </w:tcBorders>
            <w:vAlign w:val="center"/>
          </w:tcPr>
          <w:p w:rsidR="00DC27A8" w:rsidRPr="00B85410" w:rsidRDefault="00DC27A8" w:rsidP="001D6FF5">
            <w:pPr>
              <w:spacing w:line="300" w:lineRule="exact"/>
              <w:ind w:rightChars="32" w:right="77"/>
              <w:jc w:val="both"/>
              <w:rPr>
                <w:rFonts w:eastAsia="標楷體"/>
                <w:b/>
                <w:bCs/>
                <w:color w:val="000000"/>
                <w:kern w:val="0"/>
                <w:sz w:val="20"/>
              </w:rPr>
            </w:pPr>
            <w:r w:rsidRPr="00B85410">
              <w:rPr>
                <w:rFonts w:ascii="新細明體" w:hAnsi="新細明體" w:cs="新細明體" w:hint="eastAsia"/>
                <w:b/>
                <w:color w:val="000000"/>
                <w:kern w:val="0"/>
                <w:sz w:val="20"/>
              </w:rPr>
              <w:t>※</w:t>
            </w:r>
            <w:r w:rsidRPr="00B85410">
              <w:rPr>
                <w:rFonts w:eastAsia="標楷體"/>
                <w:b/>
                <w:color w:val="000000"/>
                <w:kern w:val="0"/>
                <w:sz w:val="20"/>
              </w:rPr>
              <w:t>備註</w:t>
            </w:r>
            <w:r w:rsidRPr="00B85410">
              <w:rPr>
                <w:rFonts w:eastAsia="標楷體"/>
                <w:b/>
                <w:color w:val="000000"/>
                <w:kern w:val="0"/>
                <w:sz w:val="20"/>
              </w:rPr>
              <w:t>:</w:t>
            </w:r>
            <w:r w:rsidRPr="00B85410">
              <w:rPr>
                <w:rFonts w:eastAsia="標楷體"/>
                <w:b/>
                <w:color w:val="000000"/>
                <w:kern w:val="0"/>
                <w:sz w:val="20"/>
              </w:rPr>
              <w:t>新進農民班全修生於課程期間必須完成之實務作業。</w:t>
            </w:r>
          </w:p>
        </w:tc>
        <w:tc>
          <w:tcPr>
            <w:tcW w:w="6946" w:type="dxa"/>
            <w:gridSpan w:val="5"/>
            <w:vMerge/>
            <w:tcBorders>
              <w:top w:val="single" w:sz="6" w:space="0" w:color="auto"/>
              <w:left w:val="single" w:sz="6" w:space="0" w:color="auto"/>
              <w:bottom w:val="single" w:sz="6" w:space="0" w:color="auto"/>
              <w:right w:val="single" w:sz="18" w:space="0" w:color="auto"/>
            </w:tcBorders>
          </w:tcPr>
          <w:p w:rsidR="00DC27A8" w:rsidRPr="00B85410" w:rsidRDefault="00DC27A8" w:rsidP="00DC27A8">
            <w:pPr>
              <w:jc w:val="center"/>
              <w:rPr>
                <w:rFonts w:eastAsia="標楷體"/>
                <w:sz w:val="20"/>
              </w:rPr>
            </w:pPr>
          </w:p>
        </w:tc>
      </w:tr>
      <w:tr w:rsidR="001D6FF5" w:rsidRPr="00B85410" w:rsidTr="00E3443E">
        <w:trPr>
          <w:trHeight w:val="850"/>
          <w:jc w:val="center"/>
        </w:trPr>
        <w:tc>
          <w:tcPr>
            <w:tcW w:w="457" w:type="dxa"/>
            <w:vMerge/>
            <w:tcBorders>
              <w:top w:val="single" w:sz="6" w:space="0" w:color="auto"/>
              <w:left w:val="single" w:sz="18" w:space="0" w:color="auto"/>
              <w:bottom w:val="single" w:sz="6" w:space="0" w:color="auto"/>
              <w:right w:val="single" w:sz="6" w:space="0" w:color="auto"/>
            </w:tcBorders>
          </w:tcPr>
          <w:p w:rsidR="00DC27A8" w:rsidRPr="00B85410" w:rsidRDefault="00DC27A8" w:rsidP="00DC27A8">
            <w:pPr>
              <w:jc w:val="center"/>
              <w:rPr>
                <w:rFonts w:eastAsia="標楷體"/>
                <w:sz w:val="20"/>
              </w:rPr>
            </w:pPr>
          </w:p>
        </w:tc>
        <w:tc>
          <w:tcPr>
            <w:tcW w:w="2823" w:type="dxa"/>
            <w:tcBorders>
              <w:top w:val="single" w:sz="6" w:space="0" w:color="auto"/>
              <w:left w:val="single" w:sz="6" w:space="0" w:color="auto"/>
              <w:bottom w:val="dotted" w:sz="4" w:space="0" w:color="auto"/>
              <w:right w:val="single" w:sz="6" w:space="0" w:color="auto"/>
            </w:tcBorders>
            <w:vAlign w:val="center"/>
          </w:tcPr>
          <w:p w:rsidR="00DC27A8" w:rsidRPr="00B85410" w:rsidRDefault="00DC27A8" w:rsidP="00DC27A8">
            <w:pPr>
              <w:spacing w:line="300" w:lineRule="exact"/>
              <w:ind w:rightChars="32" w:right="77"/>
              <w:jc w:val="center"/>
              <w:rPr>
                <w:rFonts w:eastAsia="標楷體"/>
                <w:color w:val="000000"/>
                <w:kern w:val="0"/>
                <w:sz w:val="20"/>
              </w:rPr>
            </w:pPr>
            <w:r w:rsidRPr="00B85410">
              <w:rPr>
                <w:rFonts w:eastAsia="標楷體"/>
                <w:color w:val="000000"/>
                <w:kern w:val="0"/>
                <w:sz w:val="20"/>
              </w:rPr>
              <w:t>農業經營實務作業</w:t>
            </w:r>
          </w:p>
          <w:p w:rsidR="00DC27A8" w:rsidRPr="00B85410" w:rsidRDefault="00DC27A8" w:rsidP="00DC27A8">
            <w:pPr>
              <w:spacing w:line="300" w:lineRule="exact"/>
              <w:ind w:rightChars="32" w:right="77"/>
              <w:jc w:val="center"/>
              <w:rPr>
                <w:rFonts w:eastAsia="標楷體"/>
                <w:color w:val="000000"/>
                <w:kern w:val="0"/>
                <w:sz w:val="20"/>
              </w:rPr>
            </w:pPr>
            <w:r w:rsidRPr="00B85410">
              <w:rPr>
                <w:rFonts w:eastAsia="標楷體"/>
                <w:color w:val="000000"/>
                <w:kern w:val="0"/>
                <w:sz w:val="20"/>
              </w:rPr>
              <w:t>(</w:t>
            </w:r>
            <w:r w:rsidRPr="00B85410">
              <w:rPr>
                <w:rFonts w:eastAsia="標楷體"/>
                <w:color w:val="000000"/>
                <w:kern w:val="0"/>
                <w:sz w:val="20"/>
              </w:rPr>
              <w:t>專業分組作業</w:t>
            </w:r>
            <w:r w:rsidRPr="00B85410">
              <w:rPr>
                <w:rFonts w:eastAsia="標楷體"/>
                <w:color w:val="000000"/>
                <w:kern w:val="0"/>
                <w:sz w:val="20"/>
              </w:rPr>
              <w:t>)</w:t>
            </w:r>
          </w:p>
        </w:tc>
        <w:tc>
          <w:tcPr>
            <w:tcW w:w="6946" w:type="dxa"/>
            <w:gridSpan w:val="5"/>
            <w:vMerge w:val="restart"/>
            <w:tcBorders>
              <w:top w:val="single" w:sz="6" w:space="0" w:color="auto"/>
              <w:left w:val="single" w:sz="6" w:space="0" w:color="auto"/>
              <w:bottom w:val="single" w:sz="6" w:space="0" w:color="auto"/>
              <w:right w:val="single" w:sz="18" w:space="0" w:color="auto"/>
            </w:tcBorders>
            <w:vAlign w:val="center"/>
          </w:tcPr>
          <w:p w:rsidR="00DC27A8" w:rsidRPr="00B85410" w:rsidRDefault="00DC27A8" w:rsidP="001D6FF5">
            <w:pPr>
              <w:snapToGrid w:val="0"/>
              <w:spacing w:line="400" w:lineRule="exact"/>
              <w:jc w:val="both"/>
              <w:rPr>
                <w:rFonts w:eastAsia="標楷體"/>
                <w:color w:val="000000"/>
                <w:kern w:val="0"/>
                <w:sz w:val="20"/>
              </w:rPr>
            </w:pPr>
            <w:r w:rsidRPr="00B85410">
              <w:rPr>
                <w:rFonts w:eastAsia="標楷體"/>
                <w:color w:val="000000"/>
                <w:kern w:val="0"/>
                <w:sz w:val="20"/>
              </w:rPr>
              <w:t>於自家農場實際進行生產規劃、生產管理、銷售等相關實務作業。</w:t>
            </w:r>
            <w:r w:rsidRPr="00B85410">
              <w:rPr>
                <w:rFonts w:eastAsia="標楷體"/>
                <w:b/>
                <w:kern w:val="0"/>
                <w:sz w:val="20"/>
              </w:rPr>
              <w:t>專業農民班</w:t>
            </w:r>
            <w:r w:rsidRPr="00B85410">
              <w:rPr>
                <w:rFonts w:eastAsia="標楷體"/>
                <w:b/>
                <w:sz w:val="20"/>
              </w:rPr>
              <w:t>全修生</w:t>
            </w:r>
            <w:r w:rsidRPr="00B85410">
              <w:rPr>
                <w:rFonts w:eastAsia="標楷體"/>
                <w:kern w:val="0"/>
                <w:sz w:val="20"/>
              </w:rPr>
              <w:t>於第一學期修業開始即實施，必須於修業結束前發表農業經營實務作業成果報告。</w:t>
            </w:r>
          </w:p>
        </w:tc>
      </w:tr>
      <w:tr w:rsidR="001D6FF5" w:rsidRPr="00B85410" w:rsidTr="00E3443E">
        <w:trPr>
          <w:trHeight w:val="850"/>
          <w:jc w:val="center"/>
        </w:trPr>
        <w:tc>
          <w:tcPr>
            <w:tcW w:w="457" w:type="dxa"/>
            <w:vMerge/>
            <w:tcBorders>
              <w:top w:val="single" w:sz="6" w:space="0" w:color="auto"/>
              <w:left w:val="single" w:sz="18" w:space="0" w:color="auto"/>
              <w:bottom w:val="single" w:sz="18" w:space="0" w:color="auto"/>
              <w:right w:val="single" w:sz="6" w:space="0" w:color="auto"/>
            </w:tcBorders>
          </w:tcPr>
          <w:p w:rsidR="00DC27A8" w:rsidRPr="00B85410" w:rsidRDefault="00DC27A8" w:rsidP="00DC27A8">
            <w:pPr>
              <w:jc w:val="center"/>
              <w:rPr>
                <w:rFonts w:eastAsia="標楷體"/>
                <w:sz w:val="20"/>
              </w:rPr>
            </w:pPr>
          </w:p>
        </w:tc>
        <w:tc>
          <w:tcPr>
            <w:tcW w:w="2823" w:type="dxa"/>
            <w:tcBorders>
              <w:top w:val="dotted" w:sz="4" w:space="0" w:color="auto"/>
              <w:left w:val="single" w:sz="6" w:space="0" w:color="auto"/>
              <w:bottom w:val="single" w:sz="18" w:space="0" w:color="auto"/>
              <w:right w:val="single" w:sz="6" w:space="0" w:color="auto"/>
            </w:tcBorders>
            <w:vAlign w:val="center"/>
          </w:tcPr>
          <w:p w:rsidR="00DC27A8" w:rsidRPr="00B85410" w:rsidRDefault="00DC27A8" w:rsidP="001D6FF5">
            <w:pPr>
              <w:spacing w:line="300" w:lineRule="exact"/>
              <w:ind w:rightChars="32" w:right="77"/>
              <w:jc w:val="both"/>
              <w:rPr>
                <w:rFonts w:eastAsia="標楷體"/>
                <w:b/>
                <w:color w:val="000000"/>
                <w:kern w:val="0"/>
                <w:sz w:val="20"/>
              </w:rPr>
            </w:pPr>
            <w:r w:rsidRPr="00B85410">
              <w:rPr>
                <w:rFonts w:ascii="新細明體" w:hAnsi="新細明體" w:cs="新細明體" w:hint="eastAsia"/>
                <w:b/>
                <w:color w:val="000000"/>
                <w:kern w:val="0"/>
                <w:sz w:val="20"/>
              </w:rPr>
              <w:t>※</w:t>
            </w:r>
            <w:r w:rsidRPr="00B85410">
              <w:rPr>
                <w:rFonts w:eastAsia="標楷體"/>
                <w:b/>
                <w:color w:val="000000"/>
                <w:kern w:val="0"/>
                <w:sz w:val="20"/>
              </w:rPr>
              <w:t>備註</w:t>
            </w:r>
            <w:r w:rsidRPr="00B85410">
              <w:rPr>
                <w:rFonts w:eastAsia="標楷體"/>
                <w:b/>
                <w:color w:val="000000"/>
                <w:kern w:val="0"/>
                <w:sz w:val="20"/>
              </w:rPr>
              <w:t>:</w:t>
            </w:r>
            <w:r w:rsidRPr="00B85410">
              <w:rPr>
                <w:rFonts w:eastAsia="標楷體"/>
                <w:b/>
                <w:color w:val="000000"/>
                <w:kern w:val="0"/>
                <w:sz w:val="20"/>
              </w:rPr>
              <w:t>專業農民班全修生於課程期間必須完成之實務作業。</w:t>
            </w:r>
          </w:p>
        </w:tc>
        <w:tc>
          <w:tcPr>
            <w:tcW w:w="6946" w:type="dxa"/>
            <w:gridSpan w:val="5"/>
            <w:vMerge/>
            <w:tcBorders>
              <w:top w:val="single" w:sz="6" w:space="0" w:color="auto"/>
              <w:left w:val="single" w:sz="6" w:space="0" w:color="auto"/>
              <w:bottom w:val="single" w:sz="18" w:space="0" w:color="auto"/>
              <w:right w:val="single" w:sz="18" w:space="0" w:color="auto"/>
            </w:tcBorders>
            <w:vAlign w:val="center"/>
          </w:tcPr>
          <w:p w:rsidR="00DC27A8" w:rsidRPr="00B85410" w:rsidRDefault="00DC27A8" w:rsidP="00DC27A8">
            <w:pPr>
              <w:snapToGrid w:val="0"/>
              <w:spacing w:line="400" w:lineRule="exact"/>
              <w:jc w:val="center"/>
              <w:rPr>
                <w:rFonts w:eastAsia="標楷體"/>
                <w:color w:val="000000"/>
                <w:kern w:val="0"/>
                <w:sz w:val="20"/>
              </w:rPr>
            </w:pPr>
          </w:p>
        </w:tc>
      </w:tr>
      <w:tr w:rsidR="001D6FF5" w:rsidRPr="00B85410" w:rsidTr="00E3443E">
        <w:trPr>
          <w:jc w:val="center"/>
        </w:trPr>
        <w:tc>
          <w:tcPr>
            <w:tcW w:w="457" w:type="dxa"/>
            <w:tcBorders>
              <w:top w:val="single" w:sz="18" w:space="0" w:color="auto"/>
              <w:left w:val="single" w:sz="18" w:space="0" w:color="auto"/>
              <w:bottom w:val="single" w:sz="18" w:space="0" w:color="auto"/>
              <w:right w:val="single" w:sz="6" w:space="0" w:color="auto"/>
            </w:tcBorders>
          </w:tcPr>
          <w:p w:rsidR="00DC27A8" w:rsidRPr="00B85410" w:rsidRDefault="00DC27A8" w:rsidP="00DC27A8">
            <w:pPr>
              <w:jc w:val="center"/>
              <w:rPr>
                <w:rFonts w:eastAsia="標楷體"/>
                <w:sz w:val="20"/>
              </w:rPr>
            </w:pPr>
            <w:r w:rsidRPr="00B85410">
              <w:rPr>
                <w:rFonts w:eastAsia="標楷體"/>
                <w:color w:val="000000"/>
                <w:sz w:val="20"/>
              </w:rPr>
              <w:t>農業經理人專班</w:t>
            </w:r>
          </w:p>
        </w:tc>
        <w:tc>
          <w:tcPr>
            <w:tcW w:w="2823" w:type="dxa"/>
            <w:tcBorders>
              <w:top w:val="single" w:sz="18" w:space="0" w:color="auto"/>
              <w:left w:val="single" w:sz="6" w:space="0" w:color="auto"/>
              <w:bottom w:val="single" w:sz="18" w:space="0" w:color="auto"/>
              <w:right w:val="single" w:sz="6" w:space="0" w:color="auto"/>
            </w:tcBorders>
            <w:vAlign w:val="center"/>
          </w:tcPr>
          <w:p w:rsidR="00B85410" w:rsidRPr="00B85410" w:rsidRDefault="00B85410" w:rsidP="00DC27A8">
            <w:pPr>
              <w:snapToGrid w:val="0"/>
              <w:spacing w:line="400" w:lineRule="exact"/>
              <w:jc w:val="center"/>
              <w:rPr>
                <w:rFonts w:eastAsia="標楷體"/>
                <w:kern w:val="0"/>
                <w:szCs w:val="28"/>
              </w:rPr>
            </w:pPr>
            <w:r w:rsidRPr="00B85410">
              <w:rPr>
                <w:rFonts w:eastAsia="標楷體"/>
                <w:kern w:val="0"/>
                <w:szCs w:val="28"/>
              </w:rPr>
              <w:t>農</w:t>
            </w:r>
            <w:r w:rsidRPr="00B85410">
              <w:rPr>
                <w:rFonts w:eastAsia="標楷體" w:hint="eastAsia"/>
                <w:kern w:val="0"/>
                <w:szCs w:val="28"/>
              </w:rPr>
              <w:t>業</w:t>
            </w:r>
            <w:r w:rsidR="00DC27A8" w:rsidRPr="00B85410">
              <w:rPr>
                <w:rFonts w:eastAsia="標楷體"/>
                <w:kern w:val="0"/>
                <w:szCs w:val="28"/>
              </w:rPr>
              <w:t>供應鏈創建</w:t>
            </w:r>
          </w:p>
          <w:p w:rsidR="00DC27A8" w:rsidRPr="00B85410" w:rsidRDefault="00DC27A8" w:rsidP="00DC27A8">
            <w:pPr>
              <w:snapToGrid w:val="0"/>
              <w:spacing w:line="400" w:lineRule="exact"/>
              <w:jc w:val="center"/>
              <w:rPr>
                <w:rFonts w:eastAsia="標楷體"/>
                <w:color w:val="000000"/>
                <w:kern w:val="0"/>
                <w:sz w:val="20"/>
              </w:rPr>
            </w:pPr>
            <w:r w:rsidRPr="00B85410">
              <w:rPr>
                <w:rFonts w:eastAsia="標楷體"/>
                <w:kern w:val="0"/>
                <w:szCs w:val="28"/>
              </w:rPr>
              <w:t>與經營</w:t>
            </w:r>
          </w:p>
        </w:tc>
        <w:tc>
          <w:tcPr>
            <w:tcW w:w="1701" w:type="dxa"/>
            <w:tcBorders>
              <w:top w:val="single" w:sz="18" w:space="0" w:color="auto"/>
              <w:left w:val="single" w:sz="6" w:space="0" w:color="auto"/>
              <w:bottom w:val="single" w:sz="18" w:space="0" w:color="auto"/>
              <w:right w:val="single" w:sz="6" w:space="0" w:color="auto"/>
            </w:tcBorders>
            <w:vAlign w:val="center"/>
          </w:tcPr>
          <w:p w:rsidR="00DC27A8" w:rsidRPr="00B85410" w:rsidRDefault="00DC27A8" w:rsidP="00DC27A8">
            <w:pPr>
              <w:spacing w:line="300" w:lineRule="exact"/>
              <w:jc w:val="center"/>
              <w:rPr>
                <w:rFonts w:eastAsia="標楷體"/>
                <w:color w:val="000000"/>
                <w:sz w:val="20"/>
              </w:rPr>
            </w:pPr>
            <w:r w:rsidRPr="00B85410">
              <w:rPr>
                <w:rFonts w:eastAsia="標楷體"/>
                <w:color w:val="000000"/>
                <w:sz w:val="20"/>
              </w:rPr>
              <w:t>戴守谷老師與</w:t>
            </w:r>
          </w:p>
          <w:p w:rsidR="00DC27A8" w:rsidRPr="00B85410" w:rsidRDefault="00DC27A8" w:rsidP="00DC27A8">
            <w:pPr>
              <w:snapToGrid w:val="0"/>
              <w:spacing w:line="400" w:lineRule="exact"/>
              <w:jc w:val="center"/>
              <w:rPr>
                <w:rFonts w:eastAsia="標楷體"/>
                <w:color w:val="000000"/>
                <w:kern w:val="0"/>
                <w:sz w:val="20"/>
              </w:rPr>
            </w:pPr>
            <w:r w:rsidRPr="00B85410">
              <w:rPr>
                <w:rFonts w:eastAsia="標楷體"/>
                <w:color w:val="000000"/>
                <w:sz w:val="20"/>
              </w:rPr>
              <w:t>相關實務教師</w:t>
            </w:r>
          </w:p>
        </w:tc>
        <w:tc>
          <w:tcPr>
            <w:tcW w:w="709" w:type="dxa"/>
            <w:tcBorders>
              <w:top w:val="single" w:sz="18" w:space="0" w:color="auto"/>
              <w:left w:val="single" w:sz="6" w:space="0" w:color="auto"/>
              <w:bottom w:val="single" w:sz="18" w:space="0" w:color="auto"/>
              <w:right w:val="single" w:sz="6" w:space="0" w:color="auto"/>
            </w:tcBorders>
            <w:vAlign w:val="center"/>
          </w:tcPr>
          <w:p w:rsidR="00DC27A8" w:rsidRPr="00B85410" w:rsidRDefault="00DC27A8" w:rsidP="00DC27A8">
            <w:pPr>
              <w:snapToGrid w:val="0"/>
              <w:spacing w:line="400" w:lineRule="exact"/>
              <w:jc w:val="center"/>
              <w:rPr>
                <w:rFonts w:eastAsia="標楷體"/>
                <w:color w:val="000000"/>
                <w:kern w:val="0"/>
                <w:sz w:val="20"/>
              </w:rPr>
            </w:pPr>
            <w:r w:rsidRPr="00B85410">
              <w:rPr>
                <w:rFonts w:eastAsia="標楷體"/>
                <w:color w:val="000000"/>
                <w:kern w:val="0"/>
                <w:sz w:val="20"/>
              </w:rPr>
              <w:t>48</w:t>
            </w:r>
          </w:p>
        </w:tc>
        <w:tc>
          <w:tcPr>
            <w:tcW w:w="2126" w:type="dxa"/>
            <w:tcBorders>
              <w:top w:val="single" w:sz="18" w:space="0" w:color="auto"/>
              <w:left w:val="single" w:sz="6" w:space="0" w:color="auto"/>
              <w:bottom w:val="single" w:sz="18" w:space="0" w:color="auto"/>
              <w:right w:val="single" w:sz="6" w:space="0" w:color="auto"/>
            </w:tcBorders>
            <w:vAlign w:val="center"/>
          </w:tcPr>
          <w:p w:rsidR="00133316" w:rsidRPr="005734B7" w:rsidRDefault="00133316" w:rsidP="00133316">
            <w:pPr>
              <w:spacing w:line="300" w:lineRule="exact"/>
              <w:jc w:val="center"/>
              <w:rPr>
                <w:rFonts w:eastAsia="標楷體"/>
                <w:sz w:val="20"/>
              </w:rPr>
            </w:pPr>
            <w:r w:rsidRPr="005734B7">
              <w:rPr>
                <w:rFonts w:eastAsia="標楷體"/>
                <w:sz w:val="20"/>
              </w:rPr>
              <w:t>資訊大樓一樓</w:t>
            </w:r>
          </w:p>
          <w:p w:rsidR="00DC27A8" w:rsidRPr="00B85410" w:rsidRDefault="00133316" w:rsidP="00133316">
            <w:pPr>
              <w:snapToGrid w:val="0"/>
              <w:spacing w:line="400" w:lineRule="exact"/>
              <w:jc w:val="center"/>
              <w:rPr>
                <w:rFonts w:eastAsia="標楷體"/>
                <w:color w:val="000000"/>
                <w:kern w:val="0"/>
                <w:sz w:val="20"/>
              </w:rPr>
            </w:pPr>
            <w:r w:rsidRPr="005734B7">
              <w:rPr>
                <w:rFonts w:eastAsia="標楷體"/>
                <w:sz w:val="20"/>
              </w:rPr>
              <w:t>AIA0104</w:t>
            </w:r>
            <w:r w:rsidRPr="005734B7">
              <w:rPr>
                <w:rFonts w:eastAsia="標楷體" w:hint="eastAsia"/>
                <w:sz w:val="20"/>
              </w:rPr>
              <w:t>階梯教室</w:t>
            </w:r>
          </w:p>
        </w:tc>
        <w:tc>
          <w:tcPr>
            <w:tcW w:w="1701" w:type="dxa"/>
            <w:tcBorders>
              <w:top w:val="single" w:sz="18" w:space="0" w:color="auto"/>
              <w:left w:val="single" w:sz="6" w:space="0" w:color="auto"/>
              <w:bottom w:val="single" w:sz="18" w:space="0" w:color="auto"/>
              <w:right w:val="single" w:sz="6" w:space="0" w:color="auto"/>
            </w:tcBorders>
            <w:vAlign w:val="center"/>
          </w:tcPr>
          <w:p w:rsidR="00DC27A8" w:rsidRPr="00A66075" w:rsidRDefault="00DC27A8" w:rsidP="003336A1">
            <w:pPr>
              <w:snapToGrid w:val="0"/>
              <w:spacing w:line="400" w:lineRule="exact"/>
              <w:jc w:val="center"/>
              <w:rPr>
                <w:rFonts w:eastAsia="標楷體"/>
                <w:kern w:val="0"/>
                <w:sz w:val="20"/>
              </w:rPr>
            </w:pPr>
            <w:r w:rsidRPr="00A66075">
              <w:rPr>
                <w:rFonts w:eastAsia="標楷體"/>
                <w:kern w:val="0"/>
                <w:sz w:val="20"/>
              </w:rPr>
              <w:t>每週二</w:t>
            </w:r>
          </w:p>
          <w:p w:rsidR="00DC27A8" w:rsidRPr="00B85410" w:rsidRDefault="00DC27A8" w:rsidP="003336A1">
            <w:pPr>
              <w:snapToGrid w:val="0"/>
              <w:spacing w:line="400" w:lineRule="exact"/>
              <w:jc w:val="center"/>
              <w:rPr>
                <w:rFonts w:eastAsia="標楷體"/>
                <w:color w:val="000000"/>
                <w:kern w:val="0"/>
                <w:sz w:val="20"/>
              </w:rPr>
            </w:pPr>
            <w:r w:rsidRPr="00A66075">
              <w:rPr>
                <w:rFonts w:eastAsia="標楷體"/>
                <w:sz w:val="20"/>
              </w:rPr>
              <w:t>18</w:t>
            </w:r>
            <w:r w:rsidRPr="00A66075">
              <w:rPr>
                <w:rFonts w:eastAsia="標楷體"/>
                <w:sz w:val="20"/>
              </w:rPr>
              <w:t>：</w:t>
            </w:r>
            <w:r w:rsidRPr="00A66075">
              <w:rPr>
                <w:rFonts w:eastAsia="標楷體"/>
                <w:sz w:val="20"/>
              </w:rPr>
              <w:t>30-21</w:t>
            </w:r>
            <w:r w:rsidRPr="00A66075">
              <w:rPr>
                <w:rFonts w:eastAsia="標楷體"/>
                <w:sz w:val="20"/>
              </w:rPr>
              <w:t>：</w:t>
            </w:r>
            <w:r w:rsidRPr="00A66075">
              <w:rPr>
                <w:rFonts w:eastAsia="標楷體"/>
                <w:sz w:val="20"/>
              </w:rPr>
              <w:t>30</w:t>
            </w:r>
          </w:p>
        </w:tc>
        <w:tc>
          <w:tcPr>
            <w:tcW w:w="709" w:type="dxa"/>
            <w:tcBorders>
              <w:top w:val="single" w:sz="18" w:space="0" w:color="auto"/>
              <w:left w:val="single" w:sz="6" w:space="0" w:color="auto"/>
              <w:bottom w:val="single" w:sz="18" w:space="0" w:color="auto"/>
              <w:right w:val="single" w:sz="18" w:space="0" w:color="auto"/>
            </w:tcBorders>
            <w:vAlign w:val="center"/>
          </w:tcPr>
          <w:p w:rsidR="00DC27A8" w:rsidRPr="00B85410" w:rsidRDefault="00DC27A8" w:rsidP="003336A1">
            <w:pPr>
              <w:snapToGrid w:val="0"/>
              <w:spacing w:line="400" w:lineRule="exact"/>
              <w:jc w:val="center"/>
              <w:rPr>
                <w:rFonts w:eastAsia="標楷體"/>
                <w:color w:val="000000"/>
                <w:kern w:val="0"/>
                <w:sz w:val="20"/>
              </w:rPr>
            </w:pPr>
            <w:r w:rsidRPr="00B85410">
              <w:rPr>
                <w:rFonts w:eastAsia="標楷體"/>
                <w:color w:val="000000"/>
                <w:kern w:val="0"/>
                <w:sz w:val="20"/>
              </w:rPr>
              <w:t>1800</w:t>
            </w:r>
          </w:p>
        </w:tc>
      </w:tr>
    </w:tbl>
    <w:p w:rsidR="00E3443E" w:rsidRPr="00E3443E" w:rsidRDefault="00E3443E" w:rsidP="00E3443E">
      <w:pPr>
        <w:snapToGrid w:val="0"/>
        <w:spacing w:line="400" w:lineRule="exact"/>
        <w:ind w:leftChars="150" w:left="360"/>
        <w:rPr>
          <w:rFonts w:eastAsia="標楷體"/>
          <w:color w:val="000000"/>
          <w:szCs w:val="24"/>
        </w:rPr>
      </w:pPr>
      <w:r w:rsidRPr="00E3443E">
        <w:rPr>
          <w:rFonts w:ascii="新細明體" w:hAnsi="新細明體" w:cs="新細明體" w:hint="eastAsia"/>
          <w:color w:val="000000"/>
          <w:kern w:val="0"/>
          <w:szCs w:val="24"/>
        </w:rPr>
        <w:t>※</w:t>
      </w:r>
      <w:r w:rsidRPr="00E3443E">
        <w:rPr>
          <w:rFonts w:eastAsia="標楷體"/>
          <w:color w:val="000000"/>
          <w:kern w:val="0"/>
          <w:szCs w:val="24"/>
        </w:rPr>
        <w:t>以上課程</w:t>
      </w:r>
      <w:r w:rsidRPr="00E3443E">
        <w:rPr>
          <w:rFonts w:eastAsia="標楷體"/>
          <w:b/>
          <w:color w:val="000000"/>
          <w:kern w:val="0"/>
          <w:sz w:val="28"/>
          <w:szCs w:val="24"/>
        </w:rPr>
        <w:t>新進農民班</w:t>
      </w:r>
      <w:r w:rsidRPr="00E3443E">
        <w:rPr>
          <w:rFonts w:eastAsia="標楷體"/>
          <w:color w:val="000000"/>
          <w:kern w:val="0"/>
          <w:szCs w:val="24"/>
        </w:rPr>
        <w:t>與</w:t>
      </w:r>
      <w:r w:rsidRPr="00E3443E">
        <w:rPr>
          <w:rFonts w:eastAsia="標楷體"/>
          <w:b/>
          <w:color w:val="000000"/>
          <w:kern w:val="0"/>
          <w:sz w:val="28"/>
          <w:szCs w:val="24"/>
        </w:rPr>
        <w:t>專業農民班</w:t>
      </w:r>
      <w:r w:rsidRPr="00E3443E">
        <w:rPr>
          <w:rFonts w:eastAsia="標楷體"/>
          <w:color w:val="000000"/>
          <w:kern w:val="0"/>
          <w:szCs w:val="24"/>
        </w:rPr>
        <w:t>合併限額</w:t>
      </w:r>
      <w:r w:rsidRPr="00E3443E">
        <w:rPr>
          <w:rFonts w:eastAsia="標楷體"/>
          <w:b/>
          <w:color w:val="000000"/>
          <w:kern w:val="0"/>
          <w:sz w:val="28"/>
          <w:szCs w:val="24"/>
        </w:rPr>
        <w:t>100</w:t>
      </w:r>
      <w:r w:rsidRPr="00E3443E">
        <w:rPr>
          <w:rFonts w:eastAsia="標楷體"/>
          <w:b/>
          <w:color w:val="000000"/>
          <w:kern w:val="0"/>
          <w:sz w:val="28"/>
          <w:szCs w:val="24"/>
        </w:rPr>
        <w:t>人</w:t>
      </w:r>
      <w:r w:rsidRPr="00E3443E">
        <w:rPr>
          <w:rFonts w:eastAsia="標楷體"/>
          <w:color w:val="000000"/>
          <w:szCs w:val="24"/>
        </w:rPr>
        <w:t>。</w:t>
      </w:r>
    </w:p>
    <w:p w:rsidR="00E3443E" w:rsidRPr="00E3443E" w:rsidRDefault="00E3443E" w:rsidP="00E3443E">
      <w:pPr>
        <w:snapToGrid w:val="0"/>
        <w:spacing w:line="400" w:lineRule="exact"/>
        <w:ind w:leftChars="150" w:left="360"/>
        <w:rPr>
          <w:rFonts w:eastAsia="標楷體"/>
          <w:color w:val="000000"/>
        </w:rPr>
      </w:pPr>
      <w:r w:rsidRPr="00E3443E">
        <w:rPr>
          <w:rFonts w:ascii="新細明體" w:hAnsi="新細明體" w:cs="新細明體" w:hint="eastAsia"/>
          <w:color w:val="000000"/>
          <w:kern w:val="0"/>
          <w:szCs w:val="24"/>
        </w:rPr>
        <w:t>※</w:t>
      </w:r>
      <w:r w:rsidRPr="00E3443E">
        <w:rPr>
          <w:rFonts w:eastAsia="標楷體"/>
          <w:b/>
          <w:color w:val="000000"/>
          <w:sz w:val="28"/>
        </w:rPr>
        <w:t>農業經理人專班</w:t>
      </w:r>
      <w:r w:rsidRPr="00E3443E">
        <w:rPr>
          <w:rFonts w:eastAsia="標楷體"/>
          <w:color w:val="000000"/>
        </w:rPr>
        <w:t>限額</w:t>
      </w:r>
      <w:r w:rsidRPr="00E3443E">
        <w:rPr>
          <w:rFonts w:eastAsia="標楷體"/>
          <w:b/>
          <w:color w:val="000000"/>
          <w:kern w:val="0"/>
          <w:sz w:val="28"/>
          <w:szCs w:val="24"/>
        </w:rPr>
        <w:t>100</w:t>
      </w:r>
      <w:r w:rsidRPr="00E3443E">
        <w:rPr>
          <w:rFonts w:eastAsia="標楷體"/>
          <w:b/>
          <w:color w:val="000000"/>
          <w:sz w:val="28"/>
        </w:rPr>
        <w:t>人</w:t>
      </w:r>
      <w:r w:rsidRPr="00E3443E">
        <w:rPr>
          <w:rFonts w:eastAsia="標楷體"/>
          <w:color w:val="000000"/>
        </w:rPr>
        <w:t>。</w:t>
      </w:r>
    </w:p>
    <w:p w:rsidR="00DC27A8" w:rsidRPr="00E3443E" w:rsidRDefault="00DC27A8" w:rsidP="00E11727">
      <w:pPr>
        <w:ind w:leftChars="200" w:left="480"/>
        <w:rPr>
          <w:rFonts w:eastAsia="標楷體"/>
        </w:rPr>
      </w:pPr>
    </w:p>
    <w:p w:rsidR="00E3443E" w:rsidRPr="00E3443E" w:rsidRDefault="00E3443E" w:rsidP="00E3443E">
      <w:pPr>
        <w:spacing w:line="0" w:lineRule="atLeast"/>
        <w:rPr>
          <w:rFonts w:eastAsia="標楷體"/>
          <w:b/>
          <w:sz w:val="28"/>
          <w:szCs w:val="24"/>
        </w:rPr>
      </w:pPr>
      <w:r>
        <w:rPr>
          <w:rFonts w:ascii="標楷體" w:eastAsia="標楷體" w:hAnsi="標楷體" w:hint="eastAsia"/>
          <w:b/>
          <w:sz w:val="28"/>
          <w:szCs w:val="24"/>
        </w:rPr>
        <w:t>■</w:t>
      </w:r>
      <w:r>
        <w:rPr>
          <w:rFonts w:eastAsia="標楷體" w:hint="eastAsia"/>
          <w:b/>
          <w:sz w:val="28"/>
          <w:szCs w:val="24"/>
        </w:rPr>
        <w:t>第二</w:t>
      </w:r>
      <w:r w:rsidRPr="00E3443E">
        <w:rPr>
          <w:rFonts w:eastAsia="標楷體" w:hint="eastAsia"/>
          <w:b/>
          <w:sz w:val="28"/>
          <w:szCs w:val="24"/>
        </w:rPr>
        <w:t>學期課程</w:t>
      </w:r>
    </w:p>
    <w:p w:rsidR="00E3443E" w:rsidRPr="00A475E6" w:rsidRDefault="00E3443E" w:rsidP="00A475E6">
      <w:pPr>
        <w:spacing w:line="0" w:lineRule="atLeast"/>
        <w:ind w:leftChars="200" w:left="480"/>
        <w:rPr>
          <w:rFonts w:eastAsia="標楷體"/>
          <w:color w:val="000000"/>
          <w:sz w:val="28"/>
          <w:szCs w:val="24"/>
        </w:rPr>
      </w:pPr>
      <w:r w:rsidRPr="00A475E6">
        <w:rPr>
          <w:rFonts w:eastAsia="標楷體"/>
          <w:bCs/>
          <w:kern w:val="0"/>
          <w:szCs w:val="24"/>
        </w:rPr>
        <w:t>開課</w:t>
      </w:r>
      <w:r w:rsidR="00A475E6" w:rsidRPr="00A475E6">
        <w:rPr>
          <w:rFonts w:eastAsia="標楷體" w:hint="eastAsia"/>
          <w:bCs/>
          <w:kern w:val="0"/>
          <w:szCs w:val="24"/>
        </w:rPr>
        <w:t>日期、</w:t>
      </w:r>
      <w:r w:rsidRPr="00A475E6">
        <w:rPr>
          <w:rFonts w:eastAsia="標楷體"/>
          <w:szCs w:val="24"/>
        </w:rPr>
        <w:t>上課時間</w:t>
      </w:r>
      <w:r w:rsidR="00A475E6" w:rsidRPr="00A475E6">
        <w:rPr>
          <w:rFonts w:eastAsia="標楷體" w:hint="eastAsia"/>
          <w:szCs w:val="24"/>
        </w:rPr>
        <w:t>、</w:t>
      </w:r>
      <w:r w:rsidRPr="00A475E6">
        <w:rPr>
          <w:rFonts w:eastAsia="標楷體"/>
          <w:szCs w:val="24"/>
        </w:rPr>
        <w:t>地點</w:t>
      </w:r>
      <w:r w:rsidR="00A475E6" w:rsidRPr="00A475E6">
        <w:rPr>
          <w:rFonts w:eastAsia="標楷體" w:hint="eastAsia"/>
          <w:szCs w:val="24"/>
        </w:rPr>
        <w:t>於</w:t>
      </w:r>
      <w:r w:rsidR="00A475E6" w:rsidRPr="00A475E6">
        <w:rPr>
          <w:rFonts w:eastAsia="標楷體" w:hint="eastAsia"/>
          <w:szCs w:val="24"/>
        </w:rPr>
        <w:t>105</w:t>
      </w:r>
      <w:r w:rsidR="00A475E6" w:rsidRPr="00A475E6">
        <w:rPr>
          <w:rFonts w:eastAsia="標楷體" w:hint="eastAsia"/>
          <w:szCs w:val="24"/>
        </w:rPr>
        <w:t>年</w:t>
      </w:r>
      <w:r w:rsidR="00A475E6" w:rsidRPr="00A475E6">
        <w:rPr>
          <w:rFonts w:eastAsia="標楷體" w:hint="eastAsia"/>
          <w:szCs w:val="24"/>
        </w:rPr>
        <w:t>02</w:t>
      </w:r>
      <w:r w:rsidR="00A475E6" w:rsidRPr="00A475E6">
        <w:rPr>
          <w:rFonts w:eastAsia="標楷體" w:hint="eastAsia"/>
          <w:szCs w:val="24"/>
        </w:rPr>
        <w:t>月由招生簡章公佈。</w:t>
      </w:r>
    </w:p>
    <w:p w:rsidR="001320DA" w:rsidRDefault="001320DA" w:rsidP="00F208EE">
      <w:pPr>
        <w:rPr>
          <w:rFonts w:eastAsia="標楷體"/>
        </w:rPr>
      </w:pPr>
    </w:p>
    <w:p w:rsidR="00F208EE" w:rsidRDefault="00F208EE" w:rsidP="00F208EE">
      <w:pPr>
        <w:rPr>
          <w:rFonts w:eastAsia="標楷體"/>
        </w:rPr>
      </w:pPr>
    </w:p>
    <w:p w:rsidR="00F208EE" w:rsidRDefault="00F208EE" w:rsidP="00F208EE">
      <w:pPr>
        <w:rPr>
          <w:rFonts w:eastAsia="標楷體"/>
        </w:rPr>
      </w:pPr>
    </w:p>
    <w:p w:rsidR="00A475E6" w:rsidRPr="00737FF9" w:rsidRDefault="00A475E6" w:rsidP="000461FF">
      <w:pPr>
        <w:spacing w:line="0" w:lineRule="atLeast"/>
        <w:jc w:val="center"/>
        <w:rPr>
          <w:rFonts w:eastAsia="標楷體"/>
          <w:b/>
          <w:sz w:val="36"/>
          <w:szCs w:val="40"/>
        </w:rPr>
      </w:pPr>
      <w:r w:rsidRPr="00737FF9">
        <w:rPr>
          <w:rFonts w:eastAsia="標楷體"/>
          <w:b/>
          <w:sz w:val="36"/>
          <w:szCs w:val="40"/>
        </w:rPr>
        <w:lastRenderedPageBreak/>
        <w:t>雲林縣</w:t>
      </w:r>
      <w:r w:rsidR="00F80A54">
        <w:rPr>
          <w:rFonts w:eastAsia="標楷體"/>
          <w:b/>
          <w:sz w:val="36"/>
          <w:szCs w:val="40"/>
        </w:rPr>
        <w:t>104</w:t>
      </w:r>
      <w:r w:rsidRPr="00737FF9">
        <w:rPr>
          <w:rFonts w:eastAsia="標楷體"/>
          <w:b/>
          <w:sz w:val="36"/>
          <w:szCs w:val="40"/>
        </w:rPr>
        <w:t>年度第六屆農民大學</w:t>
      </w:r>
      <w:r w:rsidR="00737FF9">
        <w:rPr>
          <w:rFonts w:eastAsia="標楷體"/>
          <w:b/>
          <w:sz w:val="36"/>
          <w:szCs w:val="40"/>
        </w:rPr>
        <w:t>課程</w:t>
      </w:r>
      <w:r w:rsidRPr="00737FF9">
        <w:rPr>
          <w:rFonts w:eastAsia="標楷體" w:hint="eastAsia"/>
          <w:b/>
          <w:sz w:val="36"/>
          <w:szCs w:val="40"/>
        </w:rPr>
        <w:t>介紹</w:t>
      </w:r>
    </w:p>
    <w:p w:rsidR="00A475E6" w:rsidRPr="00CA6BF8" w:rsidRDefault="00A475E6" w:rsidP="00A475E6">
      <w:pPr>
        <w:spacing w:line="0" w:lineRule="atLeast"/>
        <w:rPr>
          <w:rFonts w:eastAsia="標楷體"/>
          <w:b/>
          <w:sz w:val="28"/>
        </w:rPr>
      </w:pPr>
      <w:r w:rsidRPr="00CA6BF8">
        <w:rPr>
          <w:rFonts w:ascii="標楷體" w:eastAsia="標楷體" w:hAnsi="標楷體" w:hint="eastAsia"/>
          <w:b/>
          <w:bCs/>
          <w:kern w:val="0"/>
          <w:sz w:val="28"/>
        </w:rPr>
        <w:t>■</w:t>
      </w:r>
      <w:r w:rsidRPr="00CA6BF8">
        <w:rPr>
          <w:rFonts w:eastAsia="標楷體"/>
          <w:b/>
          <w:bCs/>
          <w:kern w:val="0"/>
          <w:sz w:val="28"/>
        </w:rPr>
        <w:t>第一學期</w:t>
      </w:r>
      <w:r w:rsidRPr="00CA6BF8">
        <w:rPr>
          <w:rFonts w:eastAsia="標楷體" w:hint="eastAsia"/>
          <w:b/>
          <w:bCs/>
          <w:kern w:val="0"/>
          <w:sz w:val="28"/>
        </w:rPr>
        <w:t>課程介紹</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2268"/>
        <w:gridCol w:w="1417"/>
        <w:gridCol w:w="6096"/>
      </w:tblGrid>
      <w:tr w:rsidR="00B85410" w:rsidRPr="00B85410" w:rsidTr="00B85410">
        <w:trPr>
          <w:trHeight w:val="20"/>
        </w:trPr>
        <w:tc>
          <w:tcPr>
            <w:tcW w:w="3227" w:type="dxa"/>
            <w:gridSpan w:val="2"/>
            <w:tcBorders>
              <w:top w:val="single" w:sz="18" w:space="0" w:color="auto"/>
              <w:left w:val="single" w:sz="18" w:space="0" w:color="auto"/>
              <w:bottom w:val="single" w:sz="6" w:space="0" w:color="auto"/>
              <w:right w:val="single" w:sz="6" w:space="0" w:color="auto"/>
            </w:tcBorders>
            <w:shd w:val="clear" w:color="auto" w:fill="auto"/>
            <w:vAlign w:val="center"/>
          </w:tcPr>
          <w:p w:rsidR="00A475E6" w:rsidRPr="00B85410" w:rsidRDefault="00A475E6" w:rsidP="00B85410">
            <w:pPr>
              <w:tabs>
                <w:tab w:val="left" w:pos="1632"/>
              </w:tabs>
              <w:spacing w:line="0" w:lineRule="atLeast"/>
              <w:jc w:val="center"/>
              <w:rPr>
                <w:rFonts w:eastAsia="標楷體"/>
                <w:b/>
                <w:sz w:val="20"/>
              </w:rPr>
            </w:pPr>
            <w:r w:rsidRPr="00B85410">
              <w:rPr>
                <w:rFonts w:eastAsia="標楷體"/>
                <w:b/>
                <w:sz w:val="20"/>
              </w:rPr>
              <w:t>課程名稱</w:t>
            </w:r>
          </w:p>
        </w:tc>
        <w:tc>
          <w:tcPr>
            <w:tcW w:w="1417" w:type="dxa"/>
            <w:tcBorders>
              <w:top w:val="single" w:sz="18" w:space="0" w:color="auto"/>
              <w:left w:val="single" w:sz="6" w:space="0" w:color="auto"/>
              <w:bottom w:val="single" w:sz="6" w:space="0" w:color="auto"/>
              <w:right w:val="single" w:sz="6" w:space="0" w:color="auto"/>
            </w:tcBorders>
            <w:shd w:val="clear" w:color="auto" w:fill="auto"/>
            <w:vAlign w:val="center"/>
          </w:tcPr>
          <w:p w:rsidR="00A475E6" w:rsidRPr="00B85410" w:rsidRDefault="00A475E6" w:rsidP="00B85410">
            <w:pPr>
              <w:spacing w:line="0" w:lineRule="atLeast"/>
              <w:jc w:val="center"/>
              <w:rPr>
                <w:rFonts w:eastAsia="標楷體"/>
                <w:b/>
                <w:sz w:val="20"/>
              </w:rPr>
            </w:pPr>
            <w:r w:rsidRPr="00B85410">
              <w:rPr>
                <w:rFonts w:eastAsia="標楷體"/>
                <w:b/>
                <w:sz w:val="20"/>
              </w:rPr>
              <w:t>講師</w:t>
            </w:r>
          </w:p>
        </w:tc>
        <w:tc>
          <w:tcPr>
            <w:tcW w:w="6096" w:type="dxa"/>
            <w:tcBorders>
              <w:top w:val="single" w:sz="18" w:space="0" w:color="auto"/>
              <w:left w:val="single" w:sz="6" w:space="0" w:color="auto"/>
              <w:bottom w:val="single" w:sz="6" w:space="0" w:color="auto"/>
              <w:right w:val="single" w:sz="18" w:space="0" w:color="auto"/>
            </w:tcBorders>
            <w:shd w:val="clear" w:color="auto" w:fill="auto"/>
            <w:vAlign w:val="center"/>
          </w:tcPr>
          <w:p w:rsidR="00A475E6" w:rsidRPr="00B85410" w:rsidRDefault="00A475E6" w:rsidP="00B85410">
            <w:pPr>
              <w:spacing w:line="0" w:lineRule="atLeast"/>
              <w:ind w:leftChars="-45" w:left="-108" w:rightChars="-45" w:right="-108"/>
              <w:jc w:val="center"/>
              <w:rPr>
                <w:rFonts w:eastAsia="標楷體"/>
                <w:b/>
                <w:sz w:val="20"/>
              </w:rPr>
            </w:pPr>
            <w:r w:rsidRPr="00B85410">
              <w:rPr>
                <w:rFonts w:eastAsia="標楷體"/>
                <w:b/>
                <w:sz w:val="20"/>
              </w:rPr>
              <w:t>課程內容簡介</w:t>
            </w:r>
          </w:p>
        </w:tc>
      </w:tr>
      <w:tr w:rsidR="00A475E6" w:rsidRPr="00B85410" w:rsidTr="00B85410">
        <w:trPr>
          <w:trHeight w:val="20"/>
        </w:trPr>
        <w:tc>
          <w:tcPr>
            <w:tcW w:w="959" w:type="dxa"/>
            <w:vMerge w:val="restart"/>
            <w:tcBorders>
              <w:top w:val="single" w:sz="6" w:space="0" w:color="auto"/>
              <w:left w:val="single" w:sz="18" w:space="0" w:color="auto"/>
              <w:bottom w:val="single" w:sz="6" w:space="0" w:color="auto"/>
              <w:right w:val="single" w:sz="6" w:space="0" w:color="auto"/>
            </w:tcBorders>
            <w:shd w:val="clear" w:color="auto" w:fill="auto"/>
            <w:vAlign w:val="center"/>
          </w:tcPr>
          <w:p w:rsidR="00A475E6" w:rsidRPr="00B85410" w:rsidRDefault="00A475E6" w:rsidP="00B85410">
            <w:pPr>
              <w:spacing w:line="0" w:lineRule="atLeast"/>
              <w:jc w:val="center"/>
              <w:rPr>
                <w:rFonts w:eastAsia="標楷體"/>
                <w:sz w:val="20"/>
              </w:rPr>
            </w:pPr>
            <w:r w:rsidRPr="00B85410">
              <w:rPr>
                <w:rFonts w:eastAsia="標楷體"/>
                <w:sz w:val="20"/>
              </w:rPr>
              <w:t>新進農民班</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rsidR="00B85410" w:rsidRPr="00CA6BF8" w:rsidRDefault="00A475E6" w:rsidP="00B85410">
            <w:pPr>
              <w:spacing w:line="0" w:lineRule="atLeast"/>
              <w:ind w:rightChars="32" w:right="77"/>
              <w:jc w:val="center"/>
              <w:rPr>
                <w:rFonts w:eastAsia="標楷體"/>
                <w:color w:val="000000"/>
              </w:rPr>
            </w:pPr>
            <w:r w:rsidRPr="00CA6BF8">
              <w:rPr>
                <w:rFonts w:eastAsia="標楷體"/>
                <w:color w:val="000000"/>
              </w:rPr>
              <w:t>農業生產技術</w:t>
            </w:r>
          </w:p>
          <w:p w:rsidR="00A475E6" w:rsidRPr="00CA6BF8" w:rsidRDefault="00A475E6" w:rsidP="00B85410">
            <w:pPr>
              <w:spacing w:line="0" w:lineRule="atLeast"/>
              <w:ind w:rightChars="32" w:right="77"/>
              <w:jc w:val="center"/>
              <w:rPr>
                <w:rFonts w:eastAsia="標楷體"/>
              </w:rPr>
            </w:pPr>
            <w:r w:rsidRPr="00CA6BF8">
              <w:rPr>
                <w:rFonts w:eastAsia="標楷體"/>
                <w:color w:val="000000"/>
              </w:rPr>
              <w:t>研討</w:t>
            </w: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A475E6" w:rsidRPr="00B85410" w:rsidRDefault="00A475E6" w:rsidP="00B85410">
            <w:pPr>
              <w:spacing w:line="0" w:lineRule="atLeast"/>
              <w:rPr>
                <w:rFonts w:eastAsia="標楷體"/>
                <w:sz w:val="20"/>
              </w:rPr>
            </w:pPr>
            <w:r w:rsidRPr="00B85410">
              <w:rPr>
                <w:rFonts w:eastAsia="標楷體"/>
                <w:color w:val="000000"/>
                <w:sz w:val="20"/>
              </w:rPr>
              <w:t>農業達人與相關實務教師</w:t>
            </w:r>
          </w:p>
        </w:tc>
        <w:tc>
          <w:tcPr>
            <w:tcW w:w="6096" w:type="dxa"/>
            <w:tcBorders>
              <w:top w:val="single" w:sz="6" w:space="0" w:color="auto"/>
              <w:left w:val="single" w:sz="6" w:space="0" w:color="auto"/>
              <w:bottom w:val="single" w:sz="6" w:space="0" w:color="auto"/>
              <w:right w:val="single" w:sz="18" w:space="0" w:color="auto"/>
            </w:tcBorders>
            <w:shd w:val="clear" w:color="auto" w:fill="auto"/>
            <w:vAlign w:val="center"/>
          </w:tcPr>
          <w:p w:rsidR="00A475E6" w:rsidRPr="00B85410" w:rsidRDefault="00A475E6" w:rsidP="00B85410">
            <w:pPr>
              <w:spacing w:line="0" w:lineRule="atLeast"/>
              <w:rPr>
                <w:rFonts w:eastAsia="標楷體"/>
                <w:sz w:val="20"/>
              </w:rPr>
            </w:pPr>
            <w:r w:rsidRPr="00B85410">
              <w:rPr>
                <w:rFonts w:eastAsia="標楷體"/>
                <w:kern w:val="0"/>
                <w:sz w:val="20"/>
              </w:rPr>
              <w:t>透過農業達人對農業生產技術上的經驗分享，協助新進農民從事農業並建立農業的品質標竿。</w:t>
            </w:r>
          </w:p>
        </w:tc>
      </w:tr>
      <w:tr w:rsidR="00A475E6" w:rsidRPr="00B85410" w:rsidTr="00B85410">
        <w:trPr>
          <w:trHeight w:val="20"/>
        </w:trPr>
        <w:tc>
          <w:tcPr>
            <w:tcW w:w="959" w:type="dxa"/>
            <w:vMerge/>
            <w:tcBorders>
              <w:top w:val="single" w:sz="6" w:space="0" w:color="auto"/>
              <w:left w:val="single" w:sz="18" w:space="0" w:color="auto"/>
              <w:bottom w:val="single" w:sz="6" w:space="0" w:color="auto"/>
              <w:right w:val="single" w:sz="6" w:space="0" w:color="auto"/>
            </w:tcBorders>
            <w:shd w:val="clear" w:color="auto" w:fill="auto"/>
            <w:vAlign w:val="center"/>
          </w:tcPr>
          <w:p w:rsidR="00A475E6" w:rsidRPr="00B85410" w:rsidRDefault="00A475E6" w:rsidP="00B85410">
            <w:pPr>
              <w:spacing w:line="0" w:lineRule="atLeast"/>
              <w:jc w:val="center"/>
              <w:rPr>
                <w:rFonts w:eastAsia="標楷體"/>
                <w:sz w:val="20"/>
              </w:rPr>
            </w:pP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rsidR="00A475E6" w:rsidRPr="00CA6BF8" w:rsidRDefault="00A475E6" w:rsidP="00B85410">
            <w:pPr>
              <w:spacing w:line="0" w:lineRule="atLeast"/>
              <w:ind w:rightChars="32" w:right="77"/>
              <w:jc w:val="center"/>
              <w:rPr>
                <w:rFonts w:eastAsia="標楷體"/>
              </w:rPr>
            </w:pPr>
            <w:r w:rsidRPr="00CA6BF8">
              <w:rPr>
                <w:rFonts w:eastAsia="標楷體"/>
                <w:color w:val="000000"/>
              </w:rPr>
              <w:t>安全農業與農業資訊應用基礎</w:t>
            </w: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A475E6" w:rsidRPr="00B85410" w:rsidRDefault="00A475E6" w:rsidP="00B85410">
            <w:pPr>
              <w:spacing w:line="0" w:lineRule="atLeast"/>
              <w:rPr>
                <w:rFonts w:eastAsia="標楷體"/>
                <w:color w:val="000000"/>
                <w:sz w:val="20"/>
              </w:rPr>
            </w:pPr>
            <w:r w:rsidRPr="00B85410">
              <w:rPr>
                <w:rFonts w:eastAsia="標楷體"/>
                <w:color w:val="000000"/>
                <w:sz w:val="20"/>
              </w:rPr>
              <w:t>羅朝村老師與</w:t>
            </w:r>
          </w:p>
          <w:p w:rsidR="00A475E6" w:rsidRPr="00B85410" w:rsidRDefault="00A475E6" w:rsidP="00B85410">
            <w:pPr>
              <w:spacing w:line="0" w:lineRule="atLeast"/>
              <w:rPr>
                <w:rFonts w:eastAsia="標楷體"/>
                <w:sz w:val="20"/>
              </w:rPr>
            </w:pPr>
            <w:r w:rsidRPr="00B85410">
              <w:rPr>
                <w:rFonts w:eastAsia="標楷體"/>
                <w:color w:val="000000"/>
                <w:sz w:val="20"/>
              </w:rPr>
              <w:t>相關實務教師</w:t>
            </w:r>
          </w:p>
        </w:tc>
        <w:tc>
          <w:tcPr>
            <w:tcW w:w="6096" w:type="dxa"/>
            <w:tcBorders>
              <w:top w:val="single" w:sz="6" w:space="0" w:color="auto"/>
              <w:left w:val="single" w:sz="6" w:space="0" w:color="auto"/>
              <w:bottom w:val="single" w:sz="6" w:space="0" w:color="auto"/>
              <w:right w:val="single" w:sz="18" w:space="0" w:color="auto"/>
            </w:tcBorders>
            <w:shd w:val="clear" w:color="auto" w:fill="auto"/>
            <w:vAlign w:val="center"/>
          </w:tcPr>
          <w:p w:rsidR="00A475E6" w:rsidRPr="00B85410" w:rsidRDefault="00A475E6" w:rsidP="00B85410">
            <w:pPr>
              <w:spacing w:line="0" w:lineRule="atLeast"/>
              <w:rPr>
                <w:rFonts w:eastAsia="標楷體"/>
                <w:sz w:val="20"/>
              </w:rPr>
            </w:pPr>
            <w:r w:rsidRPr="00B85410">
              <w:rPr>
                <w:rFonts w:eastAsia="標楷體"/>
                <w:kern w:val="0"/>
                <w:sz w:val="20"/>
              </w:rPr>
              <w:t>傳授安全農業基本知識並介紹農業資料庫學習電子化產銷履歷建置等相關農業資訊，以農業資訊化符合現代需求。</w:t>
            </w:r>
          </w:p>
        </w:tc>
      </w:tr>
      <w:tr w:rsidR="00A475E6" w:rsidRPr="00B85410" w:rsidTr="00B85410">
        <w:trPr>
          <w:trHeight w:val="544"/>
        </w:trPr>
        <w:tc>
          <w:tcPr>
            <w:tcW w:w="959" w:type="dxa"/>
            <w:vMerge/>
            <w:tcBorders>
              <w:top w:val="single" w:sz="6" w:space="0" w:color="auto"/>
              <w:left w:val="single" w:sz="18" w:space="0" w:color="auto"/>
              <w:bottom w:val="single" w:sz="6" w:space="0" w:color="auto"/>
              <w:right w:val="single" w:sz="6" w:space="0" w:color="auto"/>
            </w:tcBorders>
            <w:shd w:val="clear" w:color="auto" w:fill="auto"/>
            <w:vAlign w:val="center"/>
          </w:tcPr>
          <w:p w:rsidR="00A475E6" w:rsidRPr="00B85410" w:rsidRDefault="00A475E6" w:rsidP="00B85410">
            <w:pPr>
              <w:spacing w:line="0" w:lineRule="atLeast"/>
              <w:jc w:val="center"/>
              <w:rPr>
                <w:rFonts w:eastAsia="標楷體"/>
                <w:sz w:val="20"/>
              </w:rPr>
            </w:pPr>
          </w:p>
        </w:tc>
        <w:tc>
          <w:tcPr>
            <w:tcW w:w="2268"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rsidR="00B85410" w:rsidRPr="00CA6BF8" w:rsidRDefault="00A475E6" w:rsidP="00B85410">
            <w:pPr>
              <w:spacing w:line="0" w:lineRule="atLeast"/>
              <w:ind w:rightChars="32" w:right="77"/>
              <w:jc w:val="center"/>
              <w:rPr>
                <w:rFonts w:eastAsia="標楷體"/>
                <w:color w:val="000000"/>
              </w:rPr>
            </w:pPr>
            <w:r w:rsidRPr="00CA6BF8">
              <w:rPr>
                <w:rFonts w:eastAsia="標楷體"/>
                <w:color w:val="000000"/>
              </w:rPr>
              <w:t>農業經營與</w:t>
            </w:r>
          </w:p>
          <w:p w:rsidR="00B85410" w:rsidRPr="00CA6BF8" w:rsidRDefault="00A475E6" w:rsidP="00B85410">
            <w:pPr>
              <w:spacing w:line="0" w:lineRule="atLeast"/>
              <w:ind w:rightChars="32" w:right="77"/>
              <w:jc w:val="center"/>
              <w:rPr>
                <w:rFonts w:eastAsia="標楷體"/>
                <w:color w:val="000000"/>
              </w:rPr>
            </w:pPr>
            <w:r w:rsidRPr="00CA6BF8">
              <w:rPr>
                <w:rFonts w:eastAsia="標楷體"/>
                <w:color w:val="000000"/>
              </w:rPr>
              <w:t>農業發展</w:t>
            </w:r>
          </w:p>
          <w:p w:rsidR="00A475E6" w:rsidRPr="00CA6BF8" w:rsidRDefault="00A475E6" w:rsidP="00B85410">
            <w:pPr>
              <w:spacing w:line="0" w:lineRule="atLeast"/>
              <w:ind w:rightChars="32" w:right="77"/>
              <w:jc w:val="center"/>
              <w:rPr>
                <w:rFonts w:eastAsia="標楷體"/>
                <w:color w:val="000000"/>
              </w:rPr>
            </w:pPr>
            <w:r w:rsidRPr="00CA6BF8">
              <w:rPr>
                <w:rFonts w:eastAsia="標楷體"/>
                <w:b/>
                <w:color w:val="000000"/>
              </w:rPr>
              <w:t>(</w:t>
            </w:r>
            <w:r w:rsidRPr="00CA6BF8">
              <w:rPr>
                <w:rFonts w:eastAsia="標楷體"/>
                <w:b/>
                <w:color w:val="000000"/>
              </w:rPr>
              <w:t>兩班合併上課</w:t>
            </w:r>
            <w:r w:rsidRPr="00CA6BF8">
              <w:rPr>
                <w:rFonts w:eastAsia="標楷體"/>
                <w:b/>
                <w:color w:val="000000"/>
              </w:rPr>
              <w:t>)</w:t>
            </w:r>
          </w:p>
        </w:tc>
        <w:tc>
          <w:tcPr>
            <w:tcW w:w="1417"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rsidR="00A475E6" w:rsidRPr="00B85410" w:rsidRDefault="00A475E6" w:rsidP="00B85410">
            <w:pPr>
              <w:spacing w:line="0" w:lineRule="atLeast"/>
              <w:rPr>
                <w:rFonts w:eastAsia="標楷體"/>
                <w:color w:val="000000"/>
                <w:sz w:val="20"/>
              </w:rPr>
            </w:pPr>
            <w:r w:rsidRPr="00B85410">
              <w:rPr>
                <w:rFonts w:eastAsia="標楷體"/>
                <w:color w:val="000000"/>
                <w:sz w:val="20"/>
              </w:rPr>
              <w:t>戴守谷老師與</w:t>
            </w:r>
          </w:p>
          <w:p w:rsidR="00A475E6" w:rsidRPr="00B85410" w:rsidRDefault="00A475E6" w:rsidP="00B85410">
            <w:pPr>
              <w:spacing w:line="0" w:lineRule="atLeast"/>
              <w:rPr>
                <w:rFonts w:eastAsia="標楷體"/>
                <w:sz w:val="20"/>
              </w:rPr>
            </w:pPr>
            <w:r w:rsidRPr="00B85410">
              <w:rPr>
                <w:rFonts w:eastAsia="標楷體"/>
                <w:color w:val="000000"/>
                <w:sz w:val="20"/>
              </w:rPr>
              <w:t>相關實務教師</w:t>
            </w:r>
          </w:p>
        </w:tc>
        <w:tc>
          <w:tcPr>
            <w:tcW w:w="6096" w:type="dxa"/>
            <w:vMerge w:val="restart"/>
            <w:tcBorders>
              <w:top w:val="single" w:sz="6" w:space="0" w:color="auto"/>
              <w:left w:val="single" w:sz="6" w:space="0" w:color="auto"/>
              <w:bottom w:val="single" w:sz="6" w:space="0" w:color="auto"/>
              <w:right w:val="single" w:sz="18" w:space="0" w:color="auto"/>
            </w:tcBorders>
            <w:shd w:val="clear" w:color="auto" w:fill="auto"/>
            <w:vAlign w:val="center"/>
          </w:tcPr>
          <w:p w:rsidR="00A475E6" w:rsidRPr="00B85410" w:rsidRDefault="00A475E6" w:rsidP="00B85410">
            <w:pPr>
              <w:spacing w:line="0" w:lineRule="atLeast"/>
              <w:rPr>
                <w:rFonts w:eastAsia="標楷體"/>
                <w:sz w:val="20"/>
              </w:rPr>
            </w:pPr>
            <w:r w:rsidRPr="00B85410">
              <w:rPr>
                <w:rFonts w:eastAsia="標楷體"/>
                <w:kern w:val="0"/>
                <w:sz w:val="20"/>
              </w:rPr>
              <w:t>農業相關產業介紹，了解農業經營、農業科技發展、農村再生議題政策等趨勢發展加深對農業認知，以建構基礎農場經營能力。</w:t>
            </w:r>
          </w:p>
        </w:tc>
      </w:tr>
      <w:tr w:rsidR="00A475E6" w:rsidRPr="00B85410" w:rsidTr="00B85410">
        <w:trPr>
          <w:trHeight w:val="360"/>
        </w:trPr>
        <w:tc>
          <w:tcPr>
            <w:tcW w:w="959" w:type="dxa"/>
            <w:vMerge w:val="restart"/>
            <w:tcBorders>
              <w:top w:val="single" w:sz="6" w:space="0" w:color="auto"/>
              <w:left w:val="single" w:sz="18" w:space="0" w:color="auto"/>
              <w:bottom w:val="single" w:sz="6" w:space="0" w:color="auto"/>
              <w:right w:val="single" w:sz="6" w:space="0" w:color="auto"/>
            </w:tcBorders>
            <w:shd w:val="clear" w:color="auto" w:fill="auto"/>
            <w:vAlign w:val="center"/>
          </w:tcPr>
          <w:p w:rsidR="00A475E6" w:rsidRPr="00B85410" w:rsidRDefault="00A475E6" w:rsidP="00B85410">
            <w:pPr>
              <w:spacing w:line="0" w:lineRule="atLeast"/>
              <w:jc w:val="center"/>
              <w:rPr>
                <w:rFonts w:eastAsia="標楷體"/>
                <w:sz w:val="20"/>
              </w:rPr>
            </w:pPr>
            <w:r w:rsidRPr="00B85410">
              <w:rPr>
                <w:rFonts w:eastAsia="標楷體"/>
                <w:sz w:val="20"/>
              </w:rPr>
              <w:t>專業農民班</w:t>
            </w:r>
          </w:p>
        </w:tc>
        <w:tc>
          <w:tcPr>
            <w:tcW w:w="2268" w:type="dxa"/>
            <w:vMerge/>
            <w:tcBorders>
              <w:top w:val="single" w:sz="6" w:space="0" w:color="auto"/>
              <w:left w:val="single" w:sz="6" w:space="0" w:color="auto"/>
              <w:bottom w:val="single" w:sz="6" w:space="0" w:color="auto"/>
              <w:right w:val="single" w:sz="6" w:space="0" w:color="auto"/>
            </w:tcBorders>
            <w:shd w:val="clear" w:color="auto" w:fill="auto"/>
            <w:vAlign w:val="center"/>
          </w:tcPr>
          <w:p w:rsidR="00A475E6" w:rsidRPr="00CA6BF8" w:rsidRDefault="00A475E6" w:rsidP="00B85410">
            <w:pPr>
              <w:spacing w:line="0" w:lineRule="atLeast"/>
              <w:ind w:rightChars="32" w:right="77"/>
              <w:jc w:val="center"/>
              <w:rPr>
                <w:rFonts w:eastAsia="標楷體"/>
                <w:color w:val="000000"/>
              </w:rPr>
            </w:pPr>
          </w:p>
        </w:tc>
        <w:tc>
          <w:tcPr>
            <w:tcW w:w="1417" w:type="dxa"/>
            <w:vMerge/>
            <w:tcBorders>
              <w:top w:val="single" w:sz="6" w:space="0" w:color="auto"/>
              <w:left w:val="single" w:sz="6" w:space="0" w:color="auto"/>
              <w:bottom w:val="single" w:sz="6" w:space="0" w:color="auto"/>
              <w:right w:val="single" w:sz="6" w:space="0" w:color="auto"/>
            </w:tcBorders>
            <w:shd w:val="clear" w:color="auto" w:fill="auto"/>
            <w:vAlign w:val="center"/>
          </w:tcPr>
          <w:p w:rsidR="00A475E6" w:rsidRPr="00B85410" w:rsidRDefault="00A475E6" w:rsidP="00B85410">
            <w:pPr>
              <w:spacing w:line="0" w:lineRule="atLeast"/>
              <w:rPr>
                <w:rFonts w:eastAsia="標楷體"/>
                <w:color w:val="000000"/>
                <w:sz w:val="20"/>
              </w:rPr>
            </w:pPr>
          </w:p>
        </w:tc>
        <w:tc>
          <w:tcPr>
            <w:tcW w:w="6096" w:type="dxa"/>
            <w:vMerge/>
            <w:tcBorders>
              <w:top w:val="single" w:sz="6" w:space="0" w:color="auto"/>
              <w:left w:val="single" w:sz="6" w:space="0" w:color="auto"/>
              <w:bottom w:val="single" w:sz="6" w:space="0" w:color="auto"/>
              <w:right w:val="single" w:sz="18" w:space="0" w:color="auto"/>
            </w:tcBorders>
            <w:shd w:val="clear" w:color="auto" w:fill="auto"/>
            <w:vAlign w:val="center"/>
          </w:tcPr>
          <w:p w:rsidR="00A475E6" w:rsidRPr="00B85410" w:rsidRDefault="00A475E6" w:rsidP="00B85410">
            <w:pPr>
              <w:spacing w:line="0" w:lineRule="atLeast"/>
              <w:rPr>
                <w:rFonts w:eastAsia="標楷體"/>
                <w:kern w:val="0"/>
                <w:sz w:val="20"/>
              </w:rPr>
            </w:pPr>
          </w:p>
        </w:tc>
      </w:tr>
      <w:tr w:rsidR="00A475E6" w:rsidRPr="00B85410" w:rsidTr="00B85410">
        <w:trPr>
          <w:trHeight w:val="20"/>
        </w:trPr>
        <w:tc>
          <w:tcPr>
            <w:tcW w:w="959" w:type="dxa"/>
            <w:vMerge/>
            <w:tcBorders>
              <w:top w:val="single" w:sz="6" w:space="0" w:color="auto"/>
              <w:left w:val="single" w:sz="18" w:space="0" w:color="auto"/>
              <w:bottom w:val="single" w:sz="6" w:space="0" w:color="auto"/>
              <w:right w:val="single" w:sz="6" w:space="0" w:color="auto"/>
            </w:tcBorders>
            <w:shd w:val="clear" w:color="auto" w:fill="auto"/>
            <w:vAlign w:val="center"/>
          </w:tcPr>
          <w:p w:rsidR="00A475E6" w:rsidRPr="00B85410" w:rsidRDefault="00A475E6" w:rsidP="00B85410">
            <w:pPr>
              <w:spacing w:line="0" w:lineRule="atLeast"/>
              <w:jc w:val="center"/>
              <w:rPr>
                <w:rFonts w:eastAsia="標楷體"/>
                <w:sz w:val="20"/>
              </w:rPr>
            </w:pP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rsidR="00B85410" w:rsidRPr="00CA6BF8" w:rsidRDefault="00A475E6" w:rsidP="00B85410">
            <w:pPr>
              <w:spacing w:line="0" w:lineRule="atLeast"/>
              <w:ind w:rightChars="32" w:right="77"/>
              <w:jc w:val="center"/>
              <w:rPr>
                <w:rFonts w:eastAsia="標楷體"/>
                <w:color w:val="000000"/>
              </w:rPr>
            </w:pPr>
            <w:r w:rsidRPr="00CA6BF8">
              <w:rPr>
                <w:rFonts w:eastAsia="標楷體"/>
                <w:color w:val="000000"/>
              </w:rPr>
              <w:t>農業經營實務</w:t>
            </w:r>
          </w:p>
          <w:p w:rsidR="00A475E6" w:rsidRPr="00CA6BF8" w:rsidRDefault="00A475E6" w:rsidP="00B85410">
            <w:pPr>
              <w:spacing w:line="0" w:lineRule="atLeast"/>
              <w:ind w:rightChars="32" w:right="77"/>
              <w:jc w:val="center"/>
              <w:rPr>
                <w:rFonts w:eastAsia="標楷體"/>
                <w:kern w:val="0"/>
              </w:rPr>
            </w:pPr>
            <w:r w:rsidRPr="00CA6BF8">
              <w:rPr>
                <w:rFonts w:eastAsia="標楷體"/>
                <w:color w:val="000000"/>
              </w:rPr>
              <w:t>研討</w:t>
            </w: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A475E6" w:rsidRPr="00B85410" w:rsidRDefault="00A475E6" w:rsidP="00B85410">
            <w:pPr>
              <w:spacing w:line="0" w:lineRule="atLeast"/>
              <w:rPr>
                <w:rFonts w:eastAsia="標楷體"/>
                <w:sz w:val="20"/>
              </w:rPr>
            </w:pPr>
            <w:r w:rsidRPr="00B85410">
              <w:rPr>
                <w:rFonts w:eastAsia="標楷體"/>
                <w:color w:val="000000"/>
                <w:sz w:val="20"/>
              </w:rPr>
              <w:t>農業達人與相關實務教師</w:t>
            </w:r>
          </w:p>
        </w:tc>
        <w:tc>
          <w:tcPr>
            <w:tcW w:w="6096" w:type="dxa"/>
            <w:tcBorders>
              <w:top w:val="single" w:sz="6" w:space="0" w:color="auto"/>
              <w:left w:val="single" w:sz="6" w:space="0" w:color="auto"/>
              <w:bottom w:val="single" w:sz="6" w:space="0" w:color="auto"/>
              <w:right w:val="single" w:sz="18" w:space="0" w:color="auto"/>
            </w:tcBorders>
            <w:shd w:val="clear" w:color="auto" w:fill="auto"/>
            <w:vAlign w:val="center"/>
          </w:tcPr>
          <w:p w:rsidR="00A475E6" w:rsidRPr="00B85410" w:rsidRDefault="00A475E6" w:rsidP="00B85410">
            <w:pPr>
              <w:spacing w:line="0" w:lineRule="atLeast"/>
              <w:rPr>
                <w:rFonts w:eastAsia="標楷體"/>
                <w:sz w:val="20"/>
              </w:rPr>
            </w:pPr>
            <w:r w:rsidRPr="00B85410">
              <w:rPr>
                <w:rFonts w:eastAsia="標楷體"/>
                <w:kern w:val="0"/>
                <w:sz w:val="20"/>
              </w:rPr>
              <w:t>透過農業達人分享農業經營上的實務經驗，激盪出專業農民從事具有創新風貌的經營模式，更豐富多元的農業理念。</w:t>
            </w:r>
          </w:p>
        </w:tc>
      </w:tr>
      <w:tr w:rsidR="00A475E6" w:rsidRPr="00B85410" w:rsidTr="00B85410">
        <w:trPr>
          <w:trHeight w:val="20"/>
        </w:trPr>
        <w:tc>
          <w:tcPr>
            <w:tcW w:w="959" w:type="dxa"/>
            <w:vMerge/>
            <w:tcBorders>
              <w:top w:val="single" w:sz="6" w:space="0" w:color="auto"/>
              <w:left w:val="single" w:sz="18" w:space="0" w:color="auto"/>
              <w:bottom w:val="single" w:sz="18" w:space="0" w:color="auto"/>
              <w:right w:val="single" w:sz="6" w:space="0" w:color="auto"/>
            </w:tcBorders>
            <w:shd w:val="clear" w:color="auto" w:fill="auto"/>
            <w:vAlign w:val="center"/>
          </w:tcPr>
          <w:p w:rsidR="00A475E6" w:rsidRPr="00B85410" w:rsidRDefault="00A475E6" w:rsidP="00B85410">
            <w:pPr>
              <w:spacing w:line="0" w:lineRule="atLeast"/>
              <w:jc w:val="center"/>
              <w:rPr>
                <w:rFonts w:eastAsia="標楷體"/>
                <w:sz w:val="20"/>
              </w:rPr>
            </w:pPr>
          </w:p>
        </w:tc>
        <w:tc>
          <w:tcPr>
            <w:tcW w:w="2268" w:type="dxa"/>
            <w:tcBorders>
              <w:top w:val="single" w:sz="6" w:space="0" w:color="auto"/>
              <w:left w:val="single" w:sz="6" w:space="0" w:color="auto"/>
              <w:bottom w:val="single" w:sz="18" w:space="0" w:color="auto"/>
              <w:right w:val="single" w:sz="6" w:space="0" w:color="auto"/>
            </w:tcBorders>
            <w:shd w:val="clear" w:color="auto" w:fill="auto"/>
            <w:vAlign w:val="center"/>
          </w:tcPr>
          <w:p w:rsidR="00A475E6" w:rsidRPr="00CA6BF8" w:rsidRDefault="00A475E6" w:rsidP="00B85410">
            <w:pPr>
              <w:spacing w:line="0" w:lineRule="atLeast"/>
              <w:ind w:rightChars="32" w:right="77"/>
              <w:jc w:val="center"/>
              <w:rPr>
                <w:rFonts w:eastAsia="標楷體"/>
                <w:kern w:val="0"/>
              </w:rPr>
            </w:pPr>
            <w:r w:rsidRPr="00CA6BF8">
              <w:rPr>
                <w:rFonts w:eastAsia="標楷體"/>
                <w:color w:val="000000"/>
              </w:rPr>
              <w:t>安全農業與農業資訊應用進階</w:t>
            </w:r>
          </w:p>
        </w:tc>
        <w:tc>
          <w:tcPr>
            <w:tcW w:w="1417" w:type="dxa"/>
            <w:tcBorders>
              <w:top w:val="single" w:sz="6" w:space="0" w:color="auto"/>
              <w:left w:val="single" w:sz="6" w:space="0" w:color="auto"/>
              <w:bottom w:val="single" w:sz="18" w:space="0" w:color="auto"/>
              <w:right w:val="single" w:sz="6" w:space="0" w:color="auto"/>
            </w:tcBorders>
            <w:shd w:val="clear" w:color="auto" w:fill="auto"/>
            <w:vAlign w:val="center"/>
          </w:tcPr>
          <w:p w:rsidR="00A475E6" w:rsidRPr="00B85410" w:rsidRDefault="00A475E6" w:rsidP="00B85410">
            <w:pPr>
              <w:spacing w:line="0" w:lineRule="atLeast"/>
              <w:rPr>
                <w:rFonts w:eastAsia="標楷體"/>
                <w:color w:val="000000"/>
                <w:sz w:val="20"/>
              </w:rPr>
            </w:pPr>
            <w:r w:rsidRPr="00B85410">
              <w:rPr>
                <w:rFonts w:eastAsia="標楷體"/>
                <w:color w:val="000000"/>
                <w:sz w:val="20"/>
              </w:rPr>
              <w:t>羅朝村老師與</w:t>
            </w:r>
          </w:p>
          <w:p w:rsidR="00A475E6" w:rsidRPr="00B85410" w:rsidRDefault="00A475E6" w:rsidP="00B85410">
            <w:pPr>
              <w:spacing w:line="0" w:lineRule="atLeast"/>
              <w:rPr>
                <w:rFonts w:eastAsia="標楷體"/>
                <w:sz w:val="20"/>
              </w:rPr>
            </w:pPr>
            <w:r w:rsidRPr="00B85410">
              <w:rPr>
                <w:rFonts w:eastAsia="標楷體"/>
                <w:color w:val="000000"/>
                <w:sz w:val="20"/>
              </w:rPr>
              <w:t>相關實務教師</w:t>
            </w:r>
          </w:p>
        </w:tc>
        <w:tc>
          <w:tcPr>
            <w:tcW w:w="6096" w:type="dxa"/>
            <w:tcBorders>
              <w:top w:val="single" w:sz="6" w:space="0" w:color="auto"/>
              <w:left w:val="single" w:sz="6" w:space="0" w:color="auto"/>
              <w:bottom w:val="single" w:sz="18" w:space="0" w:color="auto"/>
              <w:right w:val="single" w:sz="18" w:space="0" w:color="auto"/>
            </w:tcBorders>
            <w:shd w:val="clear" w:color="auto" w:fill="auto"/>
            <w:vAlign w:val="center"/>
          </w:tcPr>
          <w:p w:rsidR="00A475E6" w:rsidRPr="00B85410" w:rsidRDefault="00A475E6" w:rsidP="00B85410">
            <w:pPr>
              <w:spacing w:line="0" w:lineRule="atLeast"/>
              <w:rPr>
                <w:rFonts w:eastAsia="標楷體"/>
                <w:sz w:val="20"/>
              </w:rPr>
            </w:pPr>
            <w:r w:rsidRPr="00B85410">
              <w:rPr>
                <w:rFonts w:eastAsia="標楷體"/>
                <w:spacing w:val="20"/>
                <w:sz w:val="20"/>
              </w:rPr>
              <w:t>讓生產者認識安全農業內涵與正確知識</w:t>
            </w:r>
            <w:r w:rsidRPr="00B85410">
              <w:rPr>
                <w:rFonts w:eastAsia="標楷體"/>
                <w:kern w:val="0"/>
                <w:sz w:val="20"/>
              </w:rPr>
              <w:t>並達到生活、生態、生產與農業永續發展，加以利用農業生產與市場銷售資料庫等相關農業資訊，以現代科技提升農業效能。</w:t>
            </w:r>
          </w:p>
        </w:tc>
      </w:tr>
      <w:tr w:rsidR="00A475E6" w:rsidRPr="00B85410" w:rsidTr="00B85410">
        <w:trPr>
          <w:trHeight w:val="20"/>
        </w:trPr>
        <w:tc>
          <w:tcPr>
            <w:tcW w:w="959" w:type="dxa"/>
            <w:tcBorders>
              <w:top w:val="single" w:sz="18" w:space="0" w:color="auto"/>
              <w:left w:val="single" w:sz="18" w:space="0" w:color="auto"/>
              <w:bottom w:val="single" w:sz="18" w:space="0" w:color="auto"/>
              <w:right w:val="single" w:sz="6" w:space="0" w:color="auto"/>
            </w:tcBorders>
            <w:shd w:val="clear" w:color="auto" w:fill="auto"/>
            <w:vAlign w:val="center"/>
          </w:tcPr>
          <w:p w:rsidR="00A475E6" w:rsidRPr="00B85410" w:rsidRDefault="00A475E6" w:rsidP="00B85410">
            <w:pPr>
              <w:spacing w:line="0" w:lineRule="atLeast"/>
              <w:jc w:val="center"/>
              <w:rPr>
                <w:rFonts w:eastAsia="標楷體"/>
                <w:sz w:val="20"/>
              </w:rPr>
            </w:pPr>
            <w:r w:rsidRPr="00B85410">
              <w:rPr>
                <w:rFonts w:eastAsia="標楷體"/>
                <w:color w:val="000000"/>
                <w:sz w:val="20"/>
              </w:rPr>
              <w:t>農業經理人專班</w:t>
            </w:r>
          </w:p>
        </w:tc>
        <w:tc>
          <w:tcPr>
            <w:tcW w:w="2268" w:type="dxa"/>
            <w:tcBorders>
              <w:top w:val="single" w:sz="18" w:space="0" w:color="auto"/>
              <w:left w:val="single" w:sz="6" w:space="0" w:color="auto"/>
              <w:bottom w:val="single" w:sz="18" w:space="0" w:color="auto"/>
              <w:right w:val="single" w:sz="6" w:space="0" w:color="auto"/>
            </w:tcBorders>
            <w:shd w:val="clear" w:color="auto" w:fill="auto"/>
            <w:vAlign w:val="center"/>
          </w:tcPr>
          <w:p w:rsidR="00A475E6" w:rsidRPr="00CA6BF8" w:rsidRDefault="00B85410" w:rsidP="00B85410">
            <w:pPr>
              <w:spacing w:line="0" w:lineRule="atLeast"/>
              <w:ind w:rightChars="32" w:right="77"/>
              <w:jc w:val="center"/>
              <w:rPr>
                <w:rFonts w:eastAsia="標楷體"/>
                <w:color w:val="000000"/>
              </w:rPr>
            </w:pPr>
            <w:r w:rsidRPr="00CA6BF8">
              <w:rPr>
                <w:rFonts w:eastAsia="標楷體"/>
                <w:kern w:val="0"/>
              </w:rPr>
              <w:t>農</w:t>
            </w:r>
            <w:r w:rsidRPr="00CA6BF8">
              <w:rPr>
                <w:rFonts w:eastAsia="標楷體" w:hint="eastAsia"/>
                <w:kern w:val="0"/>
              </w:rPr>
              <w:t>業</w:t>
            </w:r>
            <w:r w:rsidR="00A475E6" w:rsidRPr="00CA6BF8">
              <w:rPr>
                <w:rFonts w:eastAsia="標楷體"/>
                <w:kern w:val="0"/>
              </w:rPr>
              <w:t>供應鏈創建與經營</w:t>
            </w:r>
          </w:p>
        </w:tc>
        <w:tc>
          <w:tcPr>
            <w:tcW w:w="1417" w:type="dxa"/>
            <w:tcBorders>
              <w:top w:val="single" w:sz="18" w:space="0" w:color="auto"/>
              <w:left w:val="single" w:sz="6" w:space="0" w:color="auto"/>
              <w:bottom w:val="single" w:sz="18" w:space="0" w:color="auto"/>
              <w:right w:val="single" w:sz="6" w:space="0" w:color="auto"/>
            </w:tcBorders>
            <w:shd w:val="clear" w:color="auto" w:fill="auto"/>
            <w:vAlign w:val="center"/>
          </w:tcPr>
          <w:p w:rsidR="00A475E6" w:rsidRPr="00B85410" w:rsidRDefault="00A475E6" w:rsidP="00B85410">
            <w:pPr>
              <w:spacing w:line="0" w:lineRule="atLeast"/>
              <w:rPr>
                <w:rFonts w:eastAsia="標楷體"/>
                <w:color w:val="000000"/>
                <w:sz w:val="20"/>
              </w:rPr>
            </w:pPr>
            <w:r w:rsidRPr="00B85410">
              <w:rPr>
                <w:rFonts w:eastAsia="標楷體"/>
                <w:color w:val="000000"/>
                <w:sz w:val="20"/>
              </w:rPr>
              <w:t>戴守谷老師與</w:t>
            </w:r>
          </w:p>
          <w:p w:rsidR="00A475E6" w:rsidRPr="00B85410" w:rsidRDefault="00A475E6" w:rsidP="00B85410">
            <w:pPr>
              <w:spacing w:line="0" w:lineRule="atLeast"/>
              <w:rPr>
                <w:rFonts w:eastAsia="標楷體"/>
                <w:color w:val="000000"/>
                <w:sz w:val="20"/>
              </w:rPr>
            </w:pPr>
            <w:r w:rsidRPr="00B85410">
              <w:rPr>
                <w:rFonts w:eastAsia="標楷體"/>
                <w:color w:val="000000"/>
                <w:sz w:val="20"/>
              </w:rPr>
              <w:t>相關實務教師</w:t>
            </w:r>
          </w:p>
        </w:tc>
        <w:tc>
          <w:tcPr>
            <w:tcW w:w="6096" w:type="dxa"/>
            <w:tcBorders>
              <w:top w:val="single" w:sz="18" w:space="0" w:color="auto"/>
              <w:left w:val="single" w:sz="6" w:space="0" w:color="auto"/>
              <w:bottom w:val="single" w:sz="18" w:space="0" w:color="auto"/>
              <w:right w:val="single" w:sz="18" w:space="0" w:color="auto"/>
            </w:tcBorders>
            <w:shd w:val="clear" w:color="auto" w:fill="auto"/>
            <w:vAlign w:val="center"/>
          </w:tcPr>
          <w:p w:rsidR="00A475E6" w:rsidRPr="00B85410" w:rsidRDefault="003C2C00" w:rsidP="00B85410">
            <w:pPr>
              <w:spacing w:line="0" w:lineRule="atLeast"/>
              <w:rPr>
                <w:rFonts w:ascii="標楷體" w:eastAsia="標楷體" w:hAnsi="標楷體"/>
                <w:sz w:val="20"/>
              </w:rPr>
            </w:pPr>
            <w:r w:rsidRPr="003C2C00">
              <w:rPr>
                <w:rFonts w:ascii="標楷體" w:eastAsia="標楷體" w:hAnsi="標楷體" w:hint="eastAsia"/>
                <w:sz w:val="20"/>
              </w:rPr>
              <w:t>藉由整合生產端，提升生產利潤，擴大市場力積極建構精緻農產供應系統，建立利潤合理分配之現代化農業供應鏈。</w:t>
            </w:r>
          </w:p>
        </w:tc>
      </w:tr>
    </w:tbl>
    <w:p w:rsidR="00A475E6" w:rsidRPr="00CA6BF8" w:rsidRDefault="00A475E6" w:rsidP="00A475E6">
      <w:pPr>
        <w:spacing w:line="0" w:lineRule="atLeast"/>
        <w:rPr>
          <w:rFonts w:eastAsia="標楷體"/>
          <w:b/>
          <w:sz w:val="28"/>
        </w:rPr>
      </w:pPr>
      <w:r w:rsidRPr="00CA6BF8">
        <w:rPr>
          <w:rFonts w:ascii="標楷體" w:eastAsia="標楷體" w:hAnsi="標楷體" w:hint="eastAsia"/>
          <w:b/>
          <w:bCs/>
          <w:kern w:val="0"/>
          <w:sz w:val="28"/>
        </w:rPr>
        <w:t>■</w:t>
      </w:r>
      <w:r w:rsidRPr="00CA6BF8">
        <w:rPr>
          <w:rFonts w:eastAsia="標楷體"/>
          <w:b/>
          <w:bCs/>
          <w:kern w:val="0"/>
          <w:sz w:val="28"/>
        </w:rPr>
        <w:t>第</w:t>
      </w:r>
      <w:r w:rsidRPr="00CA6BF8">
        <w:rPr>
          <w:rFonts w:eastAsia="標楷體" w:hint="eastAsia"/>
          <w:b/>
          <w:bCs/>
          <w:kern w:val="0"/>
          <w:sz w:val="28"/>
        </w:rPr>
        <w:t>二</w:t>
      </w:r>
      <w:r w:rsidRPr="00CA6BF8">
        <w:rPr>
          <w:rFonts w:eastAsia="標楷體"/>
          <w:b/>
          <w:bCs/>
          <w:kern w:val="0"/>
          <w:sz w:val="28"/>
        </w:rPr>
        <w:t>學期</w:t>
      </w:r>
      <w:r w:rsidRPr="00CA6BF8">
        <w:rPr>
          <w:rFonts w:eastAsia="標楷體" w:hint="eastAsia"/>
          <w:b/>
          <w:bCs/>
          <w:kern w:val="0"/>
          <w:sz w:val="28"/>
        </w:rPr>
        <w:t>課程介紹</w:t>
      </w:r>
    </w:p>
    <w:tbl>
      <w:tblPr>
        <w:tblW w:w="10740"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tblPr>
      <w:tblGrid>
        <w:gridCol w:w="959"/>
        <w:gridCol w:w="2268"/>
        <w:gridCol w:w="1417"/>
        <w:gridCol w:w="6096"/>
      </w:tblGrid>
      <w:tr w:rsidR="00A475E6" w:rsidRPr="00B85410" w:rsidTr="00B85410">
        <w:trPr>
          <w:trHeight w:val="397"/>
        </w:trPr>
        <w:tc>
          <w:tcPr>
            <w:tcW w:w="959" w:type="dxa"/>
            <w:vMerge w:val="restart"/>
            <w:shd w:val="clear" w:color="auto" w:fill="auto"/>
            <w:vAlign w:val="center"/>
          </w:tcPr>
          <w:p w:rsidR="00A475E6" w:rsidRPr="00B85410" w:rsidRDefault="00A475E6" w:rsidP="003336A1">
            <w:pPr>
              <w:jc w:val="center"/>
              <w:rPr>
                <w:rFonts w:eastAsia="標楷體"/>
                <w:sz w:val="20"/>
              </w:rPr>
            </w:pPr>
            <w:r w:rsidRPr="00B85410">
              <w:rPr>
                <w:rFonts w:eastAsia="標楷體"/>
                <w:kern w:val="0"/>
                <w:sz w:val="20"/>
              </w:rPr>
              <w:t>不分班</w:t>
            </w:r>
          </w:p>
        </w:tc>
        <w:tc>
          <w:tcPr>
            <w:tcW w:w="2268" w:type="dxa"/>
            <w:shd w:val="clear" w:color="auto" w:fill="auto"/>
            <w:vAlign w:val="center"/>
          </w:tcPr>
          <w:p w:rsidR="00A475E6" w:rsidRPr="00CA6BF8" w:rsidRDefault="00A475E6" w:rsidP="00B85410">
            <w:pPr>
              <w:spacing w:line="0" w:lineRule="atLeast"/>
              <w:jc w:val="center"/>
              <w:rPr>
                <w:rFonts w:eastAsia="標楷體"/>
                <w:szCs w:val="28"/>
              </w:rPr>
            </w:pPr>
            <w:r w:rsidRPr="00CA6BF8">
              <w:rPr>
                <w:rFonts w:eastAsia="標楷體"/>
                <w:szCs w:val="28"/>
              </w:rPr>
              <w:t>精緻農業與設施園藝生產技術</w:t>
            </w:r>
          </w:p>
        </w:tc>
        <w:tc>
          <w:tcPr>
            <w:tcW w:w="1417" w:type="dxa"/>
            <w:vMerge w:val="restart"/>
            <w:shd w:val="clear" w:color="auto" w:fill="auto"/>
            <w:vAlign w:val="center"/>
          </w:tcPr>
          <w:p w:rsidR="00A475E6" w:rsidRPr="00B85410" w:rsidRDefault="00A475E6" w:rsidP="003336A1">
            <w:pPr>
              <w:jc w:val="center"/>
              <w:rPr>
                <w:rFonts w:eastAsia="標楷體"/>
                <w:sz w:val="20"/>
              </w:rPr>
            </w:pPr>
            <w:r w:rsidRPr="00B85410">
              <w:rPr>
                <w:rFonts w:eastAsia="標楷體"/>
                <w:sz w:val="20"/>
              </w:rPr>
              <w:t>相關實務教師</w:t>
            </w:r>
          </w:p>
        </w:tc>
        <w:tc>
          <w:tcPr>
            <w:tcW w:w="6096" w:type="dxa"/>
            <w:shd w:val="clear" w:color="auto" w:fill="auto"/>
            <w:vAlign w:val="center"/>
          </w:tcPr>
          <w:p w:rsidR="00A475E6" w:rsidRPr="00B85410" w:rsidRDefault="00A475E6" w:rsidP="003336A1">
            <w:pPr>
              <w:widowControl/>
              <w:snapToGrid w:val="0"/>
              <w:spacing w:line="25" w:lineRule="atLeast"/>
              <w:rPr>
                <w:rFonts w:eastAsia="標楷體"/>
                <w:kern w:val="0"/>
                <w:sz w:val="20"/>
              </w:rPr>
            </w:pPr>
            <w:r w:rsidRPr="00B85410">
              <w:rPr>
                <w:rFonts w:eastAsia="標楷體"/>
                <w:kern w:val="0"/>
                <w:sz w:val="20"/>
              </w:rPr>
              <w:t>精緻農業相關技術及設施園藝作物生產相關技術，包含設施栽培技術等。</w:t>
            </w:r>
          </w:p>
        </w:tc>
      </w:tr>
      <w:tr w:rsidR="00A475E6" w:rsidRPr="00B85410" w:rsidTr="00B85410">
        <w:trPr>
          <w:trHeight w:val="397"/>
        </w:trPr>
        <w:tc>
          <w:tcPr>
            <w:tcW w:w="959" w:type="dxa"/>
            <w:vMerge/>
            <w:shd w:val="clear" w:color="auto" w:fill="auto"/>
            <w:vAlign w:val="center"/>
          </w:tcPr>
          <w:p w:rsidR="00A475E6" w:rsidRPr="00B85410" w:rsidRDefault="00A475E6" w:rsidP="003336A1">
            <w:pPr>
              <w:jc w:val="center"/>
              <w:rPr>
                <w:rFonts w:eastAsia="標楷體"/>
                <w:sz w:val="20"/>
              </w:rPr>
            </w:pPr>
          </w:p>
        </w:tc>
        <w:tc>
          <w:tcPr>
            <w:tcW w:w="2268" w:type="dxa"/>
            <w:shd w:val="clear" w:color="auto" w:fill="auto"/>
            <w:vAlign w:val="center"/>
          </w:tcPr>
          <w:p w:rsidR="00A475E6" w:rsidRPr="00CA6BF8" w:rsidRDefault="00A475E6" w:rsidP="00B85410">
            <w:pPr>
              <w:spacing w:line="0" w:lineRule="atLeast"/>
              <w:jc w:val="center"/>
              <w:rPr>
                <w:rFonts w:eastAsia="標楷體"/>
                <w:szCs w:val="28"/>
              </w:rPr>
            </w:pPr>
            <w:r w:rsidRPr="00CA6BF8">
              <w:rPr>
                <w:rFonts w:eastAsia="標楷體"/>
                <w:szCs w:val="28"/>
              </w:rPr>
              <w:t>植物健康管理技術</w:t>
            </w:r>
          </w:p>
        </w:tc>
        <w:tc>
          <w:tcPr>
            <w:tcW w:w="1417" w:type="dxa"/>
            <w:vMerge/>
            <w:shd w:val="clear" w:color="auto" w:fill="auto"/>
            <w:vAlign w:val="center"/>
          </w:tcPr>
          <w:p w:rsidR="00A475E6" w:rsidRPr="00B85410" w:rsidRDefault="00A475E6" w:rsidP="003336A1">
            <w:pPr>
              <w:jc w:val="center"/>
              <w:rPr>
                <w:rFonts w:eastAsia="標楷體"/>
                <w:sz w:val="20"/>
              </w:rPr>
            </w:pPr>
          </w:p>
        </w:tc>
        <w:tc>
          <w:tcPr>
            <w:tcW w:w="6096" w:type="dxa"/>
            <w:shd w:val="clear" w:color="auto" w:fill="auto"/>
            <w:vAlign w:val="center"/>
          </w:tcPr>
          <w:p w:rsidR="00A475E6" w:rsidRPr="00B85410" w:rsidRDefault="00A475E6" w:rsidP="003336A1">
            <w:pPr>
              <w:widowControl/>
              <w:snapToGrid w:val="0"/>
              <w:spacing w:line="25" w:lineRule="atLeast"/>
              <w:rPr>
                <w:rFonts w:eastAsia="標楷體"/>
                <w:kern w:val="0"/>
                <w:sz w:val="20"/>
              </w:rPr>
            </w:pPr>
            <w:r w:rsidRPr="00B85410">
              <w:rPr>
                <w:rFonts w:eastAsia="標楷體"/>
                <w:kern w:val="0"/>
                <w:sz w:val="20"/>
              </w:rPr>
              <w:t>植物病蟲草害防治技術及生物防治、耕作管理制度等相關綜合防治法。</w:t>
            </w:r>
          </w:p>
        </w:tc>
      </w:tr>
      <w:tr w:rsidR="00A475E6" w:rsidRPr="00B85410" w:rsidTr="00B85410">
        <w:trPr>
          <w:trHeight w:val="397"/>
        </w:trPr>
        <w:tc>
          <w:tcPr>
            <w:tcW w:w="959" w:type="dxa"/>
            <w:vMerge/>
            <w:shd w:val="clear" w:color="auto" w:fill="auto"/>
            <w:vAlign w:val="center"/>
          </w:tcPr>
          <w:p w:rsidR="00A475E6" w:rsidRPr="00B85410" w:rsidRDefault="00A475E6" w:rsidP="003336A1">
            <w:pPr>
              <w:jc w:val="center"/>
              <w:rPr>
                <w:rFonts w:eastAsia="標楷體"/>
                <w:sz w:val="20"/>
              </w:rPr>
            </w:pPr>
          </w:p>
        </w:tc>
        <w:tc>
          <w:tcPr>
            <w:tcW w:w="2268" w:type="dxa"/>
            <w:shd w:val="clear" w:color="auto" w:fill="auto"/>
            <w:vAlign w:val="center"/>
          </w:tcPr>
          <w:p w:rsidR="00A475E6" w:rsidRPr="00CA6BF8" w:rsidRDefault="00A475E6" w:rsidP="00B85410">
            <w:pPr>
              <w:spacing w:line="0" w:lineRule="atLeast"/>
              <w:jc w:val="center"/>
              <w:rPr>
                <w:rFonts w:eastAsia="標楷體"/>
                <w:szCs w:val="28"/>
              </w:rPr>
            </w:pPr>
            <w:r w:rsidRPr="00CA6BF8">
              <w:rPr>
                <w:rFonts w:eastAsia="標楷體"/>
                <w:szCs w:val="28"/>
              </w:rPr>
              <w:t>農園生產技術</w:t>
            </w:r>
          </w:p>
        </w:tc>
        <w:tc>
          <w:tcPr>
            <w:tcW w:w="1417" w:type="dxa"/>
            <w:vMerge/>
            <w:shd w:val="clear" w:color="auto" w:fill="auto"/>
            <w:vAlign w:val="center"/>
          </w:tcPr>
          <w:p w:rsidR="00A475E6" w:rsidRPr="00B85410" w:rsidRDefault="00A475E6" w:rsidP="003336A1">
            <w:pPr>
              <w:jc w:val="center"/>
              <w:rPr>
                <w:rFonts w:eastAsia="標楷體"/>
                <w:sz w:val="20"/>
              </w:rPr>
            </w:pPr>
          </w:p>
        </w:tc>
        <w:tc>
          <w:tcPr>
            <w:tcW w:w="6096" w:type="dxa"/>
            <w:shd w:val="clear" w:color="auto" w:fill="auto"/>
            <w:vAlign w:val="center"/>
          </w:tcPr>
          <w:p w:rsidR="00A475E6" w:rsidRPr="003C2C00" w:rsidRDefault="003C2C00" w:rsidP="003336A1">
            <w:pPr>
              <w:widowControl/>
              <w:snapToGrid w:val="0"/>
              <w:spacing w:line="25" w:lineRule="atLeast"/>
              <w:rPr>
                <w:rFonts w:eastAsia="標楷體"/>
                <w:color w:val="FF0000"/>
                <w:kern w:val="0"/>
                <w:sz w:val="20"/>
              </w:rPr>
            </w:pPr>
            <w:r w:rsidRPr="003C2C00">
              <w:rPr>
                <w:rFonts w:eastAsia="標楷體" w:hint="eastAsia"/>
                <w:kern w:val="0"/>
                <w:sz w:val="20"/>
              </w:rPr>
              <w:t>農園藝作物生產管理技術總論與各論及新鮮園產品之採後處理、貯藏技術。</w:t>
            </w:r>
          </w:p>
        </w:tc>
      </w:tr>
      <w:tr w:rsidR="00A475E6" w:rsidRPr="00B85410" w:rsidTr="00B85410">
        <w:trPr>
          <w:trHeight w:val="397"/>
        </w:trPr>
        <w:tc>
          <w:tcPr>
            <w:tcW w:w="959" w:type="dxa"/>
            <w:vMerge/>
            <w:shd w:val="clear" w:color="auto" w:fill="auto"/>
            <w:vAlign w:val="center"/>
          </w:tcPr>
          <w:p w:rsidR="00A475E6" w:rsidRPr="00B85410" w:rsidRDefault="00A475E6" w:rsidP="003336A1">
            <w:pPr>
              <w:jc w:val="center"/>
              <w:rPr>
                <w:rFonts w:eastAsia="標楷體"/>
                <w:sz w:val="20"/>
              </w:rPr>
            </w:pPr>
          </w:p>
        </w:tc>
        <w:tc>
          <w:tcPr>
            <w:tcW w:w="2268" w:type="dxa"/>
            <w:shd w:val="clear" w:color="auto" w:fill="auto"/>
            <w:vAlign w:val="center"/>
          </w:tcPr>
          <w:p w:rsidR="00A475E6" w:rsidRPr="00CA6BF8" w:rsidRDefault="00A475E6" w:rsidP="00B85410">
            <w:pPr>
              <w:spacing w:line="0" w:lineRule="atLeast"/>
              <w:jc w:val="center"/>
              <w:rPr>
                <w:rFonts w:eastAsia="標楷體"/>
                <w:szCs w:val="28"/>
              </w:rPr>
            </w:pPr>
            <w:r w:rsidRPr="00CA6BF8">
              <w:rPr>
                <w:rFonts w:eastAsia="標楷體"/>
                <w:szCs w:val="28"/>
              </w:rPr>
              <w:t>農業行銷管理與國際行銷實務</w:t>
            </w:r>
          </w:p>
        </w:tc>
        <w:tc>
          <w:tcPr>
            <w:tcW w:w="1417" w:type="dxa"/>
            <w:vMerge/>
            <w:shd w:val="clear" w:color="auto" w:fill="auto"/>
            <w:vAlign w:val="center"/>
          </w:tcPr>
          <w:p w:rsidR="00A475E6" w:rsidRPr="00B85410" w:rsidRDefault="00A475E6" w:rsidP="003336A1">
            <w:pPr>
              <w:jc w:val="center"/>
              <w:rPr>
                <w:rFonts w:eastAsia="標楷體"/>
                <w:sz w:val="20"/>
              </w:rPr>
            </w:pPr>
          </w:p>
        </w:tc>
        <w:tc>
          <w:tcPr>
            <w:tcW w:w="6096" w:type="dxa"/>
            <w:shd w:val="clear" w:color="auto" w:fill="auto"/>
            <w:vAlign w:val="center"/>
          </w:tcPr>
          <w:p w:rsidR="00A475E6" w:rsidRPr="00B85410" w:rsidRDefault="00A475E6" w:rsidP="003336A1">
            <w:pPr>
              <w:widowControl/>
              <w:snapToGrid w:val="0"/>
              <w:spacing w:line="25" w:lineRule="atLeast"/>
              <w:rPr>
                <w:rFonts w:eastAsia="標楷體"/>
                <w:kern w:val="0"/>
                <w:sz w:val="20"/>
              </w:rPr>
            </w:pPr>
            <w:r w:rsidRPr="00B85410">
              <w:rPr>
                <w:rFonts w:eastAsia="標楷體"/>
                <w:kern w:val="0"/>
                <w:sz w:val="20"/>
              </w:rPr>
              <w:t>學習應用農業認驗證系統建立品質保證系統及農產品品牌，由結合品質、品牌與行銷管理策略建立產品競爭力並學習如何發展農產品國際貿易及行銷。</w:t>
            </w:r>
          </w:p>
        </w:tc>
      </w:tr>
      <w:tr w:rsidR="00A475E6" w:rsidRPr="00B85410" w:rsidTr="00B85410">
        <w:trPr>
          <w:trHeight w:val="397"/>
        </w:trPr>
        <w:tc>
          <w:tcPr>
            <w:tcW w:w="959" w:type="dxa"/>
            <w:vMerge/>
            <w:shd w:val="clear" w:color="auto" w:fill="auto"/>
            <w:vAlign w:val="center"/>
          </w:tcPr>
          <w:p w:rsidR="00A475E6" w:rsidRPr="00B85410" w:rsidRDefault="00A475E6" w:rsidP="003336A1">
            <w:pPr>
              <w:jc w:val="center"/>
              <w:rPr>
                <w:rFonts w:eastAsia="標楷體"/>
                <w:sz w:val="20"/>
              </w:rPr>
            </w:pPr>
          </w:p>
        </w:tc>
        <w:tc>
          <w:tcPr>
            <w:tcW w:w="2268" w:type="dxa"/>
            <w:shd w:val="clear" w:color="auto" w:fill="auto"/>
            <w:vAlign w:val="center"/>
          </w:tcPr>
          <w:p w:rsidR="00A475E6" w:rsidRPr="00CA6BF8" w:rsidRDefault="00A475E6" w:rsidP="00B85410">
            <w:pPr>
              <w:spacing w:line="0" w:lineRule="atLeast"/>
              <w:jc w:val="center"/>
              <w:rPr>
                <w:rFonts w:eastAsia="標楷體"/>
                <w:szCs w:val="28"/>
              </w:rPr>
            </w:pPr>
            <w:r w:rsidRPr="00CA6BF8">
              <w:rPr>
                <w:rFonts w:eastAsia="標楷體"/>
                <w:szCs w:val="28"/>
              </w:rPr>
              <w:t>農產品加工與生技產品開發</w:t>
            </w:r>
          </w:p>
        </w:tc>
        <w:tc>
          <w:tcPr>
            <w:tcW w:w="1417" w:type="dxa"/>
            <w:vMerge/>
            <w:shd w:val="clear" w:color="auto" w:fill="auto"/>
            <w:vAlign w:val="center"/>
          </w:tcPr>
          <w:p w:rsidR="00A475E6" w:rsidRPr="00B85410" w:rsidRDefault="00A475E6" w:rsidP="003336A1">
            <w:pPr>
              <w:jc w:val="center"/>
              <w:rPr>
                <w:rFonts w:eastAsia="標楷體"/>
                <w:sz w:val="20"/>
              </w:rPr>
            </w:pPr>
          </w:p>
        </w:tc>
        <w:tc>
          <w:tcPr>
            <w:tcW w:w="6096" w:type="dxa"/>
            <w:shd w:val="clear" w:color="auto" w:fill="auto"/>
            <w:vAlign w:val="center"/>
          </w:tcPr>
          <w:p w:rsidR="00A475E6" w:rsidRPr="00B85410" w:rsidRDefault="00A475E6" w:rsidP="003336A1">
            <w:pPr>
              <w:widowControl/>
              <w:snapToGrid w:val="0"/>
              <w:spacing w:line="25" w:lineRule="atLeast"/>
              <w:rPr>
                <w:rFonts w:eastAsia="標楷體"/>
                <w:kern w:val="0"/>
                <w:sz w:val="20"/>
              </w:rPr>
            </w:pPr>
            <w:r w:rsidRPr="00B85410">
              <w:rPr>
                <w:rFonts w:eastAsia="標楷體"/>
                <w:kern w:val="0"/>
                <w:sz w:val="20"/>
              </w:rPr>
              <w:t>基礎農產加工技術、採收後處理到生技產品開發技術的學習，提升初級農產品的層次並建立更高附加價值。</w:t>
            </w:r>
          </w:p>
        </w:tc>
      </w:tr>
    </w:tbl>
    <w:p w:rsidR="00A475E6" w:rsidRPr="00CA6BF8" w:rsidRDefault="00A475E6" w:rsidP="00A475E6">
      <w:pPr>
        <w:spacing w:line="0" w:lineRule="atLeast"/>
        <w:rPr>
          <w:rFonts w:eastAsia="標楷體"/>
          <w:sz w:val="28"/>
        </w:rPr>
      </w:pPr>
      <w:r w:rsidRPr="00CA6BF8">
        <w:rPr>
          <w:rFonts w:ascii="標楷體" w:eastAsia="標楷體" w:hAnsi="標楷體" w:hint="eastAsia"/>
          <w:b/>
          <w:bCs/>
          <w:kern w:val="0"/>
          <w:sz w:val="28"/>
        </w:rPr>
        <w:t>■</w:t>
      </w:r>
      <w:r w:rsidRPr="00CA6BF8">
        <w:rPr>
          <w:rFonts w:eastAsia="標楷體"/>
          <w:b/>
          <w:bCs/>
          <w:kern w:val="0"/>
          <w:sz w:val="28"/>
        </w:rPr>
        <w:t>農業經營實務學習課程</w:t>
      </w:r>
      <w:r w:rsidRPr="00CA6BF8">
        <w:rPr>
          <w:rFonts w:eastAsia="標楷體"/>
          <w:kern w:val="0"/>
          <w:sz w:val="28"/>
        </w:rPr>
        <w:t xml:space="preserve">   </w:t>
      </w:r>
      <w:r w:rsidRPr="00CA6BF8">
        <w:rPr>
          <w:rFonts w:ascii="新細明體" w:hAnsi="新細明體" w:cs="新細明體" w:hint="eastAsia"/>
          <w:kern w:val="0"/>
          <w:sz w:val="28"/>
        </w:rPr>
        <w:t>★</w:t>
      </w:r>
      <w:r w:rsidRPr="00CA6BF8">
        <w:rPr>
          <w:rFonts w:eastAsia="標楷體"/>
          <w:b/>
          <w:kern w:val="0"/>
          <w:sz w:val="28"/>
        </w:rPr>
        <w:t>新農班</w:t>
      </w:r>
      <w:r w:rsidRPr="00CA6BF8">
        <w:rPr>
          <w:rFonts w:eastAsia="標楷體"/>
          <w:kern w:val="0"/>
          <w:sz w:val="28"/>
        </w:rPr>
        <w:t>與</w:t>
      </w:r>
      <w:r w:rsidRPr="00CA6BF8">
        <w:rPr>
          <w:rFonts w:eastAsia="標楷體"/>
          <w:b/>
          <w:kern w:val="0"/>
          <w:sz w:val="28"/>
        </w:rPr>
        <w:t>專農班</w:t>
      </w:r>
      <w:r w:rsidRPr="00CA6BF8">
        <w:rPr>
          <w:rFonts w:eastAsia="標楷體"/>
          <w:b/>
          <w:sz w:val="28"/>
        </w:rPr>
        <w:t>全修生</w:t>
      </w:r>
      <w:r w:rsidRPr="00CA6BF8">
        <w:rPr>
          <w:rFonts w:eastAsia="標楷體"/>
          <w:sz w:val="28"/>
        </w:rPr>
        <w:t>必修實務學習</w:t>
      </w:r>
    </w:p>
    <w:tbl>
      <w:tblPr>
        <w:tblW w:w="10740"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tblPr>
      <w:tblGrid>
        <w:gridCol w:w="4361"/>
        <w:gridCol w:w="6379"/>
      </w:tblGrid>
      <w:tr w:rsidR="00A475E6" w:rsidRPr="00B85410" w:rsidTr="00083A72">
        <w:tc>
          <w:tcPr>
            <w:tcW w:w="4361" w:type="dxa"/>
            <w:shd w:val="clear" w:color="auto" w:fill="auto"/>
            <w:vAlign w:val="center"/>
          </w:tcPr>
          <w:p w:rsidR="00A475E6" w:rsidRPr="00B85410" w:rsidRDefault="00A475E6" w:rsidP="000461FF">
            <w:pPr>
              <w:spacing w:line="0" w:lineRule="atLeast"/>
              <w:jc w:val="center"/>
              <w:rPr>
                <w:rFonts w:eastAsia="標楷體"/>
                <w:bCs/>
                <w:kern w:val="0"/>
              </w:rPr>
            </w:pPr>
            <w:r w:rsidRPr="00B85410">
              <w:rPr>
                <w:rFonts w:eastAsia="標楷體"/>
                <w:bCs/>
                <w:kern w:val="0"/>
              </w:rPr>
              <w:t>農業經營實務訓練</w:t>
            </w:r>
          </w:p>
          <w:p w:rsidR="00A475E6" w:rsidRPr="00B85410" w:rsidRDefault="00A475E6" w:rsidP="000461FF">
            <w:pPr>
              <w:spacing w:line="0" w:lineRule="atLeast"/>
              <w:jc w:val="center"/>
              <w:rPr>
                <w:rFonts w:eastAsia="標楷體"/>
                <w:sz w:val="20"/>
              </w:rPr>
            </w:pPr>
            <w:r w:rsidRPr="00B85410">
              <w:rPr>
                <w:rFonts w:eastAsia="標楷體"/>
                <w:bCs/>
                <w:color w:val="000000"/>
                <w:kern w:val="0"/>
                <w:sz w:val="20"/>
              </w:rPr>
              <w:t>(</w:t>
            </w:r>
            <w:r w:rsidRPr="00B85410">
              <w:rPr>
                <w:rFonts w:eastAsia="標楷體"/>
                <w:bCs/>
                <w:color w:val="000000"/>
                <w:kern w:val="0"/>
                <w:sz w:val="20"/>
              </w:rPr>
              <w:t>農業師徒制訓練</w:t>
            </w:r>
            <w:r w:rsidRPr="00B85410">
              <w:rPr>
                <w:rFonts w:eastAsia="標楷體"/>
                <w:bCs/>
                <w:color w:val="000000"/>
                <w:kern w:val="0"/>
                <w:sz w:val="20"/>
              </w:rPr>
              <w:t>)</w:t>
            </w:r>
          </w:p>
        </w:tc>
        <w:tc>
          <w:tcPr>
            <w:tcW w:w="6379" w:type="dxa"/>
            <w:shd w:val="clear" w:color="auto" w:fill="auto"/>
            <w:vAlign w:val="center"/>
          </w:tcPr>
          <w:p w:rsidR="00A475E6" w:rsidRPr="00B85410" w:rsidRDefault="00A475E6" w:rsidP="000461FF">
            <w:pPr>
              <w:spacing w:line="0" w:lineRule="atLeast"/>
              <w:rPr>
                <w:rFonts w:eastAsia="標楷體"/>
                <w:b/>
                <w:sz w:val="20"/>
              </w:rPr>
            </w:pPr>
            <w:r w:rsidRPr="00B85410">
              <w:rPr>
                <w:rFonts w:eastAsia="標楷體"/>
                <w:kern w:val="0"/>
                <w:sz w:val="20"/>
              </w:rPr>
              <w:t>由農業師傅協助學員於農場進行生產規劃、生產管理、銷售等實務學習。</w:t>
            </w:r>
            <w:r w:rsidRPr="00B85410">
              <w:rPr>
                <w:rFonts w:eastAsia="標楷體"/>
                <w:b/>
                <w:kern w:val="0"/>
                <w:sz w:val="20"/>
              </w:rPr>
              <w:t>新進農民班必修及專業農民班選修</w:t>
            </w:r>
            <w:r w:rsidRPr="00B85410">
              <w:rPr>
                <w:rFonts w:eastAsia="標楷體"/>
                <w:bCs/>
                <w:kern w:val="0"/>
                <w:sz w:val="20"/>
              </w:rPr>
              <w:t>，</w:t>
            </w:r>
            <w:r w:rsidRPr="00B85410">
              <w:rPr>
                <w:rFonts w:eastAsia="標楷體"/>
                <w:kern w:val="0"/>
                <w:sz w:val="20"/>
              </w:rPr>
              <w:t>於第一學期修業開始即實施，必須於修業結束前完成</w:t>
            </w:r>
            <w:r w:rsidRPr="00B85410">
              <w:rPr>
                <w:rFonts w:eastAsia="標楷體"/>
                <w:kern w:val="0"/>
                <w:sz w:val="20"/>
              </w:rPr>
              <w:t>96</w:t>
            </w:r>
            <w:r w:rsidRPr="00B85410">
              <w:rPr>
                <w:rFonts w:eastAsia="標楷體"/>
                <w:kern w:val="0"/>
                <w:sz w:val="20"/>
              </w:rPr>
              <w:t>小時之農業經營實務訓練月誌。</w:t>
            </w:r>
          </w:p>
        </w:tc>
      </w:tr>
      <w:tr w:rsidR="00A475E6" w:rsidRPr="00B85410" w:rsidTr="00083A72">
        <w:tc>
          <w:tcPr>
            <w:tcW w:w="4361" w:type="dxa"/>
            <w:shd w:val="clear" w:color="auto" w:fill="auto"/>
            <w:vAlign w:val="center"/>
          </w:tcPr>
          <w:p w:rsidR="00A475E6" w:rsidRPr="00CA6BF8" w:rsidRDefault="00A475E6" w:rsidP="000461FF">
            <w:pPr>
              <w:spacing w:line="0" w:lineRule="atLeast"/>
              <w:jc w:val="center"/>
              <w:rPr>
                <w:rFonts w:eastAsia="標楷體"/>
                <w:kern w:val="0"/>
              </w:rPr>
            </w:pPr>
            <w:r w:rsidRPr="00CA6BF8">
              <w:rPr>
                <w:rFonts w:eastAsia="標楷體"/>
                <w:kern w:val="0"/>
              </w:rPr>
              <w:t>農業經營實務作業</w:t>
            </w:r>
          </w:p>
          <w:p w:rsidR="00A475E6" w:rsidRPr="00B85410" w:rsidRDefault="00A475E6" w:rsidP="000461FF">
            <w:pPr>
              <w:spacing w:line="0" w:lineRule="atLeast"/>
              <w:jc w:val="center"/>
              <w:rPr>
                <w:rFonts w:eastAsia="標楷體"/>
                <w:sz w:val="20"/>
              </w:rPr>
            </w:pPr>
            <w:r w:rsidRPr="00B85410">
              <w:rPr>
                <w:rFonts w:eastAsia="標楷體"/>
                <w:color w:val="000000"/>
                <w:kern w:val="0"/>
                <w:sz w:val="20"/>
              </w:rPr>
              <w:t>(</w:t>
            </w:r>
            <w:r w:rsidRPr="00B85410">
              <w:rPr>
                <w:rFonts w:eastAsia="標楷體"/>
                <w:color w:val="000000"/>
                <w:kern w:val="0"/>
                <w:sz w:val="20"/>
              </w:rPr>
              <w:t>專業分組作業</w:t>
            </w:r>
            <w:r w:rsidRPr="00B85410">
              <w:rPr>
                <w:rFonts w:eastAsia="標楷體"/>
                <w:color w:val="000000"/>
                <w:kern w:val="0"/>
                <w:sz w:val="20"/>
              </w:rPr>
              <w:t>)</w:t>
            </w:r>
          </w:p>
        </w:tc>
        <w:tc>
          <w:tcPr>
            <w:tcW w:w="6379" w:type="dxa"/>
            <w:shd w:val="clear" w:color="auto" w:fill="auto"/>
            <w:vAlign w:val="center"/>
          </w:tcPr>
          <w:p w:rsidR="00A475E6" w:rsidRPr="00B85410" w:rsidRDefault="00A475E6" w:rsidP="000461FF">
            <w:pPr>
              <w:spacing w:line="0" w:lineRule="atLeast"/>
              <w:rPr>
                <w:rFonts w:eastAsia="標楷體"/>
                <w:b/>
                <w:sz w:val="20"/>
              </w:rPr>
            </w:pPr>
            <w:r w:rsidRPr="00B85410">
              <w:rPr>
                <w:rFonts w:eastAsia="標楷體"/>
                <w:color w:val="000000"/>
                <w:kern w:val="0"/>
                <w:sz w:val="20"/>
              </w:rPr>
              <w:t>於自家農場實際進行生產規劃、生產管理、銷售等相關實務作業。</w:t>
            </w:r>
            <w:r w:rsidRPr="00B85410">
              <w:rPr>
                <w:rFonts w:eastAsia="標楷體"/>
                <w:b/>
                <w:kern w:val="0"/>
                <w:sz w:val="20"/>
              </w:rPr>
              <w:t>專業農民班</w:t>
            </w:r>
            <w:r w:rsidRPr="00B85410">
              <w:rPr>
                <w:rFonts w:eastAsia="標楷體"/>
                <w:b/>
                <w:sz w:val="20"/>
              </w:rPr>
              <w:t>全修生</w:t>
            </w:r>
            <w:r w:rsidRPr="00B85410">
              <w:rPr>
                <w:rFonts w:eastAsia="標楷體"/>
                <w:kern w:val="0"/>
                <w:sz w:val="20"/>
              </w:rPr>
              <w:t>於第一學期修業開始即實施，必須於修業結束前發表農業經營實務作業成果報告。</w:t>
            </w:r>
          </w:p>
        </w:tc>
      </w:tr>
    </w:tbl>
    <w:p w:rsidR="00A475E6" w:rsidRPr="00CA6BF8" w:rsidRDefault="00737FF9" w:rsidP="00CA6BF8">
      <w:pPr>
        <w:spacing w:line="0" w:lineRule="atLeast"/>
        <w:rPr>
          <w:rFonts w:eastAsia="標楷體"/>
          <w:b/>
          <w:sz w:val="28"/>
        </w:rPr>
      </w:pPr>
      <w:r w:rsidRPr="00CA6BF8">
        <w:rPr>
          <w:rFonts w:ascii="標楷體" w:eastAsia="標楷體" w:hAnsi="標楷體" w:hint="eastAsia"/>
          <w:b/>
          <w:bCs/>
          <w:kern w:val="0"/>
          <w:sz w:val="28"/>
        </w:rPr>
        <w:t>■</w:t>
      </w:r>
      <w:r w:rsidR="00A475E6" w:rsidRPr="00CA6BF8">
        <w:rPr>
          <w:rFonts w:eastAsia="標楷體"/>
          <w:b/>
          <w:bCs/>
          <w:kern w:val="0"/>
          <w:sz w:val="28"/>
        </w:rPr>
        <w:t>雲林縣農民大學輔導營農學習相關活動</w:t>
      </w:r>
      <w:r w:rsidR="00A475E6" w:rsidRPr="00CA6BF8">
        <w:rPr>
          <w:rFonts w:eastAsia="標楷體"/>
          <w:b/>
          <w:bCs/>
          <w:kern w:val="0"/>
          <w:sz w:val="28"/>
        </w:rPr>
        <w:t xml:space="preserve">   </w:t>
      </w:r>
      <w:r w:rsidR="000461FF" w:rsidRPr="00CA6BF8">
        <w:rPr>
          <w:rFonts w:ascii="新細明體" w:hAnsi="新細明體" w:cs="新細明體" w:hint="eastAsia"/>
          <w:bCs/>
          <w:kern w:val="0"/>
          <w:sz w:val="28"/>
        </w:rPr>
        <w:t>★</w:t>
      </w:r>
      <w:r w:rsidR="00A475E6" w:rsidRPr="00CA6BF8">
        <w:rPr>
          <w:rFonts w:eastAsia="標楷體"/>
          <w:kern w:val="0"/>
          <w:sz w:val="28"/>
        </w:rPr>
        <w:t>於課程或寒暑假期間辦理</w:t>
      </w:r>
    </w:p>
    <w:p w:rsidR="00A475E6" w:rsidRPr="00B85410" w:rsidRDefault="00A475E6" w:rsidP="000461FF">
      <w:pPr>
        <w:widowControl/>
        <w:numPr>
          <w:ilvl w:val="0"/>
          <w:numId w:val="13"/>
        </w:numPr>
        <w:snapToGrid w:val="0"/>
        <w:spacing w:line="0" w:lineRule="atLeast"/>
        <w:ind w:left="714" w:hanging="482"/>
        <w:rPr>
          <w:rFonts w:eastAsia="標楷體"/>
          <w:kern w:val="0"/>
          <w:sz w:val="20"/>
        </w:rPr>
      </w:pPr>
      <w:r w:rsidRPr="00B85410">
        <w:rPr>
          <w:rFonts w:eastAsia="標楷體"/>
          <w:kern w:val="0"/>
          <w:sz w:val="20"/>
        </w:rPr>
        <w:t>研討會：舉辦技術性或行銷應用等開放性研討會。</w:t>
      </w:r>
    </w:p>
    <w:p w:rsidR="00A475E6" w:rsidRPr="00B85410" w:rsidRDefault="00A475E6" w:rsidP="000461FF">
      <w:pPr>
        <w:widowControl/>
        <w:numPr>
          <w:ilvl w:val="0"/>
          <w:numId w:val="13"/>
        </w:numPr>
        <w:snapToGrid w:val="0"/>
        <w:spacing w:line="0" w:lineRule="atLeast"/>
        <w:ind w:left="714" w:hanging="482"/>
        <w:rPr>
          <w:rFonts w:eastAsia="標楷體"/>
          <w:kern w:val="0"/>
          <w:sz w:val="20"/>
        </w:rPr>
      </w:pPr>
      <w:r w:rsidRPr="00B85410">
        <w:rPr>
          <w:rFonts w:eastAsia="標楷體"/>
          <w:kern w:val="0"/>
          <w:sz w:val="20"/>
        </w:rPr>
        <w:t>實務工作坊：邀請專家學者針對主題提供</w:t>
      </w:r>
      <w:r w:rsidRPr="00B85410">
        <w:rPr>
          <w:rStyle w:val="apple-style-span"/>
          <w:rFonts w:eastAsia="標楷體"/>
          <w:sz w:val="20"/>
        </w:rPr>
        <w:t>學員於農業</w:t>
      </w:r>
      <w:r w:rsidRPr="00B85410">
        <w:rPr>
          <w:rStyle w:val="a7"/>
          <w:rFonts w:eastAsia="標楷體"/>
          <w:i w:val="0"/>
          <w:iCs w:val="0"/>
          <w:sz w:val="20"/>
        </w:rPr>
        <w:t>實務</w:t>
      </w:r>
      <w:r w:rsidRPr="00B85410">
        <w:rPr>
          <w:rStyle w:val="apple-style-span"/>
          <w:rFonts w:eastAsia="標楷體"/>
          <w:sz w:val="20"/>
        </w:rPr>
        <w:t>面上的經驗分享。</w:t>
      </w:r>
    </w:p>
    <w:p w:rsidR="00A475E6" w:rsidRPr="00B85410" w:rsidRDefault="00A475E6" w:rsidP="000461FF">
      <w:pPr>
        <w:widowControl/>
        <w:numPr>
          <w:ilvl w:val="0"/>
          <w:numId w:val="13"/>
        </w:numPr>
        <w:snapToGrid w:val="0"/>
        <w:spacing w:line="0" w:lineRule="atLeast"/>
        <w:ind w:left="714" w:hanging="482"/>
        <w:rPr>
          <w:rStyle w:val="apple-style-span"/>
          <w:rFonts w:eastAsia="標楷體"/>
          <w:sz w:val="20"/>
        </w:rPr>
      </w:pPr>
      <w:r w:rsidRPr="00B85410">
        <w:rPr>
          <w:rFonts w:eastAsia="標楷體"/>
          <w:kern w:val="0"/>
          <w:sz w:val="20"/>
        </w:rPr>
        <w:t>讀書會：邀請專家學者針對主題讓學員彼此透過</w:t>
      </w:r>
      <w:r w:rsidRPr="00B85410">
        <w:rPr>
          <w:rStyle w:val="apple-style-span"/>
          <w:rFonts w:eastAsia="標楷體"/>
          <w:sz w:val="20"/>
        </w:rPr>
        <w:t>對話交流發表意見，加深學員對農業不同層面的認知。</w:t>
      </w:r>
    </w:p>
    <w:p w:rsidR="00A475E6" w:rsidRPr="00B85410" w:rsidRDefault="00A475E6" w:rsidP="000461FF">
      <w:pPr>
        <w:widowControl/>
        <w:numPr>
          <w:ilvl w:val="0"/>
          <w:numId w:val="13"/>
        </w:numPr>
        <w:snapToGrid w:val="0"/>
        <w:spacing w:line="0" w:lineRule="atLeast"/>
        <w:ind w:left="714" w:hanging="482"/>
        <w:rPr>
          <w:rStyle w:val="apple-style-span"/>
          <w:rFonts w:eastAsia="標楷體"/>
          <w:sz w:val="20"/>
        </w:rPr>
      </w:pPr>
      <w:r w:rsidRPr="00B85410">
        <w:rPr>
          <w:rFonts w:eastAsia="標楷體"/>
          <w:bCs/>
          <w:kern w:val="0"/>
          <w:sz w:val="20"/>
        </w:rPr>
        <w:t>校外觀摩</w:t>
      </w:r>
      <w:r w:rsidRPr="00B85410">
        <w:rPr>
          <w:rFonts w:eastAsia="標楷體"/>
          <w:kern w:val="0"/>
          <w:sz w:val="20"/>
        </w:rPr>
        <w:t>：</w:t>
      </w:r>
      <w:r w:rsidRPr="00B85410">
        <w:rPr>
          <w:rStyle w:val="apple-style-span"/>
          <w:rFonts w:eastAsia="標楷體"/>
          <w:sz w:val="20"/>
        </w:rPr>
        <w:t>透過實地校外農場觀摩，讓學員對農業相關知識、技術、能力有更深一層地認識。</w:t>
      </w:r>
    </w:p>
    <w:p w:rsidR="00A475E6" w:rsidRPr="00CA6BF8" w:rsidRDefault="00737FF9" w:rsidP="00CA6BF8">
      <w:pPr>
        <w:widowControl/>
        <w:snapToGrid w:val="0"/>
        <w:ind w:leftChars="-2" w:left="3" w:hangingChars="3" w:hanging="8"/>
        <w:rPr>
          <w:rStyle w:val="apple-style-span"/>
          <w:rFonts w:eastAsia="標楷體"/>
          <w:sz w:val="28"/>
        </w:rPr>
      </w:pPr>
      <w:r w:rsidRPr="00CA6BF8">
        <w:rPr>
          <w:rFonts w:ascii="標楷體" w:eastAsia="標楷體" w:hAnsi="標楷體" w:hint="eastAsia"/>
          <w:b/>
          <w:sz w:val="28"/>
        </w:rPr>
        <w:t>■</w:t>
      </w:r>
      <w:r w:rsidR="00A475E6" w:rsidRPr="00CA6BF8">
        <w:rPr>
          <w:rFonts w:eastAsia="標楷體"/>
          <w:b/>
          <w:sz w:val="28"/>
        </w:rPr>
        <w:t>輔導與獎勵</w:t>
      </w:r>
    </w:p>
    <w:p w:rsidR="00A475E6" w:rsidRPr="00B85410" w:rsidRDefault="00A475E6" w:rsidP="00083A72">
      <w:pPr>
        <w:widowControl/>
        <w:numPr>
          <w:ilvl w:val="0"/>
          <w:numId w:val="14"/>
        </w:numPr>
        <w:snapToGrid w:val="0"/>
        <w:ind w:leftChars="100" w:left="720"/>
        <w:rPr>
          <w:rFonts w:eastAsia="標楷體"/>
          <w:bCs/>
          <w:kern w:val="0"/>
          <w:sz w:val="20"/>
        </w:rPr>
      </w:pPr>
      <w:r w:rsidRPr="00B85410">
        <w:rPr>
          <w:rFonts w:eastAsia="標楷體"/>
          <w:bCs/>
          <w:kern w:val="0"/>
          <w:sz w:val="20"/>
        </w:rPr>
        <w:t>新農班與專農班全修生完成相關修畢資格，雲林縣政府頒予「農業經理人」證書，成為地方種子，協助縣府推動農業政策。</w:t>
      </w:r>
    </w:p>
    <w:p w:rsidR="00A475E6" w:rsidRPr="00B85410" w:rsidRDefault="00A475E6" w:rsidP="00083A72">
      <w:pPr>
        <w:widowControl/>
        <w:numPr>
          <w:ilvl w:val="0"/>
          <w:numId w:val="14"/>
        </w:numPr>
        <w:snapToGrid w:val="0"/>
        <w:ind w:leftChars="100" w:left="720"/>
        <w:rPr>
          <w:rFonts w:eastAsia="標楷體"/>
          <w:bCs/>
          <w:kern w:val="0"/>
          <w:sz w:val="20"/>
        </w:rPr>
      </w:pPr>
      <w:r w:rsidRPr="00B85410">
        <w:rPr>
          <w:rFonts w:eastAsia="標楷體"/>
          <w:bCs/>
          <w:kern w:val="0"/>
          <w:sz w:val="20"/>
        </w:rPr>
        <w:t>農業經理人訓練完成者，由雲林縣政府及農民大學頒予「農業經理人訓練結訓證書」。</w:t>
      </w:r>
    </w:p>
    <w:p w:rsidR="00A475E6" w:rsidRPr="00A475E6" w:rsidRDefault="00A475E6" w:rsidP="00083A72">
      <w:pPr>
        <w:widowControl/>
        <w:snapToGrid w:val="0"/>
        <w:ind w:leftChars="100" w:left="240"/>
        <w:rPr>
          <w:rFonts w:eastAsia="標楷體"/>
          <w:bCs/>
          <w:kern w:val="0"/>
        </w:rPr>
      </w:pPr>
    </w:p>
    <w:p w:rsidR="00CA6BF8" w:rsidRDefault="00CA6BF8" w:rsidP="000461FF">
      <w:pPr>
        <w:rPr>
          <w:rFonts w:eastAsia="標楷體"/>
        </w:rPr>
      </w:pPr>
    </w:p>
    <w:p w:rsidR="005734B7" w:rsidRDefault="005734B7" w:rsidP="000461FF">
      <w:pPr>
        <w:rPr>
          <w:rFonts w:eastAsia="標楷體"/>
        </w:rPr>
      </w:pPr>
    </w:p>
    <w:p w:rsidR="00940A06" w:rsidRPr="008F1C19" w:rsidRDefault="00940A06" w:rsidP="00940A06">
      <w:pPr>
        <w:spacing w:line="0" w:lineRule="atLeast"/>
        <w:rPr>
          <w:rFonts w:eastAsia="標楷體"/>
          <w:b/>
          <w:sz w:val="36"/>
          <w:szCs w:val="36"/>
        </w:rPr>
      </w:pPr>
      <w:bookmarkStart w:id="0" w:name="_GoBack"/>
      <w:bookmarkEnd w:id="0"/>
    </w:p>
    <w:sectPr w:rsidR="00940A06" w:rsidRPr="008F1C19" w:rsidSect="00F90F9A">
      <w:footerReference w:type="default" r:id="rId8"/>
      <w:pgSz w:w="11906" w:h="16838"/>
      <w:pgMar w:top="426" w:right="720" w:bottom="284" w:left="720" w:header="567" w:footer="397"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7639" w:rsidRDefault="003C7639" w:rsidP="00083A72">
      <w:r>
        <w:separator/>
      </w:r>
    </w:p>
  </w:endnote>
  <w:endnote w:type="continuationSeparator" w:id="0">
    <w:p w:rsidR="003C7639" w:rsidRDefault="003C7639" w:rsidP="00083A7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3A72" w:rsidRPr="005734B7" w:rsidRDefault="005734B7" w:rsidP="005734B7">
    <w:pPr>
      <w:pStyle w:val="af"/>
      <w:wordWrap w:val="0"/>
      <w:jc w:val="right"/>
      <w:rPr>
        <w:rFonts w:ascii="標楷體" w:eastAsia="標楷體" w:hAnsi="標楷體"/>
      </w:rPr>
    </w:pPr>
    <w:r>
      <w:rPr>
        <w:rFonts w:ascii="標楷體" w:eastAsia="標楷體" w:hAnsi="標楷體" w:hint="eastAsia"/>
        <w:noProof/>
      </w:rPr>
      <w:drawing>
        <wp:inline distT="0" distB="0" distL="0" distR="0">
          <wp:extent cx="360000" cy="360000"/>
          <wp:effectExtent l="0" t="0" r="2540" b="254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_logo.jpg"/>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60000" cy="360000"/>
                  </a:xfrm>
                  <a:prstGeom prst="rect">
                    <a:avLst/>
                  </a:prstGeom>
                </pic:spPr>
              </pic:pic>
            </a:graphicData>
          </a:graphic>
        </wp:inline>
      </w:drawing>
    </w:r>
    <w:r w:rsidRPr="005734B7">
      <w:rPr>
        <w:rFonts w:ascii="標楷體" w:eastAsia="標楷體" w:hAnsi="標楷體" w:hint="eastAsia"/>
        <w:noProof/>
      </w:rPr>
      <w:t>雲林縣政府</w:t>
    </w:r>
    <w:r>
      <w:rPr>
        <w:rFonts w:ascii="標楷體" w:eastAsia="標楷體" w:hAnsi="標楷體" w:hint="eastAsia"/>
        <w:noProof/>
      </w:rPr>
      <w:t xml:space="preserve"> </w:t>
    </w:r>
    <w:r w:rsidRPr="005734B7">
      <w:rPr>
        <w:rFonts w:ascii="標楷體" w:eastAsia="標楷體" w:hAnsi="標楷體" w:hint="eastAsia"/>
        <w:noProof/>
      </w:rPr>
      <w:t xml:space="preserve"> 國立虎尾科技大學 </w:t>
    </w:r>
    <w:r>
      <w:rPr>
        <w:rFonts w:ascii="標楷體" w:eastAsia="標楷體" w:hAnsi="標楷體" w:hint="eastAsia"/>
        <w:noProof/>
      </w:rPr>
      <w:t xml:space="preserve"> </w:t>
    </w:r>
    <w:r w:rsidRPr="005734B7">
      <w:rPr>
        <w:rFonts w:ascii="標楷體" w:eastAsia="標楷體" w:hAnsi="標楷體" w:hint="eastAsia"/>
        <w:noProof/>
      </w:rPr>
      <w:t>廣告</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7639" w:rsidRDefault="003C7639" w:rsidP="00083A72">
      <w:r>
        <w:separator/>
      </w:r>
    </w:p>
  </w:footnote>
  <w:footnote w:type="continuationSeparator" w:id="0">
    <w:p w:rsidR="003C7639" w:rsidRDefault="003C7639" w:rsidP="00083A7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A34B2"/>
    <w:multiLevelType w:val="hybridMultilevel"/>
    <w:tmpl w:val="A2C60678"/>
    <w:lvl w:ilvl="0" w:tplc="0409000D">
      <w:start w:val="1"/>
      <w:numFmt w:val="bullet"/>
      <w:lvlText w:val=""/>
      <w:lvlJc w:val="left"/>
      <w:pPr>
        <w:ind w:left="715" w:hanging="480"/>
      </w:pPr>
      <w:rPr>
        <w:rFonts w:ascii="Wingdings" w:hAnsi="Wingdings" w:hint="default"/>
      </w:rPr>
    </w:lvl>
    <w:lvl w:ilvl="1" w:tplc="04090003" w:tentative="1">
      <w:start w:val="1"/>
      <w:numFmt w:val="bullet"/>
      <w:lvlText w:val=""/>
      <w:lvlJc w:val="left"/>
      <w:pPr>
        <w:ind w:left="1195" w:hanging="480"/>
      </w:pPr>
      <w:rPr>
        <w:rFonts w:ascii="Wingdings" w:hAnsi="Wingdings" w:hint="default"/>
      </w:rPr>
    </w:lvl>
    <w:lvl w:ilvl="2" w:tplc="04090005" w:tentative="1">
      <w:start w:val="1"/>
      <w:numFmt w:val="bullet"/>
      <w:lvlText w:val=""/>
      <w:lvlJc w:val="left"/>
      <w:pPr>
        <w:ind w:left="1675" w:hanging="480"/>
      </w:pPr>
      <w:rPr>
        <w:rFonts w:ascii="Wingdings" w:hAnsi="Wingdings" w:hint="default"/>
      </w:rPr>
    </w:lvl>
    <w:lvl w:ilvl="3" w:tplc="04090001" w:tentative="1">
      <w:start w:val="1"/>
      <w:numFmt w:val="bullet"/>
      <w:lvlText w:val=""/>
      <w:lvlJc w:val="left"/>
      <w:pPr>
        <w:ind w:left="2155" w:hanging="480"/>
      </w:pPr>
      <w:rPr>
        <w:rFonts w:ascii="Wingdings" w:hAnsi="Wingdings" w:hint="default"/>
      </w:rPr>
    </w:lvl>
    <w:lvl w:ilvl="4" w:tplc="04090003" w:tentative="1">
      <w:start w:val="1"/>
      <w:numFmt w:val="bullet"/>
      <w:lvlText w:val=""/>
      <w:lvlJc w:val="left"/>
      <w:pPr>
        <w:ind w:left="2635" w:hanging="480"/>
      </w:pPr>
      <w:rPr>
        <w:rFonts w:ascii="Wingdings" w:hAnsi="Wingdings" w:hint="default"/>
      </w:rPr>
    </w:lvl>
    <w:lvl w:ilvl="5" w:tplc="04090005" w:tentative="1">
      <w:start w:val="1"/>
      <w:numFmt w:val="bullet"/>
      <w:lvlText w:val=""/>
      <w:lvlJc w:val="left"/>
      <w:pPr>
        <w:ind w:left="3115" w:hanging="480"/>
      </w:pPr>
      <w:rPr>
        <w:rFonts w:ascii="Wingdings" w:hAnsi="Wingdings" w:hint="default"/>
      </w:rPr>
    </w:lvl>
    <w:lvl w:ilvl="6" w:tplc="04090001" w:tentative="1">
      <w:start w:val="1"/>
      <w:numFmt w:val="bullet"/>
      <w:lvlText w:val=""/>
      <w:lvlJc w:val="left"/>
      <w:pPr>
        <w:ind w:left="3595" w:hanging="480"/>
      </w:pPr>
      <w:rPr>
        <w:rFonts w:ascii="Wingdings" w:hAnsi="Wingdings" w:hint="default"/>
      </w:rPr>
    </w:lvl>
    <w:lvl w:ilvl="7" w:tplc="04090003" w:tentative="1">
      <w:start w:val="1"/>
      <w:numFmt w:val="bullet"/>
      <w:lvlText w:val=""/>
      <w:lvlJc w:val="left"/>
      <w:pPr>
        <w:ind w:left="4075" w:hanging="480"/>
      </w:pPr>
      <w:rPr>
        <w:rFonts w:ascii="Wingdings" w:hAnsi="Wingdings" w:hint="default"/>
      </w:rPr>
    </w:lvl>
    <w:lvl w:ilvl="8" w:tplc="04090005" w:tentative="1">
      <w:start w:val="1"/>
      <w:numFmt w:val="bullet"/>
      <w:lvlText w:val=""/>
      <w:lvlJc w:val="left"/>
      <w:pPr>
        <w:ind w:left="4555" w:hanging="480"/>
      </w:pPr>
      <w:rPr>
        <w:rFonts w:ascii="Wingdings" w:hAnsi="Wingdings" w:hint="default"/>
      </w:rPr>
    </w:lvl>
  </w:abstractNum>
  <w:abstractNum w:abstractNumId="1">
    <w:nsid w:val="038771BB"/>
    <w:multiLevelType w:val="hybridMultilevel"/>
    <w:tmpl w:val="CA6C4D54"/>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EBF6AE4"/>
    <w:multiLevelType w:val="hybridMultilevel"/>
    <w:tmpl w:val="240C268E"/>
    <w:lvl w:ilvl="0" w:tplc="CE1481FC">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nsid w:val="0F8E000C"/>
    <w:multiLevelType w:val="hybridMultilevel"/>
    <w:tmpl w:val="1B46BCF8"/>
    <w:lvl w:ilvl="0" w:tplc="1322807E">
      <w:start w:val="1"/>
      <w:numFmt w:val="decimal"/>
      <w:lvlText w:val="(%1)"/>
      <w:lvlJc w:val="left"/>
      <w:pPr>
        <w:ind w:left="1200" w:hanging="480"/>
      </w:pPr>
      <w:rPr>
        <w:rFonts w:ascii="Times New Roman" w:hAnsi="Times New Roman" w:hint="default"/>
      </w:rPr>
    </w:lvl>
    <w:lvl w:ilvl="1" w:tplc="04090019" w:tentative="1">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
    <w:nsid w:val="129B7DC2"/>
    <w:multiLevelType w:val="hybridMultilevel"/>
    <w:tmpl w:val="AE86FDCE"/>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nsid w:val="15547E7C"/>
    <w:multiLevelType w:val="hybridMultilevel"/>
    <w:tmpl w:val="BA087032"/>
    <w:lvl w:ilvl="0" w:tplc="FFFFFFFF">
      <w:numFmt w:val="bullet"/>
      <w:suff w:val="space"/>
      <w:lvlText w:val="□"/>
      <w:lvlJc w:val="left"/>
      <w:pPr>
        <w:ind w:left="165" w:hanging="165"/>
      </w:pPr>
      <w:rPr>
        <w:rFonts w:ascii="新細明體" w:eastAsia="新細明體" w:hAnsi="Times New Roman" w:cs="Times New Roman" w:hint="eastAsia"/>
      </w:rPr>
    </w:lvl>
    <w:lvl w:ilvl="1" w:tplc="FFFFFFFF" w:tentative="1">
      <w:start w:val="1"/>
      <w:numFmt w:val="bullet"/>
      <w:lvlText w:val=""/>
      <w:lvlJc w:val="left"/>
      <w:pPr>
        <w:tabs>
          <w:tab w:val="num" w:pos="960"/>
        </w:tabs>
        <w:ind w:left="960" w:hanging="480"/>
      </w:pPr>
      <w:rPr>
        <w:rFonts w:ascii="Wingdings" w:hAnsi="Wingdings" w:hint="default"/>
      </w:rPr>
    </w:lvl>
    <w:lvl w:ilvl="2" w:tplc="FFFFFFFF" w:tentative="1">
      <w:start w:val="1"/>
      <w:numFmt w:val="bullet"/>
      <w:lvlText w:val=""/>
      <w:lvlJc w:val="left"/>
      <w:pPr>
        <w:tabs>
          <w:tab w:val="num" w:pos="1440"/>
        </w:tabs>
        <w:ind w:left="1440" w:hanging="480"/>
      </w:pPr>
      <w:rPr>
        <w:rFonts w:ascii="Wingdings" w:hAnsi="Wingdings" w:hint="default"/>
      </w:rPr>
    </w:lvl>
    <w:lvl w:ilvl="3" w:tplc="FFFFFFFF" w:tentative="1">
      <w:start w:val="1"/>
      <w:numFmt w:val="bullet"/>
      <w:lvlText w:val=""/>
      <w:lvlJc w:val="left"/>
      <w:pPr>
        <w:tabs>
          <w:tab w:val="num" w:pos="1920"/>
        </w:tabs>
        <w:ind w:left="1920" w:hanging="480"/>
      </w:pPr>
      <w:rPr>
        <w:rFonts w:ascii="Wingdings" w:hAnsi="Wingdings" w:hint="default"/>
      </w:rPr>
    </w:lvl>
    <w:lvl w:ilvl="4" w:tplc="FFFFFFFF" w:tentative="1">
      <w:start w:val="1"/>
      <w:numFmt w:val="bullet"/>
      <w:lvlText w:val=""/>
      <w:lvlJc w:val="left"/>
      <w:pPr>
        <w:tabs>
          <w:tab w:val="num" w:pos="2400"/>
        </w:tabs>
        <w:ind w:left="2400" w:hanging="480"/>
      </w:pPr>
      <w:rPr>
        <w:rFonts w:ascii="Wingdings" w:hAnsi="Wingdings" w:hint="default"/>
      </w:rPr>
    </w:lvl>
    <w:lvl w:ilvl="5" w:tplc="FFFFFFFF" w:tentative="1">
      <w:start w:val="1"/>
      <w:numFmt w:val="bullet"/>
      <w:lvlText w:val=""/>
      <w:lvlJc w:val="left"/>
      <w:pPr>
        <w:tabs>
          <w:tab w:val="num" w:pos="2880"/>
        </w:tabs>
        <w:ind w:left="2880" w:hanging="480"/>
      </w:pPr>
      <w:rPr>
        <w:rFonts w:ascii="Wingdings" w:hAnsi="Wingdings" w:hint="default"/>
      </w:rPr>
    </w:lvl>
    <w:lvl w:ilvl="6" w:tplc="FFFFFFFF" w:tentative="1">
      <w:start w:val="1"/>
      <w:numFmt w:val="bullet"/>
      <w:lvlText w:val=""/>
      <w:lvlJc w:val="left"/>
      <w:pPr>
        <w:tabs>
          <w:tab w:val="num" w:pos="3360"/>
        </w:tabs>
        <w:ind w:left="3360" w:hanging="480"/>
      </w:pPr>
      <w:rPr>
        <w:rFonts w:ascii="Wingdings" w:hAnsi="Wingdings" w:hint="default"/>
      </w:rPr>
    </w:lvl>
    <w:lvl w:ilvl="7" w:tplc="FFFFFFFF" w:tentative="1">
      <w:start w:val="1"/>
      <w:numFmt w:val="bullet"/>
      <w:lvlText w:val=""/>
      <w:lvlJc w:val="left"/>
      <w:pPr>
        <w:tabs>
          <w:tab w:val="num" w:pos="3840"/>
        </w:tabs>
        <w:ind w:left="3840" w:hanging="480"/>
      </w:pPr>
      <w:rPr>
        <w:rFonts w:ascii="Wingdings" w:hAnsi="Wingdings" w:hint="default"/>
      </w:rPr>
    </w:lvl>
    <w:lvl w:ilvl="8" w:tplc="FFFFFFFF" w:tentative="1">
      <w:start w:val="1"/>
      <w:numFmt w:val="bullet"/>
      <w:lvlText w:val=""/>
      <w:lvlJc w:val="left"/>
      <w:pPr>
        <w:tabs>
          <w:tab w:val="num" w:pos="4320"/>
        </w:tabs>
        <w:ind w:left="4320" w:hanging="480"/>
      </w:pPr>
      <w:rPr>
        <w:rFonts w:ascii="Wingdings" w:hAnsi="Wingdings" w:hint="default"/>
      </w:rPr>
    </w:lvl>
  </w:abstractNum>
  <w:abstractNum w:abstractNumId="6">
    <w:nsid w:val="288B10B0"/>
    <w:multiLevelType w:val="hybridMultilevel"/>
    <w:tmpl w:val="A26A6740"/>
    <w:lvl w:ilvl="0" w:tplc="0409000F">
      <w:start w:val="1"/>
      <w:numFmt w:val="decimal"/>
      <w:lvlText w:val="%1."/>
      <w:lvlJc w:val="left"/>
      <w:pPr>
        <w:ind w:left="480" w:hanging="480"/>
      </w:pPr>
      <w:rPr>
        <w:rFonts w:hint="default"/>
      </w:rPr>
    </w:lvl>
    <w:lvl w:ilvl="1" w:tplc="77A0B65A">
      <w:start w:val="1"/>
      <w:numFmt w:val="bullet"/>
      <w:lvlText w:val="※"/>
      <w:lvlJc w:val="left"/>
      <w:pPr>
        <w:ind w:left="960" w:hanging="480"/>
      </w:pPr>
      <w:rPr>
        <w:rFonts w:ascii="新細明體" w:eastAsia="新細明體" w:hAnsi="新細明體" w:cs="新細明體" w:hint="eastAsia"/>
      </w:rPr>
    </w:lvl>
    <w:lvl w:ilvl="2" w:tplc="933C0AC6">
      <w:start w:val="1"/>
      <w:numFmt w:val="decimal"/>
      <w:lvlText w:val="(%3)"/>
      <w:lvlJc w:val="left"/>
      <w:pPr>
        <w:ind w:left="1320" w:hanging="36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329241DA"/>
    <w:multiLevelType w:val="hybridMultilevel"/>
    <w:tmpl w:val="0B4261E4"/>
    <w:lvl w:ilvl="0" w:tplc="0409000F">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nsid w:val="32F105DE"/>
    <w:multiLevelType w:val="hybridMultilevel"/>
    <w:tmpl w:val="4FBEB3B0"/>
    <w:lvl w:ilvl="0" w:tplc="FDC63804">
      <w:start w:val="1"/>
      <w:numFmt w:val="decimal"/>
      <w:lvlText w:val="(%1)"/>
      <w:lvlJc w:val="left"/>
      <w:pPr>
        <w:ind w:left="1177" w:hanging="480"/>
      </w:pPr>
      <w:rPr>
        <w:rFonts w:hint="eastAsia"/>
        <w:b w:val="0"/>
      </w:rPr>
    </w:lvl>
    <w:lvl w:ilvl="1" w:tplc="77A0B65A">
      <w:start w:val="1"/>
      <w:numFmt w:val="bullet"/>
      <w:lvlText w:val="※"/>
      <w:lvlJc w:val="left"/>
      <w:pPr>
        <w:ind w:left="1657" w:hanging="480"/>
      </w:pPr>
      <w:rPr>
        <w:rFonts w:ascii="新細明體" w:eastAsia="新細明體" w:hAnsi="新細明體" w:cs="新細明體" w:hint="eastAsia"/>
      </w:rPr>
    </w:lvl>
    <w:lvl w:ilvl="2" w:tplc="933C0AC6">
      <w:start w:val="1"/>
      <w:numFmt w:val="decimal"/>
      <w:lvlText w:val="(%3)"/>
      <w:lvlJc w:val="left"/>
      <w:pPr>
        <w:ind w:left="2017" w:hanging="360"/>
      </w:pPr>
      <w:rPr>
        <w:rFonts w:hint="eastAsia"/>
      </w:rPr>
    </w:lvl>
    <w:lvl w:ilvl="3" w:tplc="0409000F" w:tentative="1">
      <w:start w:val="1"/>
      <w:numFmt w:val="decimal"/>
      <w:lvlText w:val="%4."/>
      <w:lvlJc w:val="left"/>
      <w:pPr>
        <w:ind w:left="2617" w:hanging="480"/>
      </w:pPr>
    </w:lvl>
    <w:lvl w:ilvl="4" w:tplc="04090019" w:tentative="1">
      <w:start w:val="1"/>
      <w:numFmt w:val="ideographTraditional"/>
      <w:lvlText w:val="%5、"/>
      <w:lvlJc w:val="left"/>
      <w:pPr>
        <w:ind w:left="3097" w:hanging="480"/>
      </w:pPr>
    </w:lvl>
    <w:lvl w:ilvl="5" w:tplc="0409001B" w:tentative="1">
      <w:start w:val="1"/>
      <w:numFmt w:val="lowerRoman"/>
      <w:lvlText w:val="%6."/>
      <w:lvlJc w:val="right"/>
      <w:pPr>
        <w:ind w:left="3577" w:hanging="480"/>
      </w:pPr>
    </w:lvl>
    <w:lvl w:ilvl="6" w:tplc="0409000F" w:tentative="1">
      <w:start w:val="1"/>
      <w:numFmt w:val="decimal"/>
      <w:lvlText w:val="%7."/>
      <w:lvlJc w:val="left"/>
      <w:pPr>
        <w:ind w:left="4057" w:hanging="480"/>
      </w:pPr>
    </w:lvl>
    <w:lvl w:ilvl="7" w:tplc="04090019" w:tentative="1">
      <w:start w:val="1"/>
      <w:numFmt w:val="ideographTraditional"/>
      <w:lvlText w:val="%8、"/>
      <w:lvlJc w:val="left"/>
      <w:pPr>
        <w:ind w:left="4537" w:hanging="480"/>
      </w:pPr>
    </w:lvl>
    <w:lvl w:ilvl="8" w:tplc="0409001B" w:tentative="1">
      <w:start w:val="1"/>
      <w:numFmt w:val="lowerRoman"/>
      <w:lvlText w:val="%9."/>
      <w:lvlJc w:val="right"/>
      <w:pPr>
        <w:ind w:left="5017" w:hanging="480"/>
      </w:pPr>
    </w:lvl>
  </w:abstractNum>
  <w:abstractNum w:abstractNumId="9">
    <w:nsid w:val="39176433"/>
    <w:multiLevelType w:val="hybridMultilevel"/>
    <w:tmpl w:val="65981350"/>
    <w:lvl w:ilvl="0" w:tplc="3FDE7A5A">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0">
    <w:nsid w:val="41BF7541"/>
    <w:multiLevelType w:val="hybridMultilevel"/>
    <w:tmpl w:val="1464827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nsid w:val="438D2BC7"/>
    <w:multiLevelType w:val="hybridMultilevel"/>
    <w:tmpl w:val="FDEA7F42"/>
    <w:lvl w:ilvl="0" w:tplc="07580804">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nsid w:val="56C86BC4"/>
    <w:multiLevelType w:val="hybridMultilevel"/>
    <w:tmpl w:val="329AC2CA"/>
    <w:lvl w:ilvl="0" w:tplc="F9CE12F8">
      <w:start w:val="101"/>
      <w:numFmt w:val="bullet"/>
      <w:lvlText w:val="□"/>
      <w:lvlJc w:val="left"/>
      <w:pPr>
        <w:tabs>
          <w:tab w:val="num" w:pos="1250"/>
        </w:tabs>
        <w:ind w:left="1250" w:hanging="360"/>
      </w:pPr>
      <w:rPr>
        <w:rFonts w:ascii="標楷體" w:eastAsia="標楷體" w:hAnsi="標楷體" w:cs="Times New Roman" w:hint="eastAsia"/>
      </w:rPr>
    </w:lvl>
    <w:lvl w:ilvl="1" w:tplc="04090003" w:tentative="1">
      <w:start w:val="1"/>
      <w:numFmt w:val="bullet"/>
      <w:lvlText w:val=""/>
      <w:lvlJc w:val="left"/>
      <w:pPr>
        <w:tabs>
          <w:tab w:val="num" w:pos="1850"/>
        </w:tabs>
        <w:ind w:left="1850" w:hanging="480"/>
      </w:pPr>
      <w:rPr>
        <w:rFonts w:ascii="Wingdings" w:hAnsi="Wingdings" w:hint="default"/>
      </w:rPr>
    </w:lvl>
    <w:lvl w:ilvl="2" w:tplc="04090005" w:tentative="1">
      <w:start w:val="1"/>
      <w:numFmt w:val="bullet"/>
      <w:lvlText w:val=""/>
      <w:lvlJc w:val="left"/>
      <w:pPr>
        <w:tabs>
          <w:tab w:val="num" w:pos="2330"/>
        </w:tabs>
        <w:ind w:left="2330" w:hanging="480"/>
      </w:pPr>
      <w:rPr>
        <w:rFonts w:ascii="Wingdings" w:hAnsi="Wingdings" w:hint="default"/>
      </w:rPr>
    </w:lvl>
    <w:lvl w:ilvl="3" w:tplc="04090001" w:tentative="1">
      <w:start w:val="1"/>
      <w:numFmt w:val="bullet"/>
      <w:lvlText w:val=""/>
      <w:lvlJc w:val="left"/>
      <w:pPr>
        <w:tabs>
          <w:tab w:val="num" w:pos="2810"/>
        </w:tabs>
        <w:ind w:left="2810" w:hanging="480"/>
      </w:pPr>
      <w:rPr>
        <w:rFonts w:ascii="Wingdings" w:hAnsi="Wingdings" w:hint="default"/>
      </w:rPr>
    </w:lvl>
    <w:lvl w:ilvl="4" w:tplc="04090003" w:tentative="1">
      <w:start w:val="1"/>
      <w:numFmt w:val="bullet"/>
      <w:lvlText w:val=""/>
      <w:lvlJc w:val="left"/>
      <w:pPr>
        <w:tabs>
          <w:tab w:val="num" w:pos="3290"/>
        </w:tabs>
        <w:ind w:left="3290" w:hanging="480"/>
      </w:pPr>
      <w:rPr>
        <w:rFonts w:ascii="Wingdings" w:hAnsi="Wingdings" w:hint="default"/>
      </w:rPr>
    </w:lvl>
    <w:lvl w:ilvl="5" w:tplc="04090005" w:tentative="1">
      <w:start w:val="1"/>
      <w:numFmt w:val="bullet"/>
      <w:lvlText w:val=""/>
      <w:lvlJc w:val="left"/>
      <w:pPr>
        <w:tabs>
          <w:tab w:val="num" w:pos="3770"/>
        </w:tabs>
        <w:ind w:left="3770" w:hanging="480"/>
      </w:pPr>
      <w:rPr>
        <w:rFonts w:ascii="Wingdings" w:hAnsi="Wingdings" w:hint="default"/>
      </w:rPr>
    </w:lvl>
    <w:lvl w:ilvl="6" w:tplc="04090001" w:tentative="1">
      <w:start w:val="1"/>
      <w:numFmt w:val="bullet"/>
      <w:lvlText w:val=""/>
      <w:lvlJc w:val="left"/>
      <w:pPr>
        <w:tabs>
          <w:tab w:val="num" w:pos="4250"/>
        </w:tabs>
        <w:ind w:left="4250" w:hanging="480"/>
      </w:pPr>
      <w:rPr>
        <w:rFonts w:ascii="Wingdings" w:hAnsi="Wingdings" w:hint="default"/>
      </w:rPr>
    </w:lvl>
    <w:lvl w:ilvl="7" w:tplc="04090003" w:tentative="1">
      <w:start w:val="1"/>
      <w:numFmt w:val="bullet"/>
      <w:lvlText w:val=""/>
      <w:lvlJc w:val="left"/>
      <w:pPr>
        <w:tabs>
          <w:tab w:val="num" w:pos="4730"/>
        </w:tabs>
        <w:ind w:left="4730" w:hanging="480"/>
      </w:pPr>
      <w:rPr>
        <w:rFonts w:ascii="Wingdings" w:hAnsi="Wingdings" w:hint="default"/>
      </w:rPr>
    </w:lvl>
    <w:lvl w:ilvl="8" w:tplc="04090005" w:tentative="1">
      <w:start w:val="1"/>
      <w:numFmt w:val="bullet"/>
      <w:lvlText w:val=""/>
      <w:lvlJc w:val="left"/>
      <w:pPr>
        <w:tabs>
          <w:tab w:val="num" w:pos="5210"/>
        </w:tabs>
        <w:ind w:left="5210" w:hanging="480"/>
      </w:pPr>
      <w:rPr>
        <w:rFonts w:ascii="Wingdings" w:hAnsi="Wingdings" w:hint="default"/>
      </w:rPr>
    </w:lvl>
  </w:abstractNum>
  <w:abstractNum w:abstractNumId="13">
    <w:nsid w:val="5D5B28CC"/>
    <w:multiLevelType w:val="hybridMultilevel"/>
    <w:tmpl w:val="C9A08A66"/>
    <w:lvl w:ilvl="0" w:tplc="933C0AC6">
      <w:start w:val="1"/>
      <w:numFmt w:val="decimal"/>
      <w:lvlText w:val="(%1)"/>
      <w:lvlJc w:val="left"/>
      <w:pPr>
        <w:ind w:left="1177"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5EA23527"/>
    <w:multiLevelType w:val="hybridMultilevel"/>
    <w:tmpl w:val="66DC5C8E"/>
    <w:lvl w:ilvl="0" w:tplc="73669076">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nsid w:val="700719FE"/>
    <w:multiLevelType w:val="hybridMultilevel"/>
    <w:tmpl w:val="977AB9C4"/>
    <w:lvl w:ilvl="0" w:tplc="73669076">
      <w:start w:val="1"/>
      <w:numFmt w:val="decimal"/>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76091A84"/>
    <w:multiLevelType w:val="hybridMultilevel"/>
    <w:tmpl w:val="E03CE446"/>
    <w:lvl w:ilvl="0" w:tplc="1322807E">
      <w:start w:val="1"/>
      <w:numFmt w:val="decimal"/>
      <w:lvlText w:val="(%1)"/>
      <w:lvlJc w:val="left"/>
      <w:pPr>
        <w:ind w:left="1200" w:hanging="480"/>
      </w:pPr>
      <w:rPr>
        <w:rFonts w:ascii="Times New Roman" w:hAnsi="Times New Roman" w:hint="default"/>
      </w:rPr>
    </w:lvl>
    <w:lvl w:ilvl="1" w:tplc="04090019">
      <w:start w:val="1"/>
      <w:numFmt w:val="ideographTraditional"/>
      <w:lvlText w:val="%2、"/>
      <w:lvlJc w:val="left"/>
      <w:pPr>
        <w:ind w:left="1680" w:hanging="480"/>
      </w:pPr>
    </w:lvl>
    <w:lvl w:ilvl="2" w:tplc="933C0AC6">
      <w:start w:val="1"/>
      <w:numFmt w:val="decimal"/>
      <w:lvlText w:val="(%3)"/>
      <w:lvlJc w:val="left"/>
      <w:pPr>
        <w:ind w:left="2160" w:hanging="480"/>
      </w:pPr>
      <w:rPr>
        <w:rFonts w:hint="eastAsia"/>
      </w:r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num w:numId="1">
    <w:abstractNumId w:val="10"/>
  </w:num>
  <w:num w:numId="2">
    <w:abstractNumId w:val="14"/>
  </w:num>
  <w:num w:numId="3">
    <w:abstractNumId w:val="15"/>
  </w:num>
  <w:num w:numId="4">
    <w:abstractNumId w:val="7"/>
  </w:num>
  <w:num w:numId="5">
    <w:abstractNumId w:val="1"/>
  </w:num>
  <w:num w:numId="6">
    <w:abstractNumId w:val="6"/>
  </w:num>
  <w:num w:numId="7">
    <w:abstractNumId w:val="3"/>
  </w:num>
  <w:num w:numId="8">
    <w:abstractNumId w:val="16"/>
  </w:num>
  <w:num w:numId="9">
    <w:abstractNumId w:val="8"/>
  </w:num>
  <w:num w:numId="10">
    <w:abstractNumId w:val="13"/>
  </w:num>
  <w:num w:numId="11">
    <w:abstractNumId w:val="2"/>
  </w:num>
  <w:num w:numId="12">
    <w:abstractNumId w:val="9"/>
  </w:num>
  <w:num w:numId="13">
    <w:abstractNumId w:val="0"/>
  </w:num>
  <w:num w:numId="14">
    <w:abstractNumId w:val="4"/>
  </w:num>
  <w:num w:numId="15">
    <w:abstractNumId w:val="5"/>
  </w:num>
  <w:num w:numId="16">
    <w:abstractNumId w:val="12"/>
  </w:num>
  <w:num w:numId="1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40E30"/>
    <w:rsid w:val="00010D46"/>
    <w:rsid w:val="0004611C"/>
    <w:rsid w:val="000461FF"/>
    <w:rsid w:val="00083A72"/>
    <w:rsid w:val="00086233"/>
    <w:rsid w:val="00095C67"/>
    <w:rsid w:val="000A635B"/>
    <w:rsid w:val="000B26B1"/>
    <w:rsid w:val="001320DA"/>
    <w:rsid w:val="00133316"/>
    <w:rsid w:val="001A16A1"/>
    <w:rsid w:val="001B53A4"/>
    <w:rsid w:val="001D6FF5"/>
    <w:rsid w:val="0022673A"/>
    <w:rsid w:val="00297670"/>
    <w:rsid w:val="002A049D"/>
    <w:rsid w:val="002F6D99"/>
    <w:rsid w:val="003626B2"/>
    <w:rsid w:val="00374FEE"/>
    <w:rsid w:val="003C2C00"/>
    <w:rsid w:val="003C7639"/>
    <w:rsid w:val="003D7619"/>
    <w:rsid w:val="004B09DD"/>
    <w:rsid w:val="005675A0"/>
    <w:rsid w:val="005734B7"/>
    <w:rsid w:val="00582B13"/>
    <w:rsid w:val="005906B5"/>
    <w:rsid w:val="005C311D"/>
    <w:rsid w:val="005E3D04"/>
    <w:rsid w:val="005F7685"/>
    <w:rsid w:val="00636198"/>
    <w:rsid w:val="006E1168"/>
    <w:rsid w:val="00715112"/>
    <w:rsid w:val="00716928"/>
    <w:rsid w:val="00737FF9"/>
    <w:rsid w:val="00740E30"/>
    <w:rsid w:val="007C7256"/>
    <w:rsid w:val="007E4A1F"/>
    <w:rsid w:val="008151D4"/>
    <w:rsid w:val="00874E5C"/>
    <w:rsid w:val="0089153C"/>
    <w:rsid w:val="008D55BA"/>
    <w:rsid w:val="008E4590"/>
    <w:rsid w:val="008F1C19"/>
    <w:rsid w:val="00940A06"/>
    <w:rsid w:val="00950308"/>
    <w:rsid w:val="00955BCD"/>
    <w:rsid w:val="009632A0"/>
    <w:rsid w:val="00A24111"/>
    <w:rsid w:val="00A27EC3"/>
    <w:rsid w:val="00A475E6"/>
    <w:rsid w:val="00A51D53"/>
    <w:rsid w:val="00A66075"/>
    <w:rsid w:val="00AA7D08"/>
    <w:rsid w:val="00AB78D4"/>
    <w:rsid w:val="00B85410"/>
    <w:rsid w:val="00BD51CC"/>
    <w:rsid w:val="00C37F80"/>
    <w:rsid w:val="00C4606E"/>
    <w:rsid w:val="00C954FE"/>
    <w:rsid w:val="00CA6BF8"/>
    <w:rsid w:val="00CC7807"/>
    <w:rsid w:val="00D00778"/>
    <w:rsid w:val="00D23862"/>
    <w:rsid w:val="00D25F7C"/>
    <w:rsid w:val="00D871F0"/>
    <w:rsid w:val="00DA664F"/>
    <w:rsid w:val="00DC27A8"/>
    <w:rsid w:val="00E11727"/>
    <w:rsid w:val="00E3443E"/>
    <w:rsid w:val="00E75560"/>
    <w:rsid w:val="00EC1D72"/>
    <w:rsid w:val="00F005BA"/>
    <w:rsid w:val="00F208EE"/>
    <w:rsid w:val="00F80A54"/>
    <w:rsid w:val="00F90F9A"/>
    <w:rsid w:val="00F91A24"/>
    <w:rsid w:val="00FA71A7"/>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0E30"/>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0E30"/>
    <w:pPr>
      <w:ind w:leftChars="200" w:left="480"/>
    </w:pPr>
  </w:style>
  <w:style w:type="paragraph" w:styleId="a4">
    <w:name w:val="Balloon Text"/>
    <w:basedOn w:val="a"/>
    <w:link w:val="a5"/>
    <w:uiPriority w:val="99"/>
    <w:semiHidden/>
    <w:unhideWhenUsed/>
    <w:rsid w:val="00E11727"/>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E11727"/>
    <w:rPr>
      <w:rFonts w:asciiTheme="majorHAnsi" w:eastAsiaTheme="majorEastAsia" w:hAnsiTheme="majorHAnsi" w:cstheme="majorBidi"/>
      <w:sz w:val="18"/>
      <w:szCs w:val="18"/>
    </w:rPr>
  </w:style>
  <w:style w:type="table" w:styleId="a6">
    <w:name w:val="Table Grid"/>
    <w:basedOn w:val="a1"/>
    <w:uiPriority w:val="59"/>
    <w:rsid w:val="00DC27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Emphasis"/>
    <w:qFormat/>
    <w:rsid w:val="00A475E6"/>
    <w:rPr>
      <w:i/>
      <w:iCs/>
    </w:rPr>
  </w:style>
  <w:style w:type="character" w:customStyle="1" w:styleId="apple-style-span">
    <w:name w:val="apple-style-span"/>
    <w:basedOn w:val="a0"/>
    <w:rsid w:val="00A475E6"/>
  </w:style>
  <w:style w:type="character" w:styleId="a8">
    <w:name w:val="annotation reference"/>
    <w:basedOn w:val="a0"/>
    <w:uiPriority w:val="99"/>
    <w:semiHidden/>
    <w:unhideWhenUsed/>
    <w:rsid w:val="00BD51CC"/>
    <w:rPr>
      <w:sz w:val="18"/>
      <w:szCs w:val="18"/>
    </w:rPr>
  </w:style>
  <w:style w:type="paragraph" w:styleId="a9">
    <w:name w:val="annotation text"/>
    <w:basedOn w:val="a"/>
    <w:link w:val="aa"/>
    <w:uiPriority w:val="99"/>
    <w:semiHidden/>
    <w:unhideWhenUsed/>
    <w:rsid w:val="00BD51CC"/>
  </w:style>
  <w:style w:type="character" w:customStyle="1" w:styleId="aa">
    <w:name w:val="註解文字 字元"/>
    <w:basedOn w:val="a0"/>
    <w:link w:val="a9"/>
    <w:uiPriority w:val="99"/>
    <w:semiHidden/>
    <w:rsid w:val="00BD51CC"/>
    <w:rPr>
      <w:rFonts w:ascii="Times New Roman" w:eastAsia="新細明體" w:hAnsi="Times New Roman" w:cs="Times New Roman"/>
      <w:szCs w:val="20"/>
    </w:rPr>
  </w:style>
  <w:style w:type="paragraph" w:styleId="ab">
    <w:name w:val="annotation subject"/>
    <w:basedOn w:val="a9"/>
    <w:next w:val="a9"/>
    <w:link w:val="ac"/>
    <w:uiPriority w:val="99"/>
    <w:semiHidden/>
    <w:unhideWhenUsed/>
    <w:rsid w:val="00BD51CC"/>
    <w:rPr>
      <w:b/>
      <w:bCs/>
    </w:rPr>
  </w:style>
  <w:style w:type="character" w:customStyle="1" w:styleId="ac">
    <w:name w:val="註解主旨 字元"/>
    <w:basedOn w:val="aa"/>
    <w:link w:val="ab"/>
    <w:uiPriority w:val="99"/>
    <w:semiHidden/>
    <w:rsid w:val="00BD51CC"/>
    <w:rPr>
      <w:rFonts w:ascii="Times New Roman" w:eastAsia="新細明體" w:hAnsi="Times New Roman" w:cs="Times New Roman"/>
      <w:b/>
      <w:bCs/>
      <w:szCs w:val="20"/>
    </w:rPr>
  </w:style>
  <w:style w:type="paragraph" w:styleId="ad">
    <w:name w:val="header"/>
    <w:basedOn w:val="a"/>
    <w:link w:val="ae"/>
    <w:uiPriority w:val="99"/>
    <w:unhideWhenUsed/>
    <w:rsid w:val="00083A72"/>
    <w:pPr>
      <w:tabs>
        <w:tab w:val="center" w:pos="4153"/>
        <w:tab w:val="right" w:pos="8306"/>
      </w:tabs>
      <w:snapToGrid w:val="0"/>
    </w:pPr>
    <w:rPr>
      <w:sz w:val="20"/>
    </w:rPr>
  </w:style>
  <w:style w:type="character" w:customStyle="1" w:styleId="ae">
    <w:name w:val="頁首 字元"/>
    <w:basedOn w:val="a0"/>
    <w:link w:val="ad"/>
    <w:uiPriority w:val="99"/>
    <w:rsid w:val="00083A72"/>
    <w:rPr>
      <w:rFonts w:ascii="Times New Roman" w:eastAsia="新細明體" w:hAnsi="Times New Roman" w:cs="Times New Roman"/>
      <w:sz w:val="20"/>
      <w:szCs w:val="20"/>
    </w:rPr>
  </w:style>
  <w:style w:type="paragraph" w:styleId="af">
    <w:name w:val="footer"/>
    <w:basedOn w:val="a"/>
    <w:link w:val="af0"/>
    <w:uiPriority w:val="99"/>
    <w:unhideWhenUsed/>
    <w:rsid w:val="00083A72"/>
    <w:pPr>
      <w:tabs>
        <w:tab w:val="center" w:pos="4153"/>
        <w:tab w:val="right" w:pos="8306"/>
      </w:tabs>
      <w:snapToGrid w:val="0"/>
    </w:pPr>
    <w:rPr>
      <w:sz w:val="20"/>
    </w:rPr>
  </w:style>
  <w:style w:type="character" w:customStyle="1" w:styleId="af0">
    <w:name w:val="頁尾 字元"/>
    <w:basedOn w:val="a0"/>
    <w:link w:val="af"/>
    <w:uiPriority w:val="99"/>
    <w:rsid w:val="00083A72"/>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0E30"/>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0E30"/>
    <w:pPr>
      <w:ind w:leftChars="200" w:left="480"/>
    </w:pPr>
  </w:style>
  <w:style w:type="paragraph" w:styleId="a4">
    <w:name w:val="Balloon Text"/>
    <w:basedOn w:val="a"/>
    <w:link w:val="a5"/>
    <w:uiPriority w:val="99"/>
    <w:semiHidden/>
    <w:unhideWhenUsed/>
    <w:rsid w:val="00E11727"/>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E11727"/>
    <w:rPr>
      <w:rFonts w:asciiTheme="majorHAnsi" w:eastAsiaTheme="majorEastAsia" w:hAnsiTheme="majorHAnsi" w:cstheme="majorBidi"/>
      <w:sz w:val="18"/>
      <w:szCs w:val="18"/>
    </w:rPr>
  </w:style>
  <w:style w:type="table" w:styleId="a6">
    <w:name w:val="Table Grid"/>
    <w:basedOn w:val="a1"/>
    <w:uiPriority w:val="59"/>
    <w:rsid w:val="00DC27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Emphasis"/>
    <w:qFormat/>
    <w:rsid w:val="00A475E6"/>
    <w:rPr>
      <w:i/>
      <w:iCs/>
    </w:rPr>
  </w:style>
  <w:style w:type="character" w:customStyle="1" w:styleId="apple-style-span">
    <w:name w:val="apple-style-span"/>
    <w:basedOn w:val="a0"/>
    <w:rsid w:val="00A475E6"/>
  </w:style>
  <w:style w:type="character" w:styleId="a8">
    <w:name w:val="annotation reference"/>
    <w:basedOn w:val="a0"/>
    <w:uiPriority w:val="99"/>
    <w:semiHidden/>
    <w:unhideWhenUsed/>
    <w:rsid w:val="00BD51CC"/>
    <w:rPr>
      <w:sz w:val="18"/>
      <w:szCs w:val="18"/>
    </w:rPr>
  </w:style>
  <w:style w:type="paragraph" w:styleId="a9">
    <w:name w:val="annotation text"/>
    <w:basedOn w:val="a"/>
    <w:link w:val="aa"/>
    <w:uiPriority w:val="99"/>
    <w:semiHidden/>
    <w:unhideWhenUsed/>
    <w:rsid w:val="00BD51CC"/>
  </w:style>
  <w:style w:type="character" w:customStyle="1" w:styleId="aa">
    <w:name w:val="註解文字 字元"/>
    <w:basedOn w:val="a0"/>
    <w:link w:val="a9"/>
    <w:uiPriority w:val="99"/>
    <w:semiHidden/>
    <w:rsid w:val="00BD51CC"/>
    <w:rPr>
      <w:rFonts w:ascii="Times New Roman" w:eastAsia="新細明體" w:hAnsi="Times New Roman" w:cs="Times New Roman"/>
      <w:szCs w:val="20"/>
    </w:rPr>
  </w:style>
  <w:style w:type="paragraph" w:styleId="ab">
    <w:name w:val="annotation subject"/>
    <w:basedOn w:val="a9"/>
    <w:next w:val="a9"/>
    <w:link w:val="ac"/>
    <w:uiPriority w:val="99"/>
    <w:semiHidden/>
    <w:unhideWhenUsed/>
    <w:rsid w:val="00BD51CC"/>
    <w:rPr>
      <w:b/>
      <w:bCs/>
    </w:rPr>
  </w:style>
  <w:style w:type="character" w:customStyle="1" w:styleId="ac">
    <w:name w:val="註解主旨 字元"/>
    <w:basedOn w:val="aa"/>
    <w:link w:val="ab"/>
    <w:uiPriority w:val="99"/>
    <w:semiHidden/>
    <w:rsid w:val="00BD51CC"/>
    <w:rPr>
      <w:rFonts w:ascii="Times New Roman" w:eastAsia="新細明體" w:hAnsi="Times New Roman" w:cs="Times New Roman"/>
      <w:b/>
      <w:bCs/>
      <w:szCs w:val="20"/>
    </w:rPr>
  </w:style>
  <w:style w:type="paragraph" w:styleId="ad">
    <w:name w:val="header"/>
    <w:basedOn w:val="a"/>
    <w:link w:val="ae"/>
    <w:uiPriority w:val="99"/>
    <w:unhideWhenUsed/>
    <w:rsid w:val="00083A72"/>
    <w:pPr>
      <w:tabs>
        <w:tab w:val="center" w:pos="4153"/>
        <w:tab w:val="right" w:pos="8306"/>
      </w:tabs>
      <w:snapToGrid w:val="0"/>
    </w:pPr>
    <w:rPr>
      <w:sz w:val="20"/>
    </w:rPr>
  </w:style>
  <w:style w:type="character" w:customStyle="1" w:styleId="ae">
    <w:name w:val="頁首 字元"/>
    <w:basedOn w:val="a0"/>
    <w:link w:val="ad"/>
    <w:uiPriority w:val="99"/>
    <w:rsid w:val="00083A72"/>
    <w:rPr>
      <w:rFonts w:ascii="Times New Roman" w:eastAsia="新細明體" w:hAnsi="Times New Roman" w:cs="Times New Roman"/>
      <w:sz w:val="20"/>
      <w:szCs w:val="20"/>
    </w:rPr>
  </w:style>
  <w:style w:type="paragraph" w:styleId="af">
    <w:name w:val="footer"/>
    <w:basedOn w:val="a"/>
    <w:link w:val="af0"/>
    <w:uiPriority w:val="99"/>
    <w:unhideWhenUsed/>
    <w:rsid w:val="00083A72"/>
    <w:pPr>
      <w:tabs>
        <w:tab w:val="center" w:pos="4153"/>
        <w:tab w:val="right" w:pos="8306"/>
      </w:tabs>
      <w:snapToGrid w:val="0"/>
    </w:pPr>
    <w:rPr>
      <w:sz w:val="20"/>
    </w:rPr>
  </w:style>
  <w:style w:type="character" w:customStyle="1" w:styleId="af0">
    <w:name w:val="頁尾 字元"/>
    <w:basedOn w:val="a0"/>
    <w:link w:val="af"/>
    <w:uiPriority w:val="99"/>
    <w:rsid w:val="00083A72"/>
    <w:rPr>
      <w:rFonts w:ascii="Times New Roman" w:eastAsia="新細明體"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630573-6756-4DBA-ABA0-C7F169A30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671</Words>
  <Characters>3825</Characters>
  <Application>Microsoft Office Word</Application>
  <DocSecurity>0</DocSecurity>
  <Lines>31</Lines>
  <Paragraphs>8</Paragraphs>
  <ScaleCrop>false</ScaleCrop>
  <Company/>
  <LinksUpToDate>false</LinksUpToDate>
  <CharactersWithSpaces>4488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47109</cp:lastModifiedBy>
  <cp:revision>3</cp:revision>
  <cp:lastPrinted>2015-07-23T03:06:00Z</cp:lastPrinted>
  <dcterms:created xsi:type="dcterms:W3CDTF">2015-07-30T01:30:00Z</dcterms:created>
  <dcterms:modified xsi:type="dcterms:W3CDTF">2015-07-30T01:32:00Z</dcterms:modified>
</cp:coreProperties>
</file>