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B7" w:rsidRDefault="00BB6CB7" w:rsidP="008850B7">
      <w:pPr>
        <w:spacing w:afterLines="50" w:after="180" w:line="440" w:lineRule="exact"/>
        <w:jc w:val="center"/>
        <w:rPr>
          <w:rFonts w:ascii="標楷體" w:eastAsia="標楷體" w:hAnsi="標楷體"/>
          <w:b/>
          <w:sz w:val="36"/>
          <w:szCs w:val="18"/>
        </w:rPr>
      </w:pPr>
      <w:r>
        <w:rPr>
          <w:noProof/>
        </w:rPr>
        <mc:AlternateContent>
          <mc:Choice Requires="wps">
            <w:drawing>
              <wp:anchor distT="0" distB="0" distL="114300" distR="114300" simplePos="0" relativeHeight="251661312" behindDoc="0" locked="0" layoutInCell="1" allowOverlap="1" wp14:anchorId="48EB86C4" wp14:editId="0E9DE147">
                <wp:simplePos x="0" y="0"/>
                <wp:positionH relativeFrom="column">
                  <wp:posOffset>384810</wp:posOffset>
                </wp:positionH>
                <wp:positionV relativeFrom="paragraph">
                  <wp:posOffset>650875</wp:posOffset>
                </wp:positionV>
                <wp:extent cx="5645785" cy="1950720"/>
                <wp:effectExtent l="0" t="0" r="12065" b="11430"/>
                <wp:wrapTopAndBottom/>
                <wp:docPr id="3" name="文字方塊 3"/>
                <wp:cNvGraphicFramePr/>
                <a:graphic xmlns:a="http://schemas.openxmlformats.org/drawingml/2006/main">
                  <a:graphicData uri="http://schemas.microsoft.com/office/word/2010/wordprocessingShape">
                    <wps:wsp>
                      <wps:cNvSpPr txBox="1"/>
                      <wps:spPr>
                        <a:xfrm>
                          <a:off x="0" y="0"/>
                          <a:ext cx="5645785" cy="1950720"/>
                        </a:xfrm>
                        <a:prstGeom prst="rect">
                          <a:avLst/>
                        </a:prstGeom>
                        <a:noFill/>
                        <a:ln w="9400">
                          <a:solidFill>
                            <a:srgbClr val="000000"/>
                          </a:solidFill>
                          <a:prstDash val="solid"/>
                        </a:ln>
                      </wps:spPr>
                      <wps:txbx>
                        <w:txbxContent>
                          <w:p w:rsidR="00BB6CB7" w:rsidRDefault="00754DA0" w:rsidP="00BB6CB7">
                            <w:pPr>
                              <w:pStyle w:val="Textbody"/>
                              <w:spacing w:line="480" w:lineRule="exact"/>
                              <w:ind w:left="-41" w:right="60" w:firstLine="881"/>
                            </w:pPr>
                            <w:r>
                              <w:rPr>
                                <w:rFonts w:ascii="標楷體" w:eastAsia="標楷體" w:hAnsi="標楷體" w:hint="eastAsia"/>
                                <w:b/>
                                <w:sz w:val="36"/>
                                <w:szCs w:val="18"/>
                              </w:rPr>
                              <w:t>本</w:t>
                            </w:r>
                            <w:r w:rsidR="00BB6CB7" w:rsidRPr="008F6040">
                              <w:rPr>
                                <w:rFonts w:ascii="標楷體" w:eastAsia="標楷體" w:hAnsi="標楷體" w:hint="eastAsia"/>
                                <w:b/>
                                <w:sz w:val="36"/>
                                <w:szCs w:val="18"/>
                              </w:rPr>
                              <w:t>大型群聚活動安全工作計畫</w:t>
                            </w:r>
                            <w:r w:rsidR="00156604">
                              <w:rPr>
                                <w:rFonts w:ascii="標楷體" w:eastAsia="標楷體" w:hAnsi="標楷體" w:hint="eastAsia"/>
                                <w:b/>
                                <w:sz w:val="36"/>
                                <w:szCs w:val="18"/>
                              </w:rPr>
                              <w:t>範例</w:t>
                            </w:r>
                            <w:r w:rsidR="00BB6CB7">
                              <w:rPr>
                                <w:rFonts w:ascii="標楷體" w:eastAsia="標楷體" w:hAnsi="標楷體"/>
                                <w:b/>
                                <w:color w:val="000000"/>
                                <w:sz w:val="32"/>
                                <w:szCs w:val="32"/>
                              </w:rPr>
                              <w:t>，僅供活動主辦單位製作計畫之參考，主辦理單位仍應依場地及器材使用、活動內容、參加對象…等實際狀況</w:t>
                            </w:r>
                            <w:r w:rsidR="00BB6CB7">
                              <w:rPr>
                                <w:rFonts w:ascii="標楷體" w:eastAsia="標楷體" w:hAnsi="標楷體" w:hint="eastAsia"/>
                                <w:b/>
                                <w:color w:val="000000"/>
                                <w:sz w:val="32"/>
                                <w:szCs w:val="32"/>
                              </w:rPr>
                              <w:t>及</w:t>
                            </w:r>
                            <w:r w:rsidR="00BB6CB7" w:rsidRPr="00BB6CB7">
                              <w:rPr>
                                <w:rFonts w:ascii="標楷體" w:eastAsia="標楷體" w:hAnsi="標楷體" w:hint="eastAsia"/>
                                <w:b/>
                                <w:color w:val="000000"/>
                                <w:sz w:val="32"/>
                                <w:szCs w:val="32"/>
                                <w:u w:val="single"/>
                              </w:rPr>
                              <w:t>主管機關需求</w:t>
                            </w:r>
                            <w:r w:rsidR="00BB6CB7">
                              <w:rPr>
                                <w:rFonts w:ascii="標楷體" w:eastAsia="標楷體" w:hAnsi="標楷體"/>
                                <w:b/>
                                <w:color w:val="000000"/>
                                <w:sz w:val="32"/>
                                <w:szCs w:val="32"/>
                              </w:rPr>
                              <w:t>，據以規劃緊急應變、避難疏散、交通管制、人員訓練、自主管理…等事項，由事前妥善規劃及教育訓練，災害發生時依計畫執行緊急應變，降低活動風險，保障參與活動民眾安全。</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0.3pt;margin-top:51.25pt;width:444.55pt;height:15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" filled="f" strokeweight=".26111mm">
                <v:textbox>
                  <w:txbxContent>
                    <w:p w:rsidR="00BB6CB7" w:rsidRDefault="00754DA0" w:rsidP="00BB6CB7">
                      <w:pPr>
                        <w:pStyle w:val="Textbody"/>
                        <w:spacing w:line="480" w:lineRule="exact"/>
                        <w:ind w:left="-41" w:right="60" w:firstLine="881"/>
                      </w:pPr>
                      <w:r>
                        <w:rPr>
                          <w:rFonts w:ascii="標楷體" w:eastAsia="標楷體" w:hAnsi="標楷體" w:hint="eastAsia"/>
                          <w:b/>
                          <w:sz w:val="36"/>
                          <w:szCs w:val="18"/>
                        </w:rPr>
                        <w:t>本</w:t>
                      </w:r>
                      <w:r w:rsidR="00BB6CB7" w:rsidRPr="008F6040">
                        <w:rPr>
                          <w:rFonts w:ascii="標楷體" w:eastAsia="標楷體" w:hAnsi="標楷體" w:hint="eastAsia"/>
                          <w:b/>
                          <w:sz w:val="36"/>
                          <w:szCs w:val="18"/>
                        </w:rPr>
                        <w:t>大型群聚活動安全工作計畫</w:t>
                      </w:r>
                      <w:r w:rsidR="00156604">
                        <w:rPr>
                          <w:rFonts w:ascii="標楷體" w:eastAsia="標楷體" w:hAnsi="標楷體" w:hint="eastAsia"/>
                          <w:b/>
                          <w:sz w:val="36"/>
                          <w:szCs w:val="18"/>
                        </w:rPr>
                        <w:t>範例</w:t>
                      </w:r>
                      <w:r w:rsidR="00BB6CB7">
                        <w:rPr>
                          <w:rFonts w:ascii="標楷體" w:eastAsia="標楷體" w:hAnsi="標楷體"/>
                          <w:b/>
                          <w:color w:val="000000"/>
                          <w:sz w:val="32"/>
                          <w:szCs w:val="32"/>
                        </w:rPr>
                        <w:t>，僅供活動主辦單位製作計畫之參考，主辦理單位仍應依場地及器材使用、活動內容、參加對象…等實際狀況</w:t>
                      </w:r>
                      <w:r w:rsidR="00BB6CB7">
                        <w:rPr>
                          <w:rFonts w:ascii="標楷體" w:eastAsia="標楷體" w:hAnsi="標楷體" w:hint="eastAsia"/>
                          <w:b/>
                          <w:color w:val="000000"/>
                          <w:sz w:val="32"/>
                          <w:szCs w:val="32"/>
                        </w:rPr>
                        <w:t>及</w:t>
                      </w:r>
                      <w:r w:rsidR="00BB6CB7" w:rsidRPr="00BB6CB7">
                        <w:rPr>
                          <w:rFonts w:ascii="標楷體" w:eastAsia="標楷體" w:hAnsi="標楷體" w:hint="eastAsia"/>
                          <w:b/>
                          <w:color w:val="000000"/>
                          <w:sz w:val="32"/>
                          <w:szCs w:val="32"/>
                          <w:u w:val="single"/>
                        </w:rPr>
                        <w:t>主管機關需求</w:t>
                      </w:r>
                      <w:r w:rsidR="00BB6CB7">
                        <w:rPr>
                          <w:rFonts w:ascii="標楷體" w:eastAsia="標楷體" w:hAnsi="標楷體"/>
                          <w:b/>
                          <w:color w:val="000000"/>
                          <w:sz w:val="32"/>
                          <w:szCs w:val="32"/>
                        </w:rPr>
                        <w:t>，據以規劃緊急應變、避難疏散、交通管制、人員訓練、自主管理…等事項，由事前妥善規劃及教育訓練，災害發生時依計畫執行緊急應變，降低活動風險，保障參與活動民眾安全。</w:t>
                      </w:r>
                    </w:p>
                  </w:txbxContent>
                </v:textbox>
                <w10:wrap type="topAndBottom"/>
              </v:shape>
            </w:pict>
          </mc:Fallback>
        </mc:AlternateContent>
      </w:r>
      <w:r w:rsidR="00240A67">
        <w:rPr>
          <w:rFonts w:ascii="標楷體" w:eastAsia="標楷體" w:hAnsi="標楷體" w:hint="eastAsia"/>
          <w:b/>
          <w:sz w:val="36"/>
          <w:szCs w:val="18"/>
        </w:rPr>
        <w:t>雲林縣</w:t>
      </w:r>
      <w:r w:rsidR="008850B7" w:rsidRPr="008F6040">
        <w:rPr>
          <w:rFonts w:ascii="標楷體" w:eastAsia="標楷體" w:hAnsi="標楷體" w:hint="eastAsia"/>
          <w:b/>
          <w:sz w:val="36"/>
          <w:szCs w:val="18"/>
        </w:rPr>
        <w:t>民間</w:t>
      </w:r>
      <w:r w:rsidR="00C12DCB">
        <w:rPr>
          <w:rFonts w:ascii="標楷體" w:eastAsia="標楷體" w:hAnsi="標楷體" w:hint="eastAsia"/>
          <w:b/>
          <w:sz w:val="36"/>
          <w:szCs w:val="18"/>
        </w:rPr>
        <w:t>團體</w:t>
      </w:r>
      <w:r w:rsidR="008850B7" w:rsidRPr="008F6040">
        <w:rPr>
          <w:rFonts w:ascii="標楷體" w:eastAsia="標楷體" w:hAnsi="標楷體" w:hint="eastAsia"/>
          <w:b/>
          <w:sz w:val="36"/>
          <w:szCs w:val="18"/>
        </w:rPr>
        <w:t>辦理大型群聚活動安全工作計畫</w:t>
      </w:r>
      <w:r w:rsidR="00156604">
        <w:rPr>
          <w:rFonts w:ascii="標楷體" w:eastAsia="標楷體" w:hAnsi="標楷體" w:hint="eastAsia"/>
          <w:b/>
          <w:sz w:val="36"/>
          <w:szCs w:val="18"/>
        </w:rPr>
        <w:t>（範例）</w:t>
      </w:r>
    </w:p>
    <w:p w:rsidR="00BB6CB7" w:rsidRPr="008F6040" w:rsidRDefault="00BB6CB7" w:rsidP="00BB6CB7">
      <w:pPr>
        <w:spacing w:afterLines="50" w:after="180" w:line="440" w:lineRule="exact"/>
        <w:rPr>
          <w:rFonts w:ascii="標楷體" w:eastAsia="標楷體" w:hAnsi="標楷體"/>
          <w:b/>
          <w:sz w:val="36"/>
          <w:szCs w:val="18"/>
        </w:rPr>
      </w:pPr>
    </w:p>
    <w:p w:rsidR="008850B7" w:rsidRPr="008B5D17" w:rsidRDefault="008850B7" w:rsidP="008850B7">
      <w:pPr>
        <w:pStyle w:val="a9"/>
        <w:numPr>
          <w:ilvl w:val="0"/>
          <w:numId w:val="1"/>
        </w:numPr>
        <w:spacing w:line="300" w:lineRule="exact"/>
        <w:ind w:leftChars="0"/>
        <w:jc w:val="both"/>
        <w:rPr>
          <w:rFonts w:ascii="標楷體" w:eastAsia="標楷體" w:hAnsi="標楷體"/>
          <w:b/>
          <w:sz w:val="28"/>
          <w:szCs w:val="18"/>
        </w:rPr>
      </w:pPr>
      <w:r w:rsidRPr="008B5D17">
        <w:rPr>
          <w:rFonts w:ascii="標楷體" w:eastAsia="標楷體" w:hAnsi="標楷體" w:hint="eastAsia"/>
          <w:b/>
          <w:noProof/>
          <w:sz w:val="28"/>
          <w:szCs w:val="18"/>
        </w:rPr>
        <mc:AlternateContent>
          <mc:Choice Requires="wps">
            <w:drawing>
              <wp:anchor distT="0" distB="0" distL="114300" distR="114300" simplePos="0" relativeHeight="251659264" behindDoc="0" locked="0" layoutInCell="1" allowOverlap="1" wp14:anchorId="4E1BC1CE" wp14:editId="19E6EB2F">
                <wp:simplePos x="0" y="0"/>
                <wp:positionH relativeFrom="column">
                  <wp:posOffset>55245</wp:posOffset>
                </wp:positionH>
                <wp:positionV relativeFrom="paragraph">
                  <wp:posOffset>331470</wp:posOffset>
                </wp:positionV>
                <wp:extent cx="5975985" cy="1089660"/>
                <wp:effectExtent l="0" t="0" r="24765" b="15240"/>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089660"/>
                        </a:xfrm>
                        <a:prstGeom prst="rect">
                          <a:avLst/>
                        </a:prstGeom>
                        <a:solidFill>
                          <a:srgbClr val="FFFFFF"/>
                        </a:solidFill>
                        <a:ln w="9525">
                          <a:solidFill>
                            <a:schemeClr val="bg2">
                              <a:lumMod val="25000"/>
                            </a:schemeClr>
                          </a:solidFill>
                          <a:prstDash val="dash"/>
                          <a:miter lim="800000"/>
                          <a:headEnd/>
                          <a:tailEnd/>
                        </a:ln>
                      </wps:spPr>
                      <wps:txbx>
                        <w:txbxContent>
                          <w:p w:rsidR="008850B7" w:rsidRPr="00401C6B" w:rsidRDefault="008850B7" w:rsidP="008850B7">
                            <w:pPr>
                              <w:spacing w:line="480" w:lineRule="exact"/>
                              <w:ind w:leftChars="-17" w:left="-41" w:rightChars="25" w:right="60"/>
                              <w:rPr>
                                <w:sz w:val="22"/>
                              </w:rPr>
                            </w:pPr>
                            <w:r w:rsidRPr="00401C6B">
                              <w:rPr>
                                <w:rFonts w:ascii="標楷體" w:eastAsia="標楷體" w:hint="eastAsia"/>
                                <w:sz w:val="28"/>
                                <w:szCs w:val="32"/>
                              </w:rPr>
                              <w:t>組織分組可依實際狀況增刪，惟編組及組員人數，應考量活動內容、參與對象、場地範圍、參加人數…等實際狀況，規劃分組及編制適當成員，並於活動辦理前1日完成分組人員訓練及演練。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35pt;margin-top:26.1pt;width:470.5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" strokecolor="#484329 [814]">
                <v:stroke dashstyle="dash"/>
                <v:textbox>
                  <w:txbxContent>
                    <w:p w:rsidR="008850B7" w:rsidRPr="00401C6B" w:rsidRDefault="008850B7" w:rsidP="008850B7">
                      <w:pPr>
                        <w:spacing w:line="480" w:lineRule="exact"/>
                        <w:ind w:leftChars="-17" w:left="-41" w:rightChars="25" w:right="60"/>
                        <w:rPr>
                          <w:sz w:val="22"/>
                        </w:rPr>
                      </w:pPr>
                      <w:r w:rsidRPr="00401C6B">
                        <w:rPr>
                          <w:rFonts w:ascii="標楷體" w:eastAsia="標楷體" w:hint="eastAsia"/>
                          <w:sz w:val="28"/>
                          <w:szCs w:val="32"/>
                        </w:rPr>
                        <w:t>組織分組可依實際狀況增刪，惟編組及組員人數，應考量活動內容、參與對象、場地範圍、參加人數…等實際狀況，規劃分組及編制適當成員，並於活動辦理前1日完成分組人員訓練及演練。</w:t>
                      </w:r>
                    </w:p>
                  </w:txbxContent>
                </v:textbox>
                <w10:wrap type="topAndBottom"/>
              </v:shape>
            </w:pict>
          </mc:Fallback>
        </mc:AlternateContent>
      </w:r>
      <w:r w:rsidRPr="008B5D17">
        <w:rPr>
          <w:rFonts w:ascii="標楷體" w:eastAsia="標楷體" w:hAnsi="標楷體" w:hint="eastAsia"/>
          <w:b/>
          <w:sz w:val="28"/>
          <w:szCs w:val="18"/>
        </w:rPr>
        <w:t>活動組織架構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159"/>
        <w:gridCol w:w="2496"/>
      </w:tblGrid>
      <w:tr w:rsidR="008850B7" w:rsidRPr="00A21510" w:rsidTr="00BB7351">
        <w:trPr>
          <w:trHeight w:val="874"/>
          <w:jc w:val="center"/>
        </w:trPr>
        <w:tc>
          <w:tcPr>
            <w:tcW w:w="1617" w:type="dxa"/>
            <w:shd w:val="clear" w:color="auto" w:fill="auto"/>
            <w:vAlign w:val="center"/>
          </w:tcPr>
          <w:p w:rsidR="008850B7" w:rsidRPr="003F5DC1" w:rsidRDefault="008850B7" w:rsidP="00BB7351">
            <w:pPr>
              <w:spacing w:line="480" w:lineRule="exact"/>
              <w:jc w:val="both"/>
              <w:rPr>
                <w:rFonts w:ascii="標楷體" w:eastAsia="標楷體"/>
                <w:b/>
                <w:color w:val="000000"/>
                <w:sz w:val="28"/>
                <w:szCs w:val="28"/>
              </w:rPr>
            </w:pPr>
            <w:r w:rsidRPr="003F5DC1">
              <w:rPr>
                <w:rFonts w:ascii="標楷體" w:eastAsia="標楷體" w:hint="eastAsia"/>
                <w:b/>
                <w:color w:val="000000"/>
                <w:sz w:val="28"/>
                <w:szCs w:val="28"/>
              </w:rPr>
              <w:t>分組</w:t>
            </w:r>
          </w:p>
        </w:tc>
        <w:tc>
          <w:tcPr>
            <w:tcW w:w="5159" w:type="dxa"/>
            <w:shd w:val="clear" w:color="auto" w:fill="auto"/>
            <w:vAlign w:val="center"/>
          </w:tcPr>
          <w:p w:rsidR="008850B7" w:rsidRPr="003F5DC1" w:rsidRDefault="008850B7" w:rsidP="00BB7351">
            <w:pPr>
              <w:spacing w:line="480" w:lineRule="exact"/>
              <w:jc w:val="both"/>
              <w:rPr>
                <w:rFonts w:ascii="標楷體" w:eastAsia="標楷體"/>
                <w:b/>
                <w:color w:val="000000"/>
                <w:sz w:val="28"/>
                <w:szCs w:val="28"/>
              </w:rPr>
            </w:pPr>
            <w:r w:rsidRPr="003F5DC1">
              <w:rPr>
                <w:rFonts w:ascii="標楷體" w:eastAsia="標楷體" w:hint="eastAsia"/>
                <w:b/>
                <w:color w:val="000000"/>
                <w:sz w:val="28"/>
                <w:szCs w:val="28"/>
              </w:rPr>
              <w:t>成員名單</w:t>
            </w:r>
          </w:p>
        </w:tc>
        <w:tc>
          <w:tcPr>
            <w:tcW w:w="2496" w:type="dxa"/>
            <w:shd w:val="clear" w:color="auto" w:fill="auto"/>
            <w:vAlign w:val="center"/>
          </w:tcPr>
          <w:p w:rsidR="008850B7" w:rsidRPr="003F5DC1" w:rsidRDefault="008850B7" w:rsidP="00BB7351">
            <w:pPr>
              <w:spacing w:line="480" w:lineRule="exact"/>
              <w:jc w:val="both"/>
              <w:rPr>
                <w:rFonts w:ascii="標楷體" w:eastAsia="標楷體"/>
                <w:b/>
                <w:color w:val="000000"/>
                <w:sz w:val="28"/>
                <w:szCs w:val="28"/>
              </w:rPr>
            </w:pPr>
            <w:r w:rsidRPr="003F5DC1">
              <w:rPr>
                <w:rFonts w:ascii="標楷體" w:eastAsia="標楷體" w:hint="eastAsia"/>
                <w:b/>
                <w:color w:val="000000"/>
                <w:sz w:val="28"/>
                <w:szCs w:val="28"/>
              </w:rPr>
              <w:t>主要任務</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b/>
                <w:color w:val="000000"/>
                <w:sz w:val="26"/>
                <w:szCs w:val="26"/>
              </w:rPr>
            </w:pPr>
            <w:r w:rsidRPr="00263A7D">
              <w:rPr>
                <w:rFonts w:ascii="標楷體" w:eastAsia="標楷體" w:hAnsi="標楷體" w:hint="eastAsia"/>
                <w:color w:val="000000"/>
                <w:sz w:val="26"/>
                <w:szCs w:val="26"/>
              </w:rPr>
              <w:t>活動聯絡人</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b/>
                <w:color w:val="000000"/>
                <w:sz w:val="26"/>
                <w:szCs w:val="26"/>
              </w:rPr>
            </w:pPr>
            <w:r w:rsidRPr="00263A7D">
              <w:rPr>
                <w:rFonts w:ascii="標楷體" w:eastAsia="標楷體" w:hAnsi="標楷體" w:hint="eastAsia"/>
                <w:color w:val="000000"/>
                <w:sz w:val="26"/>
                <w:szCs w:val="26"/>
              </w:rPr>
              <w:t>姓名：○○○(電話：               )</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聯繫窗口</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指揮組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指揮調度</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計畫組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1A2ED2">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整體活動規</w:t>
            </w:r>
            <w:r w:rsidR="001A2ED2">
              <w:rPr>
                <w:rFonts w:ascii="標楷體" w:eastAsia="標楷體" w:hAnsi="標楷體" w:hint="eastAsia"/>
                <w:color w:val="000000"/>
                <w:sz w:val="26"/>
                <w:szCs w:val="26"/>
              </w:rPr>
              <w:t>劃</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場地器材組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舞台音響器材佈置調度</w:t>
            </w:r>
          </w:p>
        </w:tc>
      </w:tr>
      <w:tr w:rsidR="008850B7" w:rsidRPr="00A21510" w:rsidTr="00BB7351">
        <w:trPr>
          <w:trHeight w:val="1059"/>
          <w:jc w:val="center"/>
        </w:trPr>
        <w:tc>
          <w:tcPr>
            <w:tcW w:w="1617" w:type="dxa"/>
            <w:shd w:val="clear" w:color="auto" w:fill="auto"/>
            <w:vAlign w:val="center"/>
          </w:tcPr>
          <w:p w:rsidR="008850B7" w:rsidRPr="00230F09" w:rsidRDefault="008850B7" w:rsidP="00BB7351">
            <w:pPr>
              <w:spacing w:line="480" w:lineRule="exact"/>
              <w:jc w:val="center"/>
              <w:rPr>
                <w:rFonts w:ascii="標楷體" w:eastAsia="標楷體" w:hAnsi="標楷體"/>
                <w:color w:val="000000"/>
                <w:sz w:val="26"/>
                <w:szCs w:val="26"/>
              </w:rPr>
            </w:pPr>
            <w:r>
              <w:rPr>
                <w:rFonts w:ascii="標楷體" w:eastAsia="標楷體" w:hAnsi="標楷體" w:hint="eastAsia"/>
                <w:color w:val="000000"/>
                <w:sz w:val="26"/>
                <w:szCs w:val="26"/>
              </w:rPr>
              <w:t>通報組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p>
        </w:tc>
      </w:tr>
      <w:tr w:rsidR="008850B7" w:rsidRPr="00A21510" w:rsidTr="00BB7351">
        <w:trPr>
          <w:trHeight w:val="1059"/>
          <w:jc w:val="center"/>
        </w:trPr>
        <w:tc>
          <w:tcPr>
            <w:tcW w:w="1617" w:type="dxa"/>
            <w:shd w:val="clear" w:color="auto" w:fill="auto"/>
            <w:vAlign w:val="center"/>
          </w:tcPr>
          <w:p w:rsidR="008850B7" w:rsidRDefault="008850B7" w:rsidP="00BB7351">
            <w:pPr>
              <w:spacing w:line="480" w:lineRule="exact"/>
              <w:jc w:val="center"/>
              <w:rPr>
                <w:rFonts w:ascii="標楷體" w:eastAsia="標楷體" w:hAnsi="標楷體"/>
                <w:color w:val="000000"/>
                <w:sz w:val="26"/>
                <w:szCs w:val="26"/>
              </w:rPr>
            </w:pPr>
            <w:r>
              <w:rPr>
                <w:rFonts w:ascii="標楷體" w:eastAsia="標楷體" w:hAnsi="標楷體" w:hint="eastAsia"/>
                <w:color w:val="000000"/>
                <w:sz w:val="26"/>
                <w:szCs w:val="26"/>
              </w:rPr>
              <w:t>滅火組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lastRenderedPageBreak/>
              <w:t>安全維護組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安全維持及通報調度</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緊急醫療組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醫護人員：○名，含醫生○名、護士○名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緊急通報及患者初步處置</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Pr>
                <w:rFonts w:ascii="標楷體" w:eastAsia="標楷體" w:hAnsi="標楷體" w:hint="eastAsia"/>
                <w:color w:val="000000"/>
                <w:sz w:val="26"/>
                <w:szCs w:val="26"/>
              </w:rPr>
              <w:t>避難引導組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交通管制組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交通維持及設施設置</w:t>
            </w:r>
          </w:p>
        </w:tc>
      </w:tr>
    </w:tbl>
    <w:p w:rsidR="00E452AD" w:rsidRDefault="00E452AD">
      <w:pPr>
        <w:sectPr w:rsidR="00E452AD" w:rsidSect="00396864">
          <w:headerReference w:type="default" r:id="rId9"/>
          <w:pgSz w:w="11906" w:h="16838"/>
          <w:pgMar w:top="964" w:right="1134" w:bottom="964" w:left="1134" w:header="851" w:footer="992" w:gutter="0"/>
          <w:cols w:space="425"/>
          <w:docGrid w:type="lines" w:linePitch="360"/>
        </w:sectPr>
      </w:pPr>
    </w:p>
    <w:p w:rsidR="00E452AD" w:rsidRDefault="00E452AD">
      <w:pPr>
        <w:sectPr w:rsidR="00E452AD" w:rsidSect="00E452AD">
          <w:type w:val="continuous"/>
          <w:pgSz w:w="11906" w:h="16838"/>
          <w:pgMar w:top="964" w:right="1134" w:bottom="964" w:left="1134" w:header="851" w:footer="992" w:gutter="0"/>
          <w:cols w:space="425"/>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159"/>
        <w:gridCol w:w="2496"/>
      </w:tblGrid>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lastRenderedPageBreak/>
              <w:t>後勤組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物資補給及各組支援工作</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接駁車組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接駁車地點秩序維持</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財務組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負責活動經費控管</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警戒組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緊急通報立即處理調度</w:t>
            </w:r>
          </w:p>
        </w:tc>
      </w:tr>
      <w:tr w:rsidR="008850B7" w:rsidRPr="00A21510" w:rsidTr="00BB7351">
        <w:trPr>
          <w:trHeight w:val="1059"/>
          <w:jc w:val="center"/>
        </w:trPr>
        <w:tc>
          <w:tcPr>
            <w:tcW w:w="1617" w:type="dxa"/>
            <w:shd w:val="clear" w:color="auto" w:fill="auto"/>
            <w:vAlign w:val="center"/>
          </w:tcPr>
          <w:p w:rsidR="008850B7" w:rsidRPr="00263A7D" w:rsidRDefault="008850B7" w:rsidP="00BB7351">
            <w:pPr>
              <w:spacing w:line="480" w:lineRule="exact"/>
              <w:jc w:val="center"/>
              <w:rPr>
                <w:rFonts w:ascii="標楷體" w:eastAsia="標楷體" w:hAnsi="標楷體"/>
                <w:color w:val="000000"/>
                <w:sz w:val="26"/>
                <w:szCs w:val="26"/>
              </w:rPr>
            </w:pPr>
            <w:r w:rsidRPr="00263A7D">
              <w:rPr>
                <w:rFonts w:ascii="標楷體" w:eastAsia="標楷體" w:hAnsi="標楷體" w:hint="eastAsia"/>
                <w:color w:val="000000"/>
                <w:sz w:val="26"/>
                <w:szCs w:val="26"/>
              </w:rPr>
              <w:t>清潔維護組</w:t>
            </w:r>
          </w:p>
        </w:tc>
        <w:tc>
          <w:tcPr>
            <w:tcW w:w="5159"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組長：○○○(電話：               )</w:t>
            </w:r>
          </w:p>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小組長○名；組員：○名，共○名</w:t>
            </w:r>
          </w:p>
        </w:tc>
        <w:tc>
          <w:tcPr>
            <w:tcW w:w="2496" w:type="dxa"/>
            <w:shd w:val="clear" w:color="auto" w:fill="auto"/>
            <w:vAlign w:val="center"/>
          </w:tcPr>
          <w:p w:rsidR="008850B7" w:rsidRPr="00263A7D" w:rsidRDefault="008850B7" w:rsidP="00BB7351">
            <w:pPr>
              <w:spacing w:line="480" w:lineRule="exact"/>
              <w:jc w:val="both"/>
              <w:rPr>
                <w:rFonts w:ascii="標楷體" w:eastAsia="標楷體" w:hAnsi="標楷體"/>
                <w:color w:val="000000"/>
                <w:sz w:val="26"/>
                <w:szCs w:val="26"/>
              </w:rPr>
            </w:pPr>
            <w:r w:rsidRPr="00263A7D">
              <w:rPr>
                <w:rFonts w:ascii="標楷體" w:eastAsia="標楷體" w:hAnsi="標楷體" w:hint="eastAsia"/>
                <w:color w:val="000000"/>
                <w:sz w:val="26"/>
                <w:szCs w:val="26"/>
              </w:rPr>
              <w:t>維護周邊環境清潔</w:t>
            </w:r>
          </w:p>
        </w:tc>
      </w:tr>
    </w:tbl>
    <w:p w:rsidR="008850B7" w:rsidRPr="00270B46" w:rsidRDefault="008850B7" w:rsidP="00664395">
      <w:pPr>
        <w:pStyle w:val="a9"/>
        <w:numPr>
          <w:ilvl w:val="0"/>
          <w:numId w:val="1"/>
        </w:numPr>
        <w:spacing w:beforeLines="100" w:before="360" w:line="300" w:lineRule="exact"/>
        <w:ind w:leftChars="0"/>
        <w:jc w:val="both"/>
        <w:rPr>
          <w:rFonts w:ascii="標楷體" w:eastAsia="標楷體" w:hAnsi="標楷體"/>
          <w:b/>
          <w:sz w:val="28"/>
          <w:szCs w:val="18"/>
        </w:rPr>
      </w:pPr>
      <w:r w:rsidRPr="00270B46">
        <w:rPr>
          <w:rFonts w:ascii="標楷體" w:eastAsia="標楷體" w:hAnsi="標楷體" w:hint="eastAsia"/>
          <w:b/>
          <w:sz w:val="28"/>
          <w:szCs w:val="18"/>
        </w:rPr>
        <w:t>活動安全管理對策</w:t>
      </w:r>
    </w:p>
    <w:p w:rsidR="008850B7" w:rsidRPr="00270B46" w:rsidRDefault="00BB6CB7" w:rsidP="008850B7">
      <w:pPr>
        <w:adjustRightInd w:val="0"/>
        <w:snapToGrid w:val="0"/>
        <w:spacing w:line="480" w:lineRule="exact"/>
        <w:jc w:val="both"/>
        <w:rPr>
          <w:rFonts w:ascii="標楷體" w:eastAsia="標楷體"/>
          <w:b/>
          <w:sz w:val="28"/>
          <w:szCs w:val="28"/>
        </w:rPr>
      </w:pPr>
      <w:r>
        <w:rPr>
          <w:rFonts w:ascii="標楷體" w:eastAsia="標楷體" w:hint="eastAsia"/>
          <w:b/>
          <w:sz w:val="28"/>
          <w:szCs w:val="28"/>
        </w:rPr>
        <w:t>一</w:t>
      </w:r>
      <w:r w:rsidR="008850B7" w:rsidRPr="00270B46">
        <w:rPr>
          <w:rFonts w:ascii="標楷體" w:eastAsia="標楷體" w:hint="eastAsia"/>
          <w:b/>
          <w:sz w:val="28"/>
          <w:szCs w:val="28"/>
        </w:rPr>
        <w:t>、場地及器材管理</w:t>
      </w:r>
    </w:p>
    <w:p w:rsidR="008850B7" w:rsidRPr="00270B46" w:rsidRDefault="008850B7" w:rsidP="008850B7">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w:t>
      </w:r>
      <w:proofErr w:type="gramStart"/>
      <w:r w:rsidRPr="00270B46">
        <w:rPr>
          <w:rFonts w:ascii="標楷體" w:eastAsia="標楷體" w:hint="eastAsia"/>
          <w:sz w:val="28"/>
          <w:szCs w:val="28"/>
        </w:rPr>
        <w:t>一</w:t>
      </w:r>
      <w:proofErr w:type="gramEnd"/>
      <w:r w:rsidRPr="00270B46">
        <w:rPr>
          <w:rFonts w:ascii="標楷體" w:eastAsia="標楷體" w:hint="eastAsia"/>
          <w:sz w:val="28"/>
          <w:szCs w:val="28"/>
        </w:rPr>
        <w:t>)應載明活動</w:t>
      </w:r>
      <w:r w:rsidR="0083318D" w:rsidRPr="00270B46">
        <w:rPr>
          <w:rFonts w:ascii="標楷體" w:eastAsia="標楷體" w:hint="eastAsia"/>
          <w:sz w:val="28"/>
          <w:szCs w:val="28"/>
        </w:rPr>
        <w:t>場地範圍、平面配置</w:t>
      </w:r>
      <w:r w:rsidRPr="00270B46">
        <w:rPr>
          <w:rFonts w:ascii="標楷體" w:eastAsia="標楷體" w:hint="eastAsia"/>
          <w:sz w:val="28"/>
          <w:szCs w:val="28"/>
        </w:rPr>
        <w:t>及地點屬合法建築物室內空間或室外空間</w:t>
      </w:r>
      <w:r w:rsidR="0083318D" w:rsidRPr="00270B46">
        <w:rPr>
          <w:rFonts w:ascii="標楷體" w:eastAsia="標楷體" w:hint="eastAsia"/>
          <w:sz w:val="28"/>
          <w:szCs w:val="28"/>
        </w:rPr>
        <w:t>(如附錄一、二)</w:t>
      </w:r>
      <w:r w:rsidR="00D97151" w:rsidRPr="00270B46">
        <w:rPr>
          <w:rFonts w:ascii="標楷體" w:eastAsia="標楷體" w:hint="eastAsia"/>
          <w:sz w:val="28"/>
          <w:szCs w:val="28"/>
        </w:rPr>
        <w:t>。</w:t>
      </w:r>
    </w:p>
    <w:p w:rsidR="008850B7" w:rsidRPr="00270B46" w:rsidRDefault="008850B7" w:rsidP="008850B7">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(二)應載明活動起迄時段。</w:t>
      </w:r>
    </w:p>
    <w:p w:rsidR="008850B7" w:rsidRPr="00270B46" w:rsidRDefault="008850B7" w:rsidP="008850B7">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(三)</w:t>
      </w:r>
      <w:r w:rsidR="00BB6CB7">
        <w:rPr>
          <w:rFonts w:ascii="標楷體" w:eastAsia="標楷體" w:hint="eastAsia"/>
          <w:sz w:val="28"/>
          <w:szCs w:val="28"/>
        </w:rPr>
        <w:t>如本次活動有搭設臨時建築物，應向建設處</w:t>
      </w:r>
      <w:r w:rsidRPr="00270B46">
        <w:rPr>
          <w:rFonts w:ascii="標楷體" w:eastAsia="標楷體" w:hint="eastAsia"/>
          <w:sz w:val="28"/>
          <w:szCs w:val="28"/>
        </w:rPr>
        <w:t>提出申請並取得相關許可文件。</w:t>
      </w:r>
    </w:p>
    <w:p w:rsidR="008850B7" w:rsidRPr="00270B46" w:rsidRDefault="008850B7" w:rsidP="008850B7">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(四)如活動</w:t>
      </w:r>
      <w:r w:rsidR="000175D5" w:rsidRPr="00270B46">
        <w:rPr>
          <w:rFonts w:ascii="標楷體" w:eastAsia="標楷體" w:hint="eastAsia"/>
          <w:sz w:val="28"/>
          <w:szCs w:val="28"/>
        </w:rPr>
        <w:t>鄰</w:t>
      </w:r>
      <w:r w:rsidRPr="00270B46">
        <w:rPr>
          <w:rFonts w:ascii="標楷體" w:eastAsia="標楷體" w:hint="eastAsia"/>
          <w:sz w:val="28"/>
          <w:szCs w:val="28"/>
        </w:rPr>
        <w:t>近</w:t>
      </w:r>
      <w:r w:rsidR="000175D5" w:rsidRPr="00270B46">
        <w:rPr>
          <w:rFonts w:ascii="標楷體" w:eastAsia="標楷體" w:hint="eastAsia"/>
          <w:sz w:val="28"/>
          <w:szCs w:val="28"/>
        </w:rPr>
        <w:t>水域</w:t>
      </w:r>
      <w:r w:rsidRPr="00270B46">
        <w:rPr>
          <w:rFonts w:ascii="標楷體" w:eastAsia="標楷體" w:hint="eastAsia"/>
          <w:sz w:val="28"/>
          <w:szCs w:val="28"/>
        </w:rPr>
        <w:t>且有水上活動，為維護安全，應置有救生員，現場並備有救生圈。</w:t>
      </w:r>
    </w:p>
    <w:p w:rsidR="00230051" w:rsidRPr="00270B46" w:rsidRDefault="008850B7" w:rsidP="008850B7">
      <w:pPr>
        <w:adjustRightInd w:val="0"/>
        <w:snapToGrid w:val="0"/>
        <w:spacing w:line="480" w:lineRule="exact"/>
        <w:ind w:leftChars="100" w:left="800" w:hangingChars="200" w:hanging="560"/>
        <w:jc w:val="both"/>
        <w:rPr>
          <w:rFonts w:ascii="標楷體" w:eastAsia="標楷體"/>
          <w:strike/>
          <w:sz w:val="28"/>
          <w:szCs w:val="28"/>
        </w:rPr>
      </w:pPr>
      <w:r w:rsidRPr="00270B46">
        <w:rPr>
          <w:rFonts w:ascii="標楷體" w:eastAsia="標楷體" w:hint="eastAsia"/>
          <w:sz w:val="28"/>
          <w:szCs w:val="28"/>
        </w:rPr>
        <w:lastRenderedPageBreak/>
        <w:t>(五)現場如有搭設舞台、看板、帳棚等設施，應確認其設置未影響疏散避難動線。</w:t>
      </w:r>
    </w:p>
    <w:p w:rsidR="008850B7" w:rsidRPr="00270B46" w:rsidRDefault="00BB6CB7" w:rsidP="008850B7">
      <w:pPr>
        <w:adjustRightInd w:val="0"/>
        <w:snapToGrid w:val="0"/>
        <w:spacing w:line="480" w:lineRule="exact"/>
        <w:jc w:val="both"/>
        <w:rPr>
          <w:rFonts w:ascii="標楷體" w:eastAsia="標楷體" w:hAnsi="標楷體"/>
          <w:b/>
          <w:sz w:val="28"/>
          <w:szCs w:val="28"/>
        </w:rPr>
      </w:pPr>
      <w:r>
        <w:rPr>
          <w:rFonts w:ascii="標楷體" w:eastAsia="標楷體" w:hint="eastAsia"/>
          <w:b/>
          <w:sz w:val="28"/>
          <w:szCs w:val="28"/>
        </w:rPr>
        <w:t>二</w:t>
      </w:r>
      <w:r w:rsidR="008850B7" w:rsidRPr="00270B46">
        <w:rPr>
          <w:rFonts w:ascii="標楷體" w:eastAsia="標楷體" w:hint="eastAsia"/>
          <w:b/>
          <w:sz w:val="28"/>
          <w:szCs w:val="28"/>
        </w:rPr>
        <w:t>、</w:t>
      </w:r>
      <w:r w:rsidR="008850B7" w:rsidRPr="00270B46">
        <w:rPr>
          <w:rFonts w:ascii="標楷體" w:eastAsia="標楷體" w:hAnsi="標楷體" w:hint="eastAsia"/>
          <w:b/>
          <w:sz w:val="28"/>
          <w:szCs w:val="28"/>
        </w:rPr>
        <w:t>緊急醫療救護</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(一)緊急醫療機制：應制定緊急醫療救護計畫，內容應包括醫療站人員、器材配置暨支援救護單位、裝備、通訊、應變機制、疏散、後勤</w:t>
      </w:r>
      <w:r w:rsidR="00050673" w:rsidRPr="00270B46">
        <w:rPr>
          <w:rFonts w:ascii="標楷體" w:eastAsia="標楷體" w:hAnsi="標楷體" w:hint="eastAsia"/>
          <w:sz w:val="28"/>
          <w:szCs w:val="28"/>
        </w:rPr>
        <w:t>及</w:t>
      </w:r>
      <w:r w:rsidR="00050673" w:rsidRPr="00270B46">
        <w:rPr>
          <w:rFonts w:ascii="標楷體" w:eastAsia="標楷體" w:hAnsi="標楷體" w:cs="新細明體" w:hint="eastAsia"/>
          <w:kern w:val="0"/>
          <w:sz w:val="28"/>
          <w:szCs w:val="28"/>
        </w:rPr>
        <w:t>周邊醫院聯繫資訊</w:t>
      </w:r>
      <w:r w:rsidRPr="00270B46">
        <w:rPr>
          <w:rFonts w:ascii="標楷體" w:eastAsia="標楷體" w:hAnsi="標楷體" w:hint="eastAsia"/>
          <w:sz w:val="28"/>
          <w:szCs w:val="28"/>
        </w:rPr>
        <w:t>等。</w:t>
      </w:r>
    </w:p>
    <w:p w:rsidR="008850B7" w:rsidRPr="00270B46" w:rsidRDefault="008850B7" w:rsidP="008850B7">
      <w:pPr>
        <w:adjustRightInd w:val="0"/>
        <w:snapToGrid w:val="0"/>
        <w:spacing w:line="480" w:lineRule="exact"/>
        <w:ind w:leftChars="100" w:left="867" w:hangingChars="224" w:hanging="627"/>
        <w:jc w:val="both"/>
        <w:rPr>
          <w:rFonts w:ascii="標楷體" w:eastAsia="標楷體" w:hAnsi="標楷體"/>
          <w:sz w:val="28"/>
          <w:szCs w:val="28"/>
        </w:rPr>
      </w:pPr>
      <w:r w:rsidRPr="00270B46">
        <w:rPr>
          <w:rFonts w:ascii="標楷體" w:eastAsia="標楷體" w:hAnsi="標楷體" w:hint="eastAsia"/>
          <w:sz w:val="28"/>
          <w:szCs w:val="28"/>
        </w:rPr>
        <w:t>(二)醫(救)護站：</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1、活動醫(救)站</w:t>
      </w:r>
      <w:r w:rsidR="002F2FBE" w:rsidRPr="00270B46">
        <w:rPr>
          <w:rFonts w:ascii="標楷體" w:eastAsia="標楷體" w:hAnsi="標楷體" w:hint="eastAsia"/>
          <w:sz w:val="28"/>
          <w:szCs w:val="28"/>
        </w:rPr>
        <w:t>已</w:t>
      </w:r>
      <w:r w:rsidRPr="00270B46">
        <w:rPr>
          <w:rFonts w:ascii="標楷體" w:eastAsia="標楷體" w:hAnsi="標楷體" w:hint="eastAsia"/>
          <w:sz w:val="28"/>
          <w:szCs w:val="28"/>
        </w:rPr>
        <w:t>委託醫療或救護單位</w:t>
      </w:r>
      <w:r w:rsidR="002F2FBE" w:rsidRPr="00270B46">
        <w:rPr>
          <w:rFonts w:ascii="標楷體" w:eastAsia="標楷體" w:hAnsi="標楷體" w:hint="eastAsia"/>
          <w:sz w:val="28"/>
          <w:szCs w:val="28"/>
        </w:rPr>
        <w:t>(請註明單位名稱)</w:t>
      </w:r>
      <w:r w:rsidRPr="00270B46">
        <w:rPr>
          <w:rFonts w:ascii="標楷體" w:eastAsia="標楷體" w:hAnsi="標楷體" w:hint="eastAsia"/>
          <w:sz w:val="28"/>
          <w:szCs w:val="28"/>
        </w:rPr>
        <w:t>辦理，並檢附合約或委託書等證明資料。</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2、活動現場如設有醫(救)站，</w:t>
      </w:r>
      <w:r w:rsidR="00861167">
        <w:rPr>
          <w:rFonts w:ascii="標楷體" w:eastAsia="標楷體" w:hAnsi="標楷體" w:hint="eastAsia"/>
          <w:sz w:val="28"/>
          <w:szCs w:val="28"/>
        </w:rPr>
        <w:t>已於</w:t>
      </w:r>
      <w:r w:rsidRPr="00270B46">
        <w:rPr>
          <w:rFonts w:ascii="標楷體" w:eastAsia="標楷體" w:hAnsi="標楷體" w:hint="eastAsia"/>
          <w:sz w:val="28"/>
          <w:szCs w:val="28"/>
        </w:rPr>
        <w:t>計畫及相關活動宣傳資料之平面圖標示位置</w:t>
      </w:r>
      <w:r w:rsidR="00E17773" w:rsidRPr="00270B46">
        <w:rPr>
          <w:rFonts w:ascii="標楷體" w:eastAsia="標楷體" w:hAnsi="標楷體" w:hint="eastAsia"/>
          <w:sz w:val="28"/>
          <w:szCs w:val="28"/>
        </w:rPr>
        <w:t>(如附錄三)</w:t>
      </w:r>
      <w:r w:rsidRPr="00270B46">
        <w:rPr>
          <w:rFonts w:ascii="標楷體" w:eastAsia="標楷體" w:hAnsi="標楷體" w:hint="eastAsia"/>
          <w:sz w:val="28"/>
          <w:szCs w:val="28"/>
        </w:rPr>
        <w:t>；另為利民眾清楚知悉醫(救)站位置，</w:t>
      </w:r>
      <w:r w:rsidR="002F2FBE" w:rsidRPr="00270B46">
        <w:rPr>
          <w:rFonts w:ascii="標楷體" w:eastAsia="標楷體" w:hAnsi="標楷體" w:hint="eastAsia"/>
          <w:sz w:val="28"/>
          <w:szCs w:val="28"/>
        </w:rPr>
        <w:t>已</w:t>
      </w:r>
      <w:r w:rsidRPr="00270B46">
        <w:rPr>
          <w:rFonts w:ascii="標楷體" w:eastAsia="標楷體" w:hAnsi="標楷體" w:hint="eastAsia"/>
          <w:sz w:val="28"/>
          <w:szCs w:val="28"/>
        </w:rPr>
        <w:t>製作足以供民眾辨識之醫(救)站標示。</w:t>
      </w:r>
    </w:p>
    <w:p w:rsidR="004C386A" w:rsidRPr="00270B46" w:rsidRDefault="004C386A"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3、醫(救)護站地點(需考量安全、急救動線及交通)</w:t>
      </w:r>
      <w:r w:rsidR="002F2FBE" w:rsidRPr="00270B46">
        <w:rPr>
          <w:rFonts w:ascii="標楷體" w:eastAsia="標楷體" w:hAnsi="標楷體" w:hint="eastAsia"/>
          <w:sz w:val="28"/>
          <w:szCs w:val="28"/>
        </w:rPr>
        <w:t>已</w:t>
      </w:r>
      <w:r w:rsidRPr="00270B46">
        <w:rPr>
          <w:rFonts w:ascii="標楷體" w:eastAsia="標楷體" w:hAnsi="標楷體" w:hint="eastAsia"/>
          <w:sz w:val="28"/>
          <w:szCs w:val="28"/>
        </w:rPr>
        <w:t>依活動性質提供適當之設備(如帳棚、桌椅、休息床、毛毯、茶水及冰塊等)。</w:t>
      </w:r>
    </w:p>
    <w:p w:rsidR="00050673" w:rsidRPr="002360A8" w:rsidRDefault="00050673" w:rsidP="008850B7">
      <w:pPr>
        <w:adjustRightInd w:val="0"/>
        <w:snapToGrid w:val="0"/>
        <w:spacing w:line="480" w:lineRule="exact"/>
        <w:ind w:leftChars="250" w:left="1020" w:hangingChars="150" w:hanging="420"/>
        <w:jc w:val="both"/>
        <w:rPr>
          <w:rFonts w:ascii="標楷體" w:eastAsia="標楷體" w:hAnsi="標楷體"/>
          <w:b/>
          <w:sz w:val="28"/>
          <w:szCs w:val="28"/>
        </w:rPr>
      </w:pPr>
      <w:r w:rsidRPr="00270B46">
        <w:rPr>
          <w:rFonts w:ascii="標楷體" w:eastAsia="標楷體" w:hAnsi="標楷體" w:hint="eastAsia"/>
          <w:sz w:val="28"/>
          <w:szCs w:val="28"/>
        </w:rPr>
        <w:t>4、活動現場</w:t>
      </w:r>
      <w:r w:rsidR="002F2FBE" w:rsidRPr="00270B46">
        <w:rPr>
          <w:rFonts w:ascii="標楷體" w:eastAsia="標楷體" w:hAnsi="標楷體" w:hint="eastAsia"/>
          <w:sz w:val="28"/>
          <w:szCs w:val="28"/>
        </w:rPr>
        <w:t>已</w:t>
      </w:r>
      <w:r w:rsidRPr="00270B46">
        <w:rPr>
          <w:rFonts w:ascii="標楷體" w:eastAsia="標楷體" w:hAnsi="標楷體" w:hint="eastAsia"/>
          <w:sz w:val="28"/>
          <w:szCs w:val="28"/>
        </w:rPr>
        <w:t>依活動人數、性質及活動需求配置足額醫護人員及救護車</w:t>
      </w:r>
      <w:r w:rsidR="002F2FBE" w:rsidRPr="00270B46">
        <w:rPr>
          <w:rFonts w:ascii="標楷體" w:eastAsia="標楷體" w:hAnsi="標楷體" w:hint="eastAsia"/>
          <w:sz w:val="28"/>
          <w:szCs w:val="28"/>
        </w:rPr>
        <w:t>(醫護人員○人、救護車○輛)</w:t>
      </w:r>
      <w:r w:rsidRPr="00270B46">
        <w:rPr>
          <w:rFonts w:ascii="標楷體" w:eastAsia="標楷體" w:hAnsi="標楷體" w:hint="eastAsia"/>
          <w:sz w:val="28"/>
          <w:szCs w:val="28"/>
        </w:rPr>
        <w:t>，</w:t>
      </w:r>
      <w:r w:rsidR="002360A8" w:rsidRPr="002360A8">
        <w:rPr>
          <w:rFonts w:ascii="標楷體" w:eastAsia="標楷體" w:hAnsi="標楷體" w:hint="eastAsia"/>
          <w:b/>
          <w:sz w:val="28"/>
          <w:szCs w:val="28"/>
        </w:rPr>
        <w:t>並備妥足夠的自動體外心臟去顫器(AED)及相關醫療器材。</w:t>
      </w:r>
    </w:p>
    <w:p w:rsidR="008850B7" w:rsidRPr="00270B46" w:rsidRDefault="0073255F" w:rsidP="008850B7">
      <w:pPr>
        <w:adjustRightInd w:val="0"/>
        <w:snapToGrid w:val="0"/>
        <w:spacing w:line="480" w:lineRule="exact"/>
        <w:ind w:left="561" w:hangingChars="200" w:hanging="561"/>
        <w:jc w:val="both"/>
        <w:rPr>
          <w:rFonts w:ascii="標楷體" w:eastAsia="標楷體"/>
          <w:b/>
          <w:sz w:val="28"/>
          <w:szCs w:val="28"/>
        </w:rPr>
      </w:pPr>
      <w:r>
        <w:rPr>
          <w:rFonts w:ascii="標楷體" w:eastAsia="標楷體" w:hint="eastAsia"/>
          <w:b/>
          <w:sz w:val="28"/>
          <w:szCs w:val="28"/>
        </w:rPr>
        <w:t>三、交通維護規劃</w:t>
      </w:r>
    </w:p>
    <w:p w:rsidR="008850B7" w:rsidRPr="00270B46" w:rsidRDefault="008850B7" w:rsidP="000D1A02">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(一)活動使用範圍</w:t>
      </w:r>
      <w:r w:rsidR="007A5CA8" w:rsidRPr="00270B46">
        <w:rPr>
          <w:rFonts w:ascii="標楷體" w:eastAsia="標楷體" w:hint="eastAsia"/>
          <w:sz w:val="28"/>
          <w:szCs w:val="28"/>
        </w:rPr>
        <w:t>涉及</w:t>
      </w:r>
      <w:r w:rsidRPr="00270B46">
        <w:rPr>
          <w:rFonts w:ascii="標楷體" w:eastAsia="標楷體" w:hint="eastAsia"/>
          <w:sz w:val="28"/>
          <w:szCs w:val="28"/>
        </w:rPr>
        <w:t>道路</w:t>
      </w:r>
      <w:r w:rsidR="00D97151" w:rsidRPr="00270B46">
        <w:rPr>
          <w:rFonts w:ascii="標楷體" w:eastAsia="標楷體" w:hint="eastAsia"/>
          <w:sz w:val="28"/>
          <w:szCs w:val="28"/>
        </w:rPr>
        <w:t>部分，向</w:t>
      </w:r>
      <w:r w:rsidR="00B368C8" w:rsidRPr="00B368C8">
        <w:rPr>
          <w:rFonts w:ascii="標楷體" w:eastAsia="標楷體" w:hint="eastAsia"/>
          <w:b/>
          <w:sz w:val="28"/>
          <w:szCs w:val="28"/>
        </w:rPr>
        <w:t>道路主管機關</w:t>
      </w:r>
      <w:r w:rsidR="00D97151" w:rsidRPr="00270B46">
        <w:rPr>
          <w:rFonts w:ascii="標楷體" w:eastAsia="標楷體" w:hint="eastAsia"/>
          <w:sz w:val="28"/>
          <w:szCs w:val="28"/>
        </w:rPr>
        <w:t>提出道路使用申請，並將申請使用範圍以圖面標示</w:t>
      </w:r>
      <w:r w:rsidR="00103478" w:rsidRPr="00270B46">
        <w:rPr>
          <w:rFonts w:ascii="標楷體" w:eastAsia="標楷體" w:hint="eastAsia"/>
          <w:sz w:val="28"/>
          <w:szCs w:val="28"/>
        </w:rPr>
        <w:t>(如附錄四)</w:t>
      </w:r>
      <w:r w:rsidR="002F2FBE" w:rsidRPr="00270B46">
        <w:rPr>
          <w:rFonts w:ascii="標楷體" w:eastAsia="標楷體" w:hint="eastAsia"/>
          <w:sz w:val="28"/>
          <w:szCs w:val="28"/>
        </w:rPr>
        <w:t>，並請配合場域周邊交通疏導</w:t>
      </w:r>
      <w:r w:rsidR="00D97151" w:rsidRPr="00270B46">
        <w:rPr>
          <w:rFonts w:ascii="標楷體" w:eastAsia="標楷體" w:hint="eastAsia"/>
          <w:sz w:val="28"/>
          <w:szCs w:val="28"/>
        </w:rPr>
        <w:t>。</w:t>
      </w:r>
    </w:p>
    <w:p w:rsidR="008850B7" w:rsidRPr="00270B46" w:rsidRDefault="008850B7" w:rsidP="008850B7">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(二)為確保活動周邊交通順暢及人員進出場地安全，應訂定交通維持措施及交通疏導計畫(計畫內容應包含交通管制設施設有分向設施、漸變段長度、夜間警示燈號、改道預告牌面的設置</w:t>
      </w:r>
      <w:r w:rsidR="00B244A5" w:rsidRPr="00270B46">
        <w:rPr>
          <w:rFonts w:ascii="標楷體" w:eastAsia="標楷體" w:hint="eastAsia"/>
          <w:sz w:val="28"/>
          <w:szCs w:val="28"/>
        </w:rPr>
        <w:t>、</w:t>
      </w:r>
      <w:r w:rsidRPr="00270B46">
        <w:rPr>
          <w:rFonts w:ascii="標楷體" w:eastAsia="標楷體" w:hint="eastAsia"/>
          <w:sz w:val="28"/>
          <w:szCs w:val="28"/>
        </w:rPr>
        <w:t>行人動線的規劃</w:t>
      </w:r>
      <w:r w:rsidR="00B244A5" w:rsidRPr="00270B46">
        <w:rPr>
          <w:rFonts w:ascii="標楷體" w:eastAsia="標楷體" w:hint="eastAsia"/>
          <w:sz w:val="28"/>
          <w:szCs w:val="28"/>
        </w:rPr>
        <w:t>、</w:t>
      </w:r>
      <w:r w:rsidRPr="00270B46">
        <w:rPr>
          <w:rFonts w:ascii="標楷體" w:eastAsia="標楷體" w:hint="eastAsia"/>
          <w:sz w:val="28"/>
          <w:szCs w:val="28"/>
        </w:rPr>
        <w:t>公車路線調整、站位遷移事項</w:t>
      </w:r>
      <w:r w:rsidR="00B244A5" w:rsidRPr="00270B46">
        <w:rPr>
          <w:rFonts w:ascii="標楷體" w:eastAsia="標楷體" w:hint="eastAsia"/>
          <w:sz w:val="28"/>
          <w:szCs w:val="28"/>
        </w:rPr>
        <w:t>、停車空間</w:t>
      </w:r>
      <w:r w:rsidRPr="00270B46">
        <w:rPr>
          <w:rFonts w:ascii="標楷體" w:eastAsia="標楷體" w:hint="eastAsia"/>
          <w:sz w:val="28"/>
          <w:szCs w:val="28"/>
        </w:rPr>
        <w:t xml:space="preserve">。) </w:t>
      </w:r>
    </w:p>
    <w:p w:rsidR="00B244A5" w:rsidRPr="00270B46" w:rsidRDefault="00B244A5" w:rsidP="008850B7">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(三)</w:t>
      </w:r>
      <w:r w:rsidR="007A5CA8" w:rsidRPr="00270B46">
        <w:rPr>
          <w:rFonts w:ascii="標楷體" w:eastAsia="標楷體" w:hint="eastAsia"/>
          <w:sz w:val="28"/>
          <w:szCs w:val="28"/>
        </w:rPr>
        <w:t>規劃</w:t>
      </w:r>
      <w:r w:rsidRPr="00270B46">
        <w:rPr>
          <w:rFonts w:ascii="標楷體" w:eastAsia="標楷體" w:hint="eastAsia"/>
          <w:sz w:val="28"/>
          <w:szCs w:val="28"/>
        </w:rPr>
        <w:t>透過平面媒體、網路及電子媒體</w:t>
      </w:r>
      <w:r w:rsidR="007A5CA8" w:rsidRPr="00270B46">
        <w:rPr>
          <w:rFonts w:ascii="標楷體" w:eastAsia="標楷體" w:hint="eastAsia"/>
          <w:sz w:val="28"/>
          <w:szCs w:val="28"/>
        </w:rPr>
        <w:t>(媒體名稱○○○)</w:t>
      </w:r>
      <w:r w:rsidRPr="00270B46">
        <w:rPr>
          <w:rFonts w:ascii="標楷體" w:eastAsia="標楷體" w:hint="eastAsia"/>
          <w:sz w:val="28"/>
          <w:szCs w:val="28"/>
        </w:rPr>
        <w:t>進行交通管制宣導措施。</w:t>
      </w:r>
    </w:p>
    <w:p w:rsidR="00B244A5" w:rsidRPr="00270B46" w:rsidRDefault="00B244A5" w:rsidP="008850B7">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(四)救災動線應納入維持計畫，並送消防局、警察局備查，作為救災派遣、調度及交通管制之參考，以確保活動現場發生災害事故時，救援車輛進出動線順暢。</w:t>
      </w:r>
    </w:p>
    <w:p w:rsidR="008850B7" w:rsidRPr="00270B46" w:rsidRDefault="00BB6CB7" w:rsidP="008850B7">
      <w:pPr>
        <w:adjustRightInd w:val="0"/>
        <w:snapToGrid w:val="0"/>
        <w:spacing w:line="480" w:lineRule="exact"/>
        <w:jc w:val="both"/>
        <w:rPr>
          <w:rFonts w:ascii="標楷體" w:eastAsia="標楷體" w:hAnsi="標楷體"/>
          <w:b/>
          <w:sz w:val="28"/>
          <w:szCs w:val="28"/>
        </w:rPr>
      </w:pPr>
      <w:r>
        <w:rPr>
          <w:rFonts w:ascii="標楷體" w:eastAsia="標楷體" w:hAnsi="標楷體" w:hint="eastAsia"/>
          <w:b/>
          <w:sz w:val="28"/>
          <w:szCs w:val="28"/>
        </w:rPr>
        <w:t>四</w:t>
      </w:r>
      <w:r w:rsidR="008850B7" w:rsidRPr="00270B46">
        <w:rPr>
          <w:rFonts w:ascii="標楷體" w:eastAsia="標楷體" w:hAnsi="標楷體" w:hint="eastAsia"/>
          <w:b/>
          <w:sz w:val="28"/>
          <w:szCs w:val="28"/>
        </w:rPr>
        <w:t>、救災動線規劃</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lastRenderedPageBreak/>
        <w:t>(一)活動現場依救護站所設位置，應確保救護車輛進出路線，並至少保留4</w:t>
      </w:r>
      <w:r w:rsidR="00D97151" w:rsidRPr="00270B46">
        <w:rPr>
          <w:rFonts w:ascii="標楷體" w:eastAsia="標楷體" w:hAnsi="標楷體" w:hint="eastAsia"/>
          <w:sz w:val="28"/>
          <w:szCs w:val="28"/>
        </w:rPr>
        <w:t>公尺寬之淨空間，並以救災動線規劃圖標示之</w:t>
      </w:r>
      <w:r w:rsidR="00103478" w:rsidRPr="00270B46">
        <w:rPr>
          <w:rFonts w:ascii="標楷體" w:eastAsia="標楷體" w:hAnsi="標楷體" w:hint="eastAsia"/>
          <w:sz w:val="28"/>
          <w:szCs w:val="28"/>
        </w:rPr>
        <w:t>(如附錄五)</w:t>
      </w:r>
      <w:r w:rsidR="00D97151" w:rsidRPr="00270B46">
        <w:rPr>
          <w:rFonts w:ascii="標楷體" w:eastAsia="標楷體" w:hAnsi="標楷體" w:hint="eastAsia"/>
          <w:sz w:val="28"/>
          <w:szCs w:val="28"/>
        </w:rPr>
        <w:t>。</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(二)現場至少應規劃</w:t>
      </w:r>
      <w:r w:rsidR="00B244A5" w:rsidRPr="00270B46">
        <w:rPr>
          <w:rFonts w:ascii="標楷體" w:eastAsia="標楷體" w:hAnsi="標楷體" w:hint="eastAsia"/>
          <w:sz w:val="28"/>
          <w:szCs w:val="28"/>
        </w:rPr>
        <w:t>2</w:t>
      </w:r>
      <w:r w:rsidRPr="00270B46">
        <w:rPr>
          <w:rFonts w:ascii="標楷體" w:eastAsia="標楷體" w:hAnsi="標楷體" w:hint="eastAsia"/>
          <w:sz w:val="28"/>
          <w:szCs w:val="28"/>
        </w:rPr>
        <w:t>條以上救災動線，並安排災害發生時將指派專人引導</w:t>
      </w:r>
      <w:r w:rsidR="000D244A" w:rsidRPr="00270B46">
        <w:rPr>
          <w:rFonts w:ascii="標楷體" w:eastAsia="標楷體" w:hAnsi="標楷體" w:hint="eastAsia"/>
          <w:sz w:val="28"/>
          <w:szCs w:val="28"/>
        </w:rPr>
        <w:t>(姓名○○○)</w:t>
      </w:r>
      <w:r w:rsidRPr="00270B46">
        <w:rPr>
          <w:rFonts w:ascii="標楷體" w:eastAsia="標楷體" w:hAnsi="標楷體" w:hint="eastAsia"/>
          <w:sz w:val="28"/>
          <w:szCs w:val="28"/>
        </w:rPr>
        <w:t>及管制維持動線暢通。</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(三)活動場地距周邊建築物應留設至少4公尺以上足供消防車輛出入之空間，且不阻礙建築物之緊急出入口或阻絕行人通行。</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(四)消防栓前後5公尺範圍內均需管制不得設置妨礙消防車輛靠近之物品。</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(五)災害發生時，</w:t>
      </w:r>
      <w:r w:rsidR="000D244A" w:rsidRPr="00270B46">
        <w:rPr>
          <w:rFonts w:ascii="標楷體" w:eastAsia="標楷體" w:hAnsi="標楷體" w:hint="eastAsia"/>
          <w:sz w:val="28"/>
          <w:szCs w:val="28"/>
        </w:rPr>
        <w:t>已規劃</w:t>
      </w:r>
      <w:r w:rsidRPr="00270B46">
        <w:rPr>
          <w:rFonts w:ascii="標楷體" w:eastAsia="標楷體" w:hAnsi="標楷體" w:hint="eastAsia"/>
          <w:sz w:val="28"/>
          <w:szCs w:val="28"/>
        </w:rPr>
        <w:t>專人</w:t>
      </w:r>
      <w:r w:rsidR="000D244A" w:rsidRPr="00270B46">
        <w:rPr>
          <w:rFonts w:ascii="標楷體" w:eastAsia="標楷體" w:hAnsi="標楷體" w:hint="eastAsia"/>
          <w:sz w:val="28"/>
          <w:szCs w:val="28"/>
        </w:rPr>
        <w:t>(姓名○○○)</w:t>
      </w:r>
      <w:r w:rsidRPr="00270B46">
        <w:rPr>
          <w:rFonts w:ascii="標楷體" w:eastAsia="標楷體" w:hAnsi="標楷體" w:hint="eastAsia"/>
          <w:sz w:val="28"/>
          <w:szCs w:val="28"/>
        </w:rPr>
        <w:t>引導人潮避難及消防人員進入搶救。</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(六)活動範圍</w:t>
      </w:r>
      <w:r w:rsidR="000D244A" w:rsidRPr="00270B46">
        <w:rPr>
          <w:rFonts w:ascii="標楷體" w:eastAsia="標楷體" w:hAnsi="標楷體" w:hint="eastAsia"/>
          <w:sz w:val="28"/>
          <w:szCs w:val="28"/>
        </w:rPr>
        <w:t>未</w:t>
      </w:r>
      <w:r w:rsidRPr="00270B46">
        <w:rPr>
          <w:rFonts w:ascii="標楷體" w:eastAsia="標楷體" w:hAnsi="標楷體" w:hint="eastAsia"/>
          <w:sz w:val="28"/>
          <w:szCs w:val="28"/>
        </w:rPr>
        <w:t>涉及消防通道部分。</w:t>
      </w:r>
    </w:p>
    <w:p w:rsidR="008850B7" w:rsidRPr="00270B46" w:rsidRDefault="00BB6CB7" w:rsidP="008850B7">
      <w:pPr>
        <w:adjustRightInd w:val="0"/>
        <w:snapToGrid w:val="0"/>
        <w:spacing w:line="480" w:lineRule="exact"/>
        <w:jc w:val="both"/>
        <w:rPr>
          <w:rFonts w:ascii="標楷體" w:eastAsia="標楷體" w:hAnsi="標楷體"/>
          <w:b/>
          <w:sz w:val="28"/>
          <w:szCs w:val="28"/>
        </w:rPr>
      </w:pPr>
      <w:r>
        <w:rPr>
          <w:rFonts w:ascii="標楷體" w:eastAsia="標楷體" w:hAnsi="標楷體" w:hint="eastAsia"/>
          <w:b/>
          <w:sz w:val="28"/>
          <w:szCs w:val="28"/>
        </w:rPr>
        <w:t>五</w:t>
      </w:r>
      <w:r w:rsidR="008850B7" w:rsidRPr="00270B46">
        <w:rPr>
          <w:rFonts w:ascii="標楷體" w:eastAsia="標楷體" w:hAnsi="標楷體" w:hint="eastAsia"/>
          <w:b/>
          <w:sz w:val="28"/>
          <w:szCs w:val="28"/>
        </w:rPr>
        <w:t>、人員避難通道</w:t>
      </w:r>
      <w:r w:rsidR="0073255F" w:rsidRPr="00270B46">
        <w:rPr>
          <w:rFonts w:ascii="標楷體" w:eastAsia="標楷體" w:hAnsi="標楷體" w:hint="eastAsia"/>
          <w:b/>
          <w:sz w:val="28"/>
          <w:szCs w:val="28"/>
        </w:rPr>
        <w:t>規劃</w:t>
      </w:r>
      <w:r w:rsidR="008850B7" w:rsidRPr="00270B46">
        <w:rPr>
          <w:rFonts w:ascii="標楷體" w:eastAsia="標楷體" w:hAnsi="標楷體" w:hint="eastAsia"/>
          <w:b/>
          <w:sz w:val="28"/>
          <w:szCs w:val="28"/>
        </w:rPr>
        <w:t>及</w:t>
      </w:r>
      <w:r w:rsidR="0073255F" w:rsidRPr="0073255F">
        <w:rPr>
          <w:rFonts w:ascii="標楷體" w:eastAsia="標楷體" w:hAnsi="標楷體" w:hint="eastAsia"/>
          <w:b/>
          <w:sz w:val="28"/>
          <w:szCs w:val="28"/>
        </w:rPr>
        <w:t>容留人數</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(一)人員避難動線</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1、為利人員避難，活動現場留設足寬通道得直通出入口(或可依活動規模規</w:t>
      </w:r>
      <w:r w:rsidR="000835DA" w:rsidRPr="00270B46">
        <w:rPr>
          <w:rFonts w:ascii="標楷體" w:eastAsia="標楷體" w:hAnsi="標楷體" w:hint="eastAsia"/>
          <w:sz w:val="28"/>
          <w:szCs w:val="28"/>
        </w:rPr>
        <w:t>劃</w:t>
      </w:r>
      <w:r w:rsidRPr="00270B46">
        <w:rPr>
          <w:rFonts w:ascii="標楷體" w:eastAsia="標楷體" w:hAnsi="標楷體" w:hint="eastAsia"/>
          <w:sz w:val="28"/>
          <w:szCs w:val="28"/>
        </w:rPr>
        <w:t>多條避難動線)作為人員避難之動線，並指派工作人員負責引導。</w:t>
      </w:r>
    </w:p>
    <w:p w:rsidR="006008C9"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2、</w:t>
      </w:r>
      <w:r w:rsidR="006008C9" w:rsidRPr="00270B46">
        <w:rPr>
          <w:rFonts w:ascii="標楷體" w:eastAsia="標楷體" w:hAnsi="標楷體" w:hint="eastAsia"/>
          <w:sz w:val="28"/>
          <w:szCs w:val="28"/>
        </w:rPr>
        <w:t>應妥適規劃安全空間及控制路線避難處所，並由專人專責負責管制、掌握。</w:t>
      </w:r>
    </w:p>
    <w:p w:rsidR="000835DA" w:rsidRPr="00270B46" w:rsidRDefault="006008C9"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3、</w:t>
      </w:r>
      <w:r w:rsidR="008850B7" w:rsidRPr="00270B46">
        <w:rPr>
          <w:rFonts w:ascii="標楷體" w:eastAsia="標楷體" w:hAnsi="標楷體" w:hint="eastAsia"/>
          <w:sz w:val="28"/>
          <w:szCs w:val="28"/>
        </w:rPr>
        <w:t>為利現場民眾清楚知悉活動即時資訊及避難路徑，應於明顯處所置大型電視、螢幕</w:t>
      </w:r>
      <w:r w:rsidR="000835DA" w:rsidRPr="00270B46">
        <w:rPr>
          <w:rFonts w:ascii="標楷體" w:eastAsia="標楷體" w:hAnsi="標楷體" w:hint="eastAsia"/>
          <w:sz w:val="28"/>
          <w:szCs w:val="28"/>
        </w:rPr>
        <w:t>或設置疏散標示圖</w:t>
      </w:r>
      <w:r w:rsidR="008850B7" w:rsidRPr="00270B46">
        <w:rPr>
          <w:rFonts w:ascii="標楷體" w:eastAsia="標楷體" w:hAnsi="標楷體" w:hint="eastAsia"/>
          <w:sz w:val="28"/>
          <w:szCs w:val="28"/>
        </w:rPr>
        <w:t>，使民眾知悉進出路線</w:t>
      </w:r>
      <w:r w:rsidR="000835DA" w:rsidRPr="00270B46">
        <w:rPr>
          <w:rFonts w:ascii="標楷體" w:eastAsia="標楷體" w:hAnsi="標楷體" w:hint="eastAsia"/>
          <w:sz w:val="28"/>
          <w:szCs w:val="28"/>
        </w:rPr>
        <w:t>。</w:t>
      </w:r>
    </w:p>
    <w:p w:rsidR="008850B7" w:rsidRPr="00270B46" w:rsidRDefault="006008C9" w:rsidP="008850B7">
      <w:pPr>
        <w:adjustRightInd w:val="0"/>
        <w:snapToGrid w:val="0"/>
        <w:spacing w:line="480" w:lineRule="exact"/>
        <w:ind w:leftChars="250" w:left="1020" w:hangingChars="150" w:hanging="420"/>
        <w:jc w:val="both"/>
        <w:rPr>
          <w:rFonts w:ascii="標楷體" w:eastAsia="標楷體"/>
          <w:sz w:val="28"/>
          <w:szCs w:val="28"/>
        </w:rPr>
      </w:pPr>
      <w:r w:rsidRPr="00270B46">
        <w:rPr>
          <w:rFonts w:ascii="標楷體" w:eastAsia="標楷體" w:hAnsi="標楷體" w:hint="eastAsia"/>
          <w:sz w:val="28"/>
          <w:szCs w:val="28"/>
        </w:rPr>
        <w:t>4</w:t>
      </w:r>
      <w:r w:rsidR="000835DA" w:rsidRPr="00270B46">
        <w:rPr>
          <w:rFonts w:ascii="標楷體" w:eastAsia="標楷體" w:hAnsi="標楷體" w:hint="eastAsia"/>
          <w:sz w:val="28"/>
          <w:szCs w:val="28"/>
        </w:rPr>
        <w:t>、應</w:t>
      </w:r>
      <w:r w:rsidR="008850B7" w:rsidRPr="00270B46">
        <w:rPr>
          <w:rFonts w:ascii="標楷體" w:eastAsia="標楷體" w:hAnsi="標楷體" w:hint="eastAsia"/>
          <w:sz w:val="28"/>
          <w:szCs w:val="28"/>
        </w:rPr>
        <w:t>於通道或交通要道進出口之適當位置，設置緊急疏散指示牌明顯標記顯示，使人員依序出入避免造成意外</w:t>
      </w:r>
      <w:r w:rsidR="008850B7" w:rsidRPr="00270B46">
        <w:rPr>
          <w:rFonts w:ascii="標楷體" w:eastAsia="標楷體" w:hint="eastAsia"/>
          <w:sz w:val="28"/>
          <w:szCs w:val="28"/>
        </w:rPr>
        <w:t>。</w:t>
      </w:r>
    </w:p>
    <w:p w:rsidR="008850B7" w:rsidRPr="00270B46" w:rsidRDefault="00BB6C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 xml:space="preserve"> </w:t>
      </w:r>
      <w:r w:rsidR="008850B7" w:rsidRPr="00270B46">
        <w:rPr>
          <w:rFonts w:ascii="標楷體" w:eastAsia="標楷體" w:hAnsi="標楷體" w:hint="eastAsia"/>
          <w:sz w:val="28"/>
          <w:szCs w:val="28"/>
        </w:rPr>
        <w:t>(二)人數管制：</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1、活動如未搭設室內型臨時建築物，僅搭設舞台及攤位屬室外活動場所，依全區使用範圍，扣除舞台、攤位、器材設施、花圃…等非屬民眾活動空間，依實際供民眾使用活動空間核算活動容納人數。</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2、應評估本場地出入口因應人員陸續進入，如人群流動過大，應另派人監控。</w:t>
      </w:r>
    </w:p>
    <w:p w:rsidR="008850B7" w:rsidRPr="00270B46" w:rsidRDefault="00BB6CB7" w:rsidP="008850B7">
      <w:pPr>
        <w:adjustRightInd w:val="0"/>
        <w:snapToGrid w:val="0"/>
        <w:spacing w:line="480" w:lineRule="exact"/>
        <w:jc w:val="both"/>
        <w:rPr>
          <w:rFonts w:ascii="標楷體" w:eastAsia="標楷體" w:hAnsi="標楷體"/>
          <w:b/>
          <w:sz w:val="28"/>
          <w:szCs w:val="28"/>
        </w:rPr>
      </w:pPr>
      <w:r>
        <w:rPr>
          <w:rFonts w:ascii="標楷體" w:eastAsia="標楷體" w:hAnsi="標楷體" w:hint="eastAsia"/>
          <w:b/>
          <w:sz w:val="28"/>
          <w:szCs w:val="28"/>
        </w:rPr>
        <w:t>六</w:t>
      </w:r>
      <w:r w:rsidR="008850B7" w:rsidRPr="00270B46">
        <w:rPr>
          <w:rFonts w:ascii="標楷體" w:eastAsia="標楷體" w:hAnsi="標楷體" w:hint="eastAsia"/>
          <w:b/>
          <w:sz w:val="28"/>
          <w:szCs w:val="28"/>
        </w:rPr>
        <w:t>、建築物管理、消防檢查</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(一)建築物檢查</w:t>
      </w:r>
    </w:p>
    <w:p w:rsidR="0026711B"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1、現場如有臨時性建築物，應依「</w:t>
      </w:r>
      <w:r w:rsidR="00240A67">
        <w:rPr>
          <w:rFonts w:ascii="標楷體" w:eastAsia="標楷體" w:hAnsi="標楷體" w:hint="eastAsia"/>
          <w:sz w:val="28"/>
          <w:szCs w:val="28"/>
        </w:rPr>
        <w:t>雲林縣</w:t>
      </w:r>
      <w:r w:rsidR="00BB6CB7">
        <w:rPr>
          <w:rFonts w:ascii="標楷體" w:eastAsia="標楷體" w:hAnsi="標楷體" w:hint="eastAsia"/>
          <w:sz w:val="28"/>
          <w:szCs w:val="28"/>
        </w:rPr>
        <w:t>臨時展演場所</w:t>
      </w:r>
      <w:r w:rsidRPr="00270B46">
        <w:rPr>
          <w:rFonts w:ascii="標楷體" w:eastAsia="標楷體" w:hAnsi="標楷體" w:hint="eastAsia"/>
          <w:sz w:val="28"/>
          <w:szCs w:val="28"/>
        </w:rPr>
        <w:t>搭建臨時建築物管理作業程序」辦理</w:t>
      </w:r>
      <w:r w:rsidR="0026711B">
        <w:rPr>
          <w:rFonts w:ascii="標楷體" w:eastAsia="標楷體" w:hAnsi="標楷體" w:hint="eastAsia"/>
          <w:sz w:val="28"/>
          <w:szCs w:val="28"/>
        </w:rPr>
        <w:t>。</w:t>
      </w:r>
    </w:p>
    <w:p w:rsidR="00240A67"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lastRenderedPageBreak/>
        <w:t>2、現場</w:t>
      </w:r>
      <w:r w:rsidR="0026711B">
        <w:rPr>
          <w:rFonts w:ascii="標楷體" w:eastAsia="標楷體" w:hAnsi="標楷體" w:hint="eastAsia"/>
          <w:sz w:val="28"/>
          <w:szCs w:val="28"/>
        </w:rPr>
        <w:t>應依「</w:t>
      </w:r>
      <w:r w:rsidR="0026711B" w:rsidRPr="0026711B">
        <w:rPr>
          <w:rFonts w:ascii="標楷體" w:eastAsia="標楷體" w:hAnsi="標楷體" w:hint="eastAsia"/>
          <w:sz w:val="28"/>
          <w:szCs w:val="28"/>
        </w:rPr>
        <w:t>雲林縣臨時展演場所搭建臨時建築物管理作業程序</w:t>
      </w:r>
      <w:r w:rsidR="0026711B">
        <w:rPr>
          <w:rFonts w:ascii="標楷體" w:eastAsia="標楷體" w:hAnsi="標楷體" w:hint="eastAsia"/>
          <w:sz w:val="28"/>
          <w:szCs w:val="28"/>
        </w:rPr>
        <w:t>」取得臨時使用許可始予使用</w:t>
      </w:r>
      <w:r w:rsidRPr="00270B46">
        <w:rPr>
          <w:rFonts w:ascii="標楷體" w:eastAsia="標楷體" w:hAnsi="標楷體" w:hint="eastAsia"/>
          <w:sz w:val="28"/>
          <w:szCs w:val="28"/>
        </w:rPr>
        <w:t>。</w:t>
      </w:r>
    </w:p>
    <w:p w:rsidR="00C80560" w:rsidRPr="00270B46" w:rsidRDefault="00C80560" w:rsidP="0026711B">
      <w:pPr>
        <w:adjustRightInd w:val="0"/>
        <w:snapToGrid w:val="0"/>
        <w:spacing w:line="480" w:lineRule="exact"/>
        <w:ind w:leftChars="232" w:left="977" w:hangingChars="150" w:hanging="420"/>
        <w:jc w:val="both"/>
        <w:rPr>
          <w:rFonts w:ascii="標楷體" w:eastAsia="標楷體" w:hAnsi="標楷體"/>
          <w:sz w:val="28"/>
          <w:szCs w:val="28"/>
        </w:rPr>
      </w:pPr>
      <w:r w:rsidRPr="00270B46">
        <w:rPr>
          <w:rFonts w:ascii="標楷體" w:eastAsia="標楷體" w:hAnsi="標楷體" w:hint="eastAsia"/>
          <w:sz w:val="28"/>
          <w:szCs w:val="28"/>
        </w:rPr>
        <w:t>3、現場如設有</w:t>
      </w:r>
      <w:r w:rsidRPr="00270B46">
        <w:rPr>
          <w:rFonts w:ascii="標楷體" w:eastAsia="標楷體" w:hAnsi="標楷體" w:cs="新細明體" w:hint="eastAsia"/>
          <w:kern w:val="0"/>
          <w:sz w:val="28"/>
          <w:szCs w:val="28"/>
        </w:rPr>
        <w:t>機械遊樂設施</w:t>
      </w:r>
      <w:r w:rsidR="0026711B">
        <w:rPr>
          <w:rFonts w:ascii="標楷體" w:eastAsia="標楷體" w:hAnsi="標楷體" w:cs="新細明體" w:hint="eastAsia"/>
          <w:kern w:val="0"/>
          <w:sz w:val="28"/>
          <w:szCs w:val="28"/>
        </w:rPr>
        <w:t>及非固定機械遊樂請依「充氣式遊樂設施及非固定機械遊樂設施安全管理規範」辦理</w:t>
      </w:r>
      <w:r w:rsidRPr="00270B46">
        <w:rPr>
          <w:rFonts w:ascii="標楷體" w:eastAsia="標楷體" w:hAnsi="標楷體" w:cs="新細明體" w:hint="eastAsia"/>
          <w:kern w:val="0"/>
          <w:sz w:val="28"/>
          <w:szCs w:val="28"/>
        </w:rPr>
        <w:t>。</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(二)消防檢查及消防設備圖說送審</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1、活動委由消防設備師</w:t>
      </w:r>
      <w:r w:rsidR="00355134" w:rsidRPr="00270B46">
        <w:rPr>
          <w:rFonts w:ascii="標楷體" w:eastAsia="標楷體" w:hAnsi="標楷體" w:hint="eastAsia"/>
          <w:sz w:val="28"/>
          <w:szCs w:val="28"/>
        </w:rPr>
        <w:t>○○○</w:t>
      </w:r>
      <w:r w:rsidRPr="00270B46">
        <w:rPr>
          <w:rFonts w:ascii="標楷體" w:eastAsia="標楷體" w:hAnsi="標楷體" w:hint="eastAsia"/>
          <w:sz w:val="28"/>
          <w:szCs w:val="28"/>
        </w:rPr>
        <w:t>就臨時建築物部分進行消防安全設備設計，並檢送相關圖說向消防局申請審查及按圖施作，</w:t>
      </w:r>
      <w:r w:rsidR="009539F9" w:rsidRPr="00270B46">
        <w:rPr>
          <w:rFonts w:ascii="標楷體" w:eastAsia="標楷體" w:hAnsi="標楷體" w:hint="eastAsia"/>
          <w:sz w:val="28"/>
          <w:szCs w:val="28"/>
        </w:rPr>
        <w:t>且</w:t>
      </w:r>
      <w:r w:rsidRPr="00270B46">
        <w:rPr>
          <w:rFonts w:ascii="標楷體" w:eastAsia="標楷體" w:hAnsi="標楷體" w:hint="eastAsia"/>
          <w:sz w:val="28"/>
          <w:szCs w:val="28"/>
        </w:rPr>
        <w:t>將相關消防安全設備配置檢附於消防防護計畫中。</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2、</w:t>
      </w:r>
      <w:r w:rsidR="00355134" w:rsidRPr="00270B46">
        <w:rPr>
          <w:rFonts w:ascii="標楷體" w:eastAsia="標楷體" w:hAnsi="標楷體" w:cs="新細明體" w:hint="eastAsia"/>
          <w:kern w:val="0"/>
          <w:sz w:val="28"/>
          <w:szCs w:val="28"/>
        </w:rPr>
        <w:t>臨時建築物完工後已</w:t>
      </w:r>
      <w:r w:rsidR="00355134" w:rsidRPr="00270B46">
        <w:rPr>
          <w:rFonts w:ascii="標楷體" w:eastAsia="標楷體" w:hAnsi="標楷體" w:hint="eastAsia"/>
          <w:sz w:val="28"/>
          <w:szCs w:val="28"/>
        </w:rPr>
        <w:t>向消防局申請，並</w:t>
      </w:r>
      <w:r w:rsidR="00355134" w:rsidRPr="00270B46">
        <w:rPr>
          <w:rFonts w:ascii="標楷體" w:eastAsia="標楷體" w:hAnsi="標楷體" w:cs="新細明體" w:hint="eastAsia"/>
          <w:kern w:val="0"/>
          <w:sz w:val="28"/>
          <w:szCs w:val="28"/>
        </w:rPr>
        <w:t>於○年○月○日</w:t>
      </w:r>
      <w:r w:rsidRPr="00270B46">
        <w:rPr>
          <w:rFonts w:ascii="標楷體" w:eastAsia="標楷體" w:hAnsi="標楷體" w:hint="eastAsia"/>
          <w:sz w:val="28"/>
          <w:szCs w:val="28"/>
        </w:rPr>
        <w:t>辦理現場勘</w:t>
      </w:r>
      <w:r w:rsidR="00355134" w:rsidRPr="00270B46">
        <w:rPr>
          <w:rFonts w:ascii="標楷體" w:eastAsia="標楷體" w:hAnsi="標楷體" w:hint="eastAsia"/>
          <w:sz w:val="28"/>
          <w:szCs w:val="28"/>
        </w:rPr>
        <w:t>查並符合規定</w:t>
      </w:r>
      <w:r w:rsidRPr="00270B46">
        <w:rPr>
          <w:rFonts w:ascii="標楷體" w:eastAsia="標楷體" w:hAnsi="標楷體" w:hint="eastAsia"/>
          <w:sz w:val="28"/>
          <w:szCs w:val="28"/>
        </w:rPr>
        <w:t>。</w:t>
      </w:r>
    </w:p>
    <w:p w:rsidR="008850B7" w:rsidRPr="00270B46" w:rsidRDefault="00BB6CB7" w:rsidP="008850B7">
      <w:pPr>
        <w:adjustRightInd w:val="0"/>
        <w:snapToGrid w:val="0"/>
        <w:spacing w:line="480" w:lineRule="exact"/>
        <w:jc w:val="both"/>
        <w:rPr>
          <w:rFonts w:ascii="標楷體" w:eastAsia="標楷體" w:hAnsi="標楷體"/>
          <w:b/>
          <w:sz w:val="28"/>
          <w:szCs w:val="28"/>
        </w:rPr>
      </w:pPr>
      <w:r>
        <w:rPr>
          <w:rFonts w:ascii="標楷體" w:eastAsia="標楷體" w:hAnsi="標楷體" w:hint="eastAsia"/>
          <w:b/>
          <w:sz w:val="28"/>
          <w:szCs w:val="28"/>
        </w:rPr>
        <w:t>七</w:t>
      </w:r>
      <w:r w:rsidR="008850B7" w:rsidRPr="00270B46">
        <w:rPr>
          <w:rFonts w:ascii="標楷體" w:eastAsia="標楷體" w:hAnsi="標楷體" w:hint="eastAsia"/>
          <w:b/>
          <w:sz w:val="28"/>
          <w:szCs w:val="28"/>
        </w:rPr>
        <w:t>、防救災安全自主應變</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(一)</w:t>
      </w:r>
      <w:r w:rsidR="00AA0178" w:rsidRPr="00270B46">
        <w:rPr>
          <w:rFonts w:ascii="標楷體" w:eastAsia="標楷體" w:hAnsi="標楷體" w:hint="eastAsia"/>
          <w:sz w:val="28"/>
          <w:szCs w:val="28"/>
        </w:rPr>
        <w:t>活動已完成</w:t>
      </w:r>
      <w:r w:rsidRPr="00270B46">
        <w:rPr>
          <w:rFonts w:ascii="標楷體" w:eastAsia="標楷體" w:hAnsi="標楷體" w:hint="eastAsia"/>
          <w:sz w:val="28"/>
          <w:szCs w:val="28"/>
        </w:rPr>
        <w:t>訂定消防安全防護計畫書</w:t>
      </w:r>
      <w:r w:rsidR="00AA0178" w:rsidRPr="00270B46">
        <w:rPr>
          <w:rFonts w:ascii="標楷體" w:eastAsia="標楷體" w:hAnsi="標楷體" w:hint="eastAsia"/>
          <w:sz w:val="28"/>
          <w:szCs w:val="28"/>
        </w:rPr>
        <w:t>，並設有自衛消防編組(包含</w:t>
      </w:r>
      <w:r w:rsidR="00AA0178" w:rsidRPr="00270B46">
        <w:rPr>
          <w:rFonts w:ascii="標楷體" w:eastAsia="標楷體" w:hAnsi="標楷體" w:cs="新細明體" w:hint="eastAsia"/>
          <w:kern w:val="0"/>
          <w:sz w:val="28"/>
          <w:szCs w:val="28"/>
        </w:rPr>
        <w:t>滅火班、通報班、避難引導班、安全防護班及救護班)</w:t>
      </w:r>
      <w:r w:rsidR="00AA0178" w:rsidRPr="00270B46">
        <w:rPr>
          <w:rFonts w:ascii="標楷體" w:eastAsia="標楷體" w:hAnsi="標楷體" w:hint="eastAsia"/>
          <w:sz w:val="28"/>
          <w:szCs w:val="28"/>
        </w:rPr>
        <w:t>，訂於○年○月○日(活動前1日)</w:t>
      </w:r>
      <w:r w:rsidRPr="00270B46">
        <w:rPr>
          <w:rFonts w:ascii="標楷體" w:eastAsia="標楷體" w:hAnsi="標楷體" w:hint="eastAsia"/>
          <w:sz w:val="28"/>
          <w:szCs w:val="28"/>
        </w:rPr>
        <w:t>辦理完成辦理滅火、通報及避難逃生等自衛消防編組演練項目。</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w:t>
      </w:r>
      <w:r w:rsidR="00AA0178" w:rsidRPr="00270B46">
        <w:rPr>
          <w:rFonts w:ascii="標楷體" w:eastAsia="標楷體" w:hAnsi="標楷體" w:hint="eastAsia"/>
          <w:sz w:val="28"/>
          <w:szCs w:val="28"/>
        </w:rPr>
        <w:t>二</w:t>
      </w:r>
      <w:r w:rsidRPr="00270B46">
        <w:rPr>
          <w:rFonts w:ascii="標楷體" w:eastAsia="標楷體" w:hAnsi="標楷體" w:hint="eastAsia"/>
          <w:sz w:val="28"/>
          <w:szCs w:val="28"/>
        </w:rPr>
        <w:t>)</w:t>
      </w:r>
      <w:r w:rsidR="00AA0178" w:rsidRPr="00270B46">
        <w:rPr>
          <w:rFonts w:ascii="標楷體" w:eastAsia="標楷體" w:hAnsi="標楷體" w:hint="eastAsia"/>
          <w:sz w:val="28"/>
          <w:szCs w:val="28"/>
        </w:rPr>
        <w:t>指派專人(姓名：○○○)負責用火、用電之監督管理及防止縱火及恐怖措施，針對</w:t>
      </w:r>
      <w:r w:rsidRPr="00270B46">
        <w:rPr>
          <w:rFonts w:ascii="標楷體" w:eastAsia="標楷體" w:hAnsi="標楷體" w:hint="eastAsia"/>
          <w:sz w:val="28"/>
          <w:szCs w:val="28"/>
        </w:rPr>
        <w:t>舞台、發電機及大量用電處所均</w:t>
      </w:r>
      <w:r w:rsidRPr="00270B46">
        <w:rPr>
          <w:rFonts w:ascii="標楷體" w:eastAsia="標楷體" w:hAnsi="標楷體" w:hint="eastAsia"/>
          <w:strike/>
          <w:sz w:val="28"/>
          <w:szCs w:val="28"/>
        </w:rPr>
        <w:t>需</w:t>
      </w:r>
      <w:r w:rsidRPr="00270B46">
        <w:rPr>
          <w:rFonts w:ascii="標楷體" w:eastAsia="標楷體" w:hAnsi="標楷體" w:hint="eastAsia"/>
          <w:sz w:val="28"/>
          <w:szCs w:val="28"/>
        </w:rPr>
        <w:t>設有滅火器，並派人不定期巡檢。</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w:t>
      </w:r>
      <w:r w:rsidR="00AA0178" w:rsidRPr="00270B46">
        <w:rPr>
          <w:rFonts w:ascii="標楷體" w:eastAsia="標楷體" w:hAnsi="標楷體" w:hint="eastAsia"/>
          <w:sz w:val="28"/>
          <w:szCs w:val="28"/>
        </w:rPr>
        <w:t>三</w:t>
      </w:r>
      <w:r w:rsidRPr="00270B46">
        <w:rPr>
          <w:rFonts w:ascii="標楷體" w:eastAsia="標楷體" w:hAnsi="標楷體" w:hint="eastAsia"/>
          <w:sz w:val="28"/>
          <w:szCs w:val="28"/>
        </w:rPr>
        <w:t>)為使本活動各工作人員清楚活動內容及相關安全事項，</w:t>
      </w:r>
      <w:r w:rsidR="00AA0178" w:rsidRPr="00270B46">
        <w:rPr>
          <w:rFonts w:ascii="標楷體" w:eastAsia="標楷體" w:hAnsi="標楷體" w:hint="eastAsia"/>
          <w:sz w:val="28"/>
          <w:szCs w:val="28"/>
        </w:rPr>
        <w:t>已</w:t>
      </w:r>
      <w:r w:rsidRPr="00270B46">
        <w:rPr>
          <w:rFonts w:ascii="標楷體" w:eastAsia="標楷體" w:hAnsi="標楷體" w:hint="eastAsia"/>
          <w:sz w:val="28"/>
          <w:szCs w:val="28"/>
        </w:rPr>
        <w:t>訂定安全手冊供工作人員參考，將於活動前召集工作人員(含新進人員、正式員工、工讀生、臨時人員)及辦理安全講習，實地訓練及演練，保障參與活動人員之安全。(內容包含活動應注意之事項及有關各種災害或突發狀況之應變及處置措施)</w:t>
      </w:r>
    </w:p>
    <w:p w:rsidR="00230051" w:rsidRPr="00270B46" w:rsidRDefault="00230051" w:rsidP="00230051">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w:t>
      </w:r>
      <w:r w:rsidR="00AA0178" w:rsidRPr="00270B46">
        <w:rPr>
          <w:rFonts w:ascii="標楷體" w:eastAsia="標楷體" w:hint="eastAsia"/>
          <w:sz w:val="28"/>
          <w:szCs w:val="28"/>
        </w:rPr>
        <w:t>四</w:t>
      </w:r>
      <w:r w:rsidRPr="00270B46">
        <w:rPr>
          <w:rFonts w:ascii="標楷體" w:eastAsia="標楷體" w:hint="eastAsia"/>
          <w:sz w:val="28"/>
          <w:szCs w:val="28"/>
        </w:rPr>
        <w:t>)活動現場如設有園遊攤位且有明火(瓦斯)烹煮行為，</w:t>
      </w:r>
      <w:r w:rsidR="00C80560" w:rsidRPr="00270B46">
        <w:rPr>
          <w:rFonts w:ascii="標楷體" w:eastAsia="標楷體" w:hint="eastAsia"/>
          <w:sz w:val="28"/>
          <w:szCs w:val="28"/>
        </w:rPr>
        <w:t>已</w:t>
      </w:r>
      <w:r w:rsidRPr="00270B46">
        <w:rPr>
          <w:rFonts w:ascii="標楷體" w:eastAsia="標楷體" w:hint="eastAsia"/>
          <w:sz w:val="28"/>
          <w:szCs w:val="28"/>
        </w:rPr>
        <w:t>確認相關器具放置通風良處，並配有滅火器應變。</w:t>
      </w:r>
    </w:p>
    <w:p w:rsidR="0022215B" w:rsidRPr="00270B46" w:rsidRDefault="00230051" w:rsidP="0022215B">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w:t>
      </w:r>
      <w:r w:rsidR="00AA0178" w:rsidRPr="00270B46">
        <w:rPr>
          <w:rFonts w:ascii="標楷體" w:eastAsia="標楷體" w:hint="eastAsia"/>
          <w:sz w:val="28"/>
          <w:szCs w:val="28"/>
        </w:rPr>
        <w:t>五</w:t>
      </w:r>
      <w:r w:rsidRPr="00270B46">
        <w:rPr>
          <w:rFonts w:ascii="標楷體" w:eastAsia="標楷體" w:hint="eastAsia"/>
          <w:sz w:val="28"/>
          <w:szCs w:val="28"/>
        </w:rPr>
        <w:t>)現場燈光等各項熱源，與其他易燃物品</w:t>
      </w:r>
      <w:r w:rsidR="00AA0178" w:rsidRPr="00270B46">
        <w:rPr>
          <w:rFonts w:ascii="標楷體" w:eastAsia="標楷體" w:hint="eastAsia"/>
          <w:sz w:val="28"/>
          <w:szCs w:val="28"/>
        </w:rPr>
        <w:t>均</w:t>
      </w:r>
      <w:r w:rsidRPr="00270B46">
        <w:rPr>
          <w:rFonts w:ascii="標楷體" w:eastAsia="標楷體" w:hint="eastAsia"/>
          <w:sz w:val="28"/>
          <w:szCs w:val="28"/>
        </w:rPr>
        <w:t>保持安全距離。</w:t>
      </w:r>
    </w:p>
    <w:p w:rsidR="00230051" w:rsidRPr="00270B46" w:rsidRDefault="00230051" w:rsidP="00230051">
      <w:pPr>
        <w:adjustRightInd w:val="0"/>
        <w:snapToGrid w:val="0"/>
        <w:spacing w:line="480" w:lineRule="exact"/>
        <w:ind w:leftChars="100" w:left="800" w:hangingChars="200" w:hanging="560"/>
        <w:jc w:val="both"/>
        <w:rPr>
          <w:rFonts w:ascii="標楷體" w:eastAsia="標楷體"/>
          <w:sz w:val="28"/>
          <w:szCs w:val="28"/>
        </w:rPr>
      </w:pPr>
      <w:r w:rsidRPr="00270B46">
        <w:rPr>
          <w:rFonts w:ascii="標楷體" w:eastAsia="標楷體" w:hint="eastAsia"/>
          <w:sz w:val="28"/>
          <w:szCs w:val="28"/>
        </w:rPr>
        <w:t>(</w:t>
      </w:r>
      <w:r w:rsidR="00AA0178" w:rsidRPr="00270B46">
        <w:rPr>
          <w:rFonts w:ascii="標楷體" w:eastAsia="標楷體" w:hint="eastAsia"/>
          <w:sz w:val="28"/>
          <w:szCs w:val="28"/>
        </w:rPr>
        <w:t>六</w:t>
      </w:r>
      <w:r w:rsidRPr="00270B46">
        <w:rPr>
          <w:rFonts w:ascii="標楷體" w:eastAsia="標楷體" w:hint="eastAsia"/>
          <w:sz w:val="28"/>
          <w:szCs w:val="28"/>
        </w:rPr>
        <w:t>)發電機及其燃料儲存位置之放置應遠離人潮聚集或民眾主要活動位置，並以圍籬予以區劃且配有滅火器。</w:t>
      </w:r>
    </w:p>
    <w:p w:rsidR="00230051" w:rsidRPr="00270B46" w:rsidRDefault="00230051"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int="eastAsia"/>
          <w:sz w:val="28"/>
          <w:szCs w:val="28"/>
        </w:rPr>
        <w:t>(</w:t>
      </w:r>
      <w:r w:rsidR="00AA0178" w:rsidRPr="00270B46">
        <w:rPr>
          <w:rFonts w:ascii="標楷體" w:eastAsia="標楷體" w:hint="eastAsia"/>
          <w:sz w:val="28"/>
          <w:szCs w:val="28"/>
        </w:rPr>
        <w:t>七</w:t>
      </w:r>
      <w:r w:rsidRPr="00270B46">
        <w:rPr>
          <w:rFonts w:ascii="標楷體" w:eastAsia="標楷體" w:hint="eastAsia"/>
          <w:sz w:val="28"/>
          <w:szCs w:val="28"/>
        </w:rPr>
        <w:t>)現場不得使用火把</w:t>
      </w:r>
      <w:r w:rsidRPr="00270B46">
        <w:rPr>
          <w:rFonts w:ascii="標楷體" w:eastAsia="標楷體" w:hAnsi="標楷體" w:hint="eastAsia"/>
          <w:sz w:val="28"/>
          <w:szCs w:val="28"/>
        </w:rPr>
        <w:t>、爆竹煙火以或氫氣灌充之氣球等易釀災害之器具。</w:t>
      </w:r>
    </w:p>
    <w:p w:rsidR="0022215B" w:rsidRPr="00270B46" w:rsidRDefault="0022215B"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int="eastAsia"/>
          <w:sz w:val="28"/>
          <w:szCs w:val="28"/>
        </w:rPr>
        <w:t>(</w:t>
      </w:r>
      <w:r w:rsidR="001D5740">
        <w:rPr>
          <w:rFonts w:ascii="標楷體" w:eastAsia="標楷體" w:hint="eastAsia"/>
          <w:sz w:val="28"/>
          <w:szCs w:val="28"/>
        </w:rPr>
        <w:t>八</w:t>
      </w:r>
      <w:r w:rsidRPr="00270B46">
        <w:rPr>
          <w:rFonts w:ascii="標楷體" w:eastAsia="標楷體" w:hint="eastAsia"/>
          <w:sz w:val="28"/>
          <w:szCs w:val="28"/>
        </w:rPr>
        <w:t>)活動禁止使用可燃性微細粉末。</w:t>
      </w:r>
    </w:p>
    <w:p w:rsidR="008850B7" w:rsidRPr="00270B46" w:rsidRDefault="00BB6CB7" w:rsidP="008850B7">
      <w:pPr>
        <w:adjustRightInd w:val="0"/>
        <w:snapToGrid w:val="0"/>
        <w:spacing w:line="480" w:lineRule="exact"/>
        <w:jc w:val="both"/>
        <w:rPr>
          <w:rFonts w:ascii="標楷體" w:eastAsia="標楷體" w:hAnsi="標楷體"/>
          <w:b/>
          <w:sz w:val="28"/>
          <w:szCs w:val="28"/>
        </w:rPr>
      </w:pPr>
      <w:r>
        <w:rPr>
          <w:rFonts w:ascii="標楷體" w:eastAsia="標楷體" w:hAnsi="標楷體" w:hint="eastAsia"/>
          <w:b/>
          <w:sz w:val="28"/>
          <w:szCs w:val="28"/>
        </w:rPr>
        <w:t>八</w:t>
      </w:r>
      <w:r w:rsidR="008850B7" w:rsidRPr="00270B46">
        <w:rPr>
          <w:rFonts w:ascii="標楷體" w:eastAsia="標楷體" w:hAnsi="標楷體" w:hint="eastAsia"/>
          <w:b/>
          <w:sz w:val="28"/>
          <w:szCs w:val="28"/>
        </w:rPr>
        <w:t>、食安、菸害防制及防疫</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lastRenderedPageBreak/>
        <w:t>(一)食品安全</w:t>
      </w:r>
    </w:p>
    <w:p w:rsidR="008850B7" w:rsidRPr="002360A8" w:rsidRDefault="008850B7" w:rsidP="008850B7">
      <w:pPr>
        <w:adjustRightInd w:val="0"/>
        <w:snapToGrid w:val="0"/>
        <w:spacing w:line="480" w:lineRule="exact"/>
        <w:ind w:leftChars="250" w:left="1020" w:hangingChars="150" w:hanging="420"/>
        <w:jc w:val="both"/>
        <w:rPr>
          <w:rFonts w:ascii="標楷體" w:eastAsia="標楷體" w:hAnsi="標楷體"/>
          <w:b/>
          <w:sz w:val="28"/>
          <w:szCs w:val="28"/>
        </w:rPr>
      </w:pPr>
      <w:r w:rsidRPr="002360A8">
        <w:rPr>
          <w:rFonts w:ascii="標楷體" w:eastAsia="標楷體" w:hAnsi="標楷體" w:hint="eastAsia"/>
          <w:b/>
          <w:sz w:val="28"/>
          <w:szCs w:val="28"/>
        </w:rPr>
        <w:t>1、</w:t>
      </w:r>
      <w:r w:rsidR="002360A8" w:rsidRPr="002360A8">
        <w:rPr>
          <w:rFonts w:ascii="標楷體" w:eastAsia="標楷體" w:hAnsi="標楷體" w:hint="eastAsia"/>
          <w:b/>
          <w:sz w:val="28"/>
          <w:szCs w:val="28"/>
        </w:rPr>
        <w:t>為利掌控食品衛生與安全，主辦單位需檢附食品業者清冊(含編號、攤商名稱、連絡電話、聯絡地址、販售商品…等)及配置圖、產品責任險</w:t>
      </w:r>
      <w:r w:rsidRPr="002360A8">
        <w:rPr>
          <w:rFonts w:ascii="標楷體" w:eastAsia="標楷體" w:hAnsi="標楷體" w:hint="eastAsia"/>
          <w:b/>
          <w:sz w:val="28"/>
          <w:szCs w:val="28"/>
        </w:rPr>
        <w:t xml:space="preserve">。 </w:t>
      </w:r>
    </w:p>
    <w:p w:rsidR="002360A8" w:rsidRPr="002360A8" w:rsidRDefault="008850B7" w:rsidP="008850B7">
      <w:pPr>
        <w:adjustRightInd w:val="0"/>
        <w:snapToGrid w:val="0"/>
        <w:spacing w:line="480" w:lineRule="exact"/>
        <w:ind w:leftChars="250" w:left="1020" w:hangingChars="150" w:hanging="420"/>
        <w:jc w:val="both"/>
        <w:rPr>
          <w:rFonts w:ascii="標楷體" w:eastAsia="標楷體" w:hAnsi="標楷體"/>
          <w:b/>
          <w:sz w:val="28"/>
          <w:szCs w:val="28"/>
        </w:rPr>
      </w:pPr>
      <w:r w:rsidRPr="002360A8">
        <w:rPr>
          <w:rFonts w:ascii="標楷體" w:eastAsia="標楷體" w:hAnsi="標楷體" w:hint="eastAsia"/>
          <w:b/>
          <w:sz w:val="28"/>
          <w:szCs w:val="28"/>
        </w:rPr>
        <w:t>2、</w:t>
      </w:r>
      <w:r w:rsidR="002360A8" w:rsidRPr="002360A8">
        <w:rPr>
          <w:rFonts w:ascii="標楷體" w:eastAsia="標楷體" w:hAnsi="標楷體" w:hint="eastAsia"/>
          <w:b/>
          <w:sz w:val="28"/>
          <w:szCs w:val="28"/>
        </w:rPr>
        <w:t>設攤人員與食品直接接觸者需檢附食品從業人員合格體檢報告。</w:t>
      </w:r>
    </w:p>
    <w:p w:rsidR="002360A8" w:rsidRPr="002360A8" w:rsidRDefault="008850B7" w:rsidP="002360A8">
      <w:pPr>
        <w:adjustRightInd w:val="0"/>
        <w:snapToGrid w:val="0"/>
        <w:spacing w:line="480" w:lineRule="exact"/>
        <w:ind w:leftChars="250" w:left="1020" w:hangingChars="150" w:hanging="420"/>
        <w:jc w:val="both"/>
        <w:rPr>
          <w:rFonts w:ascii="標楷體" w:eastAsia="標楷體" w:hAnsi="標楷體"/>
          <w:b/>
          <w:sz w:val="28"/>
          <w:szCs w:val="28"/>
        </w:rPr>
      </w:pPr>
      <w:r w:rsidRPr="002360A8">
        <w:rPr>
          <w:rFonts w:ascii="標楷體" w:eastAsia="標楷體" w:hAnsi="標楷體" w:hint="eastAsia"/>
          <w:b/>
          <w:sz w:val="28"/>
          <w:szCs w:val="28"/>
        </w:rPr>
        <w:t>3、</w:t>
      </w:r>
      <w:r w:rsidR="002360A8" w:rsidRPr="002360A8">
        <w:rPr>
          <w:rFonts w:ascii="標楷體" w:eastAsia="標楷體" w:hAnsi="標楷體" w:hint="eastAsia"/>
          <w:b/>
          <w:sz w:val="28"/>
          <w:szCs w:val="28"/>
        </w:rPr>
        <w:t>主辦單位須辦理一場食品安全宣導說明會包含預防食品中毒。</w:t>
      </w:r>
    </w:p>
    <w:p w:rsidR="008850B7" w:rsidRPr="00270B46" w:rsidRDefault="008850B7" w:rsidP="002360A8">
      <w:pPr>
        <w:adjustRightInd w:val="0"/>
        <w:snapToGrid w:val="0"/>
        <w:spacing w:line="480" w:lineRule="exact"/>
        <w:ind w:firstLineChars="50" w:firstLine="140"/>
        <w:jc w:val="both"/>
        <w:rPr>
          <w:rFonts w:ascii="標楷體" w:eastAsia="標楷體" w:hAnsi="標楷體"/>
          <w:sz w:val="28"/>
          <w:szCs w:val="28"/>
        </w:rPr>
      </w:pPr>
      <w:r w:rsidRPr="00270B46">
        <w:rPr>
          <w:rFonts w:ascii="標楷體" w:eastAsia="標楷體" w:hAnsi="標楷體" w:hint="eastAsia"/>
          <w:sz w:val="28"/>
          <w:szCs w:val="28"/>
        </w:rPr>
        <w:t>(二)菸害防制</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1、如本場所非屬法定禁煙場所，為維護活動品質</w:t>
      </w:r>
      <w:r w:rsidR="002B06A7" w:rsidRPr="00270B46">
        <w:rPr>
          <w:rFonts w:ascii="標楷體" w:eastAsia="標楷體" w:hAnsi="標楷體" w:hint="eastAsia"/>
          <w:sz w:val="28"/>
          <w:szCs w:val="28"/>
        </w:rPr>
        <w:t>已</w:t>
      </w:r>
      <w:r w:rsidRPr="00270B46">
        <w:rPr>
          <w:rFonts w:ascii="標楷體" w:eastAsia="標楷體" w:hAnsi="標楷體" w:hint="eastAsia"/>
          <w:sz w:val="28"/>
          <w:szCs w:val="28"/>
        </w:rPr>
        <w:t>另設置吸煙區(設有菸灰筒)，</w:t>
      </w:r>
      <w:r w:rsidR="002B06A7" w:rsidRPr="00270B46">
        <w:rPr>
          <w:rFonts w:ascii="標楷體" w:eastAsia="標楷體" w:hAnsi="標楷體" w:hint="eastAsia"/>
          <w:sz w:val="28"/>
          <w:szCs w:val="28"/>
        </w:rPr>
        <w:t>並</w:t>
      </w:r>
      <w:r w:rsidRPr="00270B46">
        <w:rPr>
          <w:rFonts w:ascii="標楷體" w:eastAsia="標楷體" w:hAnsi="標楷體" w:hint="eastAsia"/>
          <w:sz w:val="28"/>
          <w:szCs w:val="28"/>
        </w:rPr>
        <w:t>安排工作人員宣導及引導吸煙人員到吸煙區</w:t>
      </w:r>
      <w:r w:rsidR="002B06A7" w:rsidRPr="00270B46">
        <w:rPr>
          <w:rFonts w:ascii="標楷體" w:eastAsia="標楷體" w:hAnsi="標楷體" w:cs="新細明體" w:hint="eastAsia"/>
          <w:kern w:val="0"/>
          <w:sz w:val="28"/>
          <w:szCs w:val="28"/>
        </w:rPr>
        <w:t>及注意菸蒂處理</w:t>
      </w:r>
      <w:r w:rsidRPr="00270B46">
        <w:rPr>
          <w:rFonts w:ascii="標楷體" w:eastAsia="標楷體" w:hAnsi="標楷體" w:hint="eastAsia"/>
          <w:sz w:val="28"/>
          <w:szCs w:val="28"/>
        </w:rPr>
        <w:t>。</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2、活動如設有接駁車及遊園車，均須禁菸。</w:t>
      </w:r>
    </w:p>
    <w:p w:rsidR="002360A8" w:rsidRPr="00270B46" w:rsidRDefault="008F57C7" w:rsidP="008850B7">
      <w:pPr>
        <w:adjustRightInd w:val="0"/>
        <w:snapToGrid w:val="0"/>
        <w:spacing w:line="480" w:lineRule="exact"/>
        <w:ind w:leftChars="250" w:left="1020" w:hangingChars="150" w:hanging="420"/>
        <w:jc w:val="both"/>
        <w:rPr>
          <w:rFonts w:ascii="標楷體" w:eastAsia="標楷體" w:hAnsi="標楷體"/>
          <w:sz w:val="28"/>
          <w:szCs w:val="28"/>
        </w:rPr>
      </w:pPr>
      <w:r>
        <w:rPr>
          <w:rFonts w:ascii="標楷體" w:eastAsia="標楷體" w:hAnsi="標楷體" w:hint="eastAsia"/>
          <w:sz w:val="28"/>
          <w:szCs w:val="28"/>
        </w:rPr>
        <w:t>3</w:t>
      </w:r>
      <w:r w:rsidR="002360A8">
        <w:rPr>
          <w:rFonts w:ascii="標楷體" w:eastAsia="標楷體" w:hAnsi="標楷體" w:hint="eastAsia"/>
          <w:sz w:val="28"/>
          <w:szCs w:val="28"/>
        </w:rPr>
        <w:t>、</w:t>
      </w:r>
      <w:r w:rsidR="002360A8" w:rsidRPr="002360A8">
        <w:rPr>
          <w:rFonts w:ascii="標楷體" w:eastAsia="標楷體" w:hAnsi="標楷體" w:hint="eastAsia"/>
          <w:b/>
          <w:sz w:val="28"/>
          <w:szCs w:val="28"/>
        </w:rPr>
        <w:t>如活動場地係屬法定禁菸場所，已依法設置禁菸標示，且未提供任何與吸菸有關之器物，並有安排工作人員勸阻吸菸。</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(三)防疫安全</w:t>
      </w:r>
    </w:p>
    <w:p w:rsidR="008850B7" w:rsidRPr="00270B46"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1、防疫專責聯繫人員</w:t>
      </w:r>
      <w:r w:rsidR="002B06A7" w:rsidRPr="00270B46">
        <w:rPr>
          <w:rFonts w:ascii="標楷體" w:eastAsia="標楷體" w:hAnsi="標楷體" w:hint="eastAsia"/>
          <w:sz w:val="28"/>
          <w:szCs w:val="28"/>
        </w:rPr>
        <w:t>，</w:t>
      </w:r>
      <w:r w:rsidR="002B06A7" w:rsidRPr="00270B46">
        <w:rPr>
          <w:rFonts w:ascii="標楷體" w:eastAsia="標楷體" w:hAnsi="標楷體" w:cs="新細明體" w:hint="eastAsia"/>
          <w:kern w:val="0"/>
          <w:sz w:val="28"/>
          <w:szCs w:val="28"/>
        </w:rPr>
        <w:t>聯絡人姓名：○○○專線：○○○</w:t>
      </w:r>
      <w:r w:rsidRPr="00270B46">
        <w:rPr>
          <w:rFonts w:ascii="標楷體" w:eastAsia="標楷體" w:hAnsi="標楷體" w:hint="eastAsia"/>
          <w:sz w:val="28"/>
          <w:szCs w:val="28"/>
        </w:rPr>
        <w:t>。</w:t>
      </w:r>
    </w:p>
    <w:p w:rsidR="008850B7" w:rsidRDefault="008850B7" w:rsidP="008850B7">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2、</w:t>
      </w:r>
      <w:r w:rsidR="002B06A7" w:rsidRPr="00270B46">
        <w:rPr>
          <w:rFonts w:ascii="標楷體" w:eastAsia="標楷體" w:hAnsi="標楷體" w:hint="eastAsia"/>
          <w:sz w:val="28"/>
          <w:szCs w:val="28"/>
        </w:rPr>
        <w:t>於人員報到或活動期間將加強</w:t>
      </w:r>
      <w:r w:rsidRPr="00270B46">
        <w:rPr>
          <w:rFonts w:ascii="標楷體" w:eastAsia="標楷體" w:hAnsi="標楷體" w:hint="eastAsia"/>
          <w:sz w:val="28"/>
          <w:szCs w:val="28"/>
        </w:rPr>
        <w:t>宣導手部衛生、呼吸道衛生及咳嗽禮節等衛教宣導。</w:t>
      </w:r>
    </w:p>
    <w:p w:rsidR="00BB6CB7" w:rsidRPr="00270B46" w:rsidRDefault="00BB6CB7" w:rsidP="008850B7">
      <w:pPr>
        <w:adjustRightInd w:val="0"/>
        <w:snapToGrid w:val="0"/>
        <w:spacing w:line="480" w:lineRule="exact"/>
        <w:ind w:leftChars="250" w:left="1020" w:hangingChars="150" w:hanging="420"/>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cs="New Gulim"/>
          <w:sz w:val="28"/>
          <w:szCs w:val="32"/>
        </w:rPr>
        <w:t>活動期間若有疫情防治相關問題，將撥打衛生局防疫專線：</w:t>
      </w:r>
      <w:r w:rsidR="002360A8" w:rsidRPr="002360A8">
        <w:rPr>
          <w:rFonts w:ascii="標楷體" w:eastAsia="標楷體" w:hAnsi="標楷體" w:cs="New Gulim"/>
          <w:b/>
          <w:sz w:val="28"/>
          <w:szCs w:val="32"/>
        </w:rPr>
        <w:t>05-5</w:t>
      </w:r>
      <w:r w:rsidR="002360A8" w:rsidRPr="002360A8">
        <w:rPr>
          <w:rFonts w:ascii="標楷體" w:eastAsia="標楷體" w:hAnsi="標楷體" w:cs="New Gulim" w:hint="eastAsia"/>
          <w:b/>
          <w:sz w:val="28"/>
          <w:szCs w:val="32"/>
        </w:rPr>
        <w:t>345811</w:t>
      </w:r>
    </w:p>
    <w:p w:rsidR="008850B7" w:rsidRPr="00270B46" w:rsidRDefault="00BB6CB7" w:rsidP="008850B7">
      <w:pPr>
        <w:adjustRightInd w:val="0"/>
        <w:snapToGrid w:val="0"/>
        <w:spacing w:line="480" w:lineRule="exact"/>
        <w:jc w:val="both"/>
        <w:rPr>
          <w:rFonts w:ascii="標楷體" w:eastAsia="標楷體" w:hAnsi="標楷體"/>
          <w:b/>
          <w:sz w:val="28"/>
          <w:szCs w:val="28"/>
        </w:rPr>
      </w:pPr>
      <w:r>
        <w:rPr>
          <w:rFonts w:ascii="標楷體" w:eastAsia="標楷體" w:hAnsi="標楷體" w:hint="eastAsia"/>
          <w:b/>
          <w:sz w:val="28"/>
          <w:szCs w:val="28"/>
        </w:rPr>
        <w:t>九</w:t>
      </w:r>
      <w:r w:rsidR="008850B7" w:rsidRPr="00270B46">
        <w:rPr>
          <w:rFonts w:ascii="標楷體" w:eastAsia="標楷體" w:hAnsi="標楷體" w:hint="eastAsia"/>
          <w:b/>
          <w:sz w:val="28"/>
          <w:szCs w:val="28"/>
        </w:rPr>
        <w:t>、治安維護</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(一)活動管制不得攜帶毒品、刀（槍）械、爆裂物等違禁物品進入活動會場，如發現有任何違法事項，立即聯繫警政單位知照。</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(二)為維護會場安全，設有秩序維護人員(可委由保全公司辦理)，不定期巡查會場。</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(三)活動期間應與轄區警察分局</w:t>
      </w:r>
      <w:r w:rsidR="00BB1C4F" w:rsidRPr="00270B46">
        <w:rPr>
          <w:rFonts w:ascii="標楷體" w:eastAsia="標楷體" w:hAnsi="標楷體" w:hint="eastAsia"/>
          <w:sz w:val="28"/>
          <w:szCs w:val="28"/>
        </w:rPr>
        <w:t>(○○分局○○所)</w:t>
      </w:r>
      <w:r w:rsidRPr="00270B46">
        <w:rPr>
          <w:rFonts w:ascii="標楷體" w:eastAsia="標楷體" w:hAnsi="標楷體" w:hint="eastAsia"/>
          <w:sz w:val="28"/>
          <w:szCs w:val="28"/>
        </w:rPr>
        <w:t>保持聯繫，並指派專責協調聯繫人員</w:t>
      </w:r>
      <w:r w:rsidR="00BB1C4F" w:rsidRPr="00270B46">
        <w:rPr>
          <w:rFonts w:ascii="標楷體" w:eastAsia="標楷體" w:hAnsi="標楷體" w:hint="eastAsia"/>
          <w:sz w:val="28"/>
          <w:szCs w:val="28"/>
        </w:rPr>
        <w:t>，如遇違法情事應主動配合警方調查</w:t>
      </w:r>
      <w:r w:rsidRPr="00270B46">
        <w:rPr>
          <w:rFonts w:ascii="標楷體" w:eastAsia="標楷體" w:hAnsi="標楷體" w:hint="eastAsia"/>
          <w:sz w:val="28"/>
          <w:szCs w:val="28"/>
        </w:rPr>
        <w:t>。</w:t>
      </w:r>
    </w:p>
    <w:p w:rsidR="008850B7" w:rsidRPr="00270B46" w:rsidRDefault="008850B7" w:rsidP="008850B7">
      <w:pPr>
        <w:adjustRightInd w:val="0"/>
        <w:snapToGrid w:val="0"/>
        <w:spacing w:line="480" w:lineRule="exact"/>
        <w:jc w:val="both"/>
        <w:rPr>
          <w:rFonts w:ascii="標楷體" w:eastAsia="標楷體" w:hAnsi="標楷體"/>
          <w:b/>
          <w:sz w:val="28"/>
          <w:szCs w:val="28"/>
        </w:rPr>
      </w:pPr>
      <w:r w:rsidRPr="00270B46">
        <w:rPr>
          <w:rFonts w:ascii="標楷體" w:eastAsia="標楷體" w:hAnsi="標楷體" w:hint="eastAsia"/>
          <w:sz w:val="28"/>
          <w:szCs w:val="28"/>
        </w:rPr>
        <w:t xml:space="preserve"> </w:t>
      </w:r>
      <w:r w:rsidR="00BB6CB7">
        <w:rPr>
          <w:rFonts w:ascii="標楷體" w:eastAsia="標楷體" w:hAnsi="標楷體" w:hint="eastAsia"/>
          <w:b/>
          <w:sz w:val="28"/>
          <w:szCs w:val="28"/>
        </w:rPr>
        <w:t>十</w:t>
      </w:r>
      <w:r w:rsidRPr="00270B46">
        <w:rPr>
          <w:rFonts w:ascii="標楷體" w:eastAsia="標楷體" w:hAnsi="標楷體" w:hint="eastAsia"/>
          <w:b/>
          <w:sz w:val="28"/>
          <w:szCs w:val="28"/>
        </w:rPr>
        <w:t>、年齡、身體狀況特殊安排</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(一)得視狀況檢討規劃設置</w:t>
      </w:r>
      <w:r w:rsidR="00CE0002" w:rsidRPr="00270B46">
        <w:rPr>
          <w:rFonts w:ascii="標楷體" w:eastAsia="標楷體" w:hAnsi="標楷體" w:hint="eastAsia"/>
          <w:sz w:val="28"/>
          <w:szCs w:val="28"/>
        </w:rPr>
        <w:t>輪椅觀眾席等</w:t>
      </w:r>
      <w:r w:rsidRPr="00270B46">
        <w:rPr>
          <w:rFonts w:ascii="標楷體" w:eastAsia="標楷體" w:hAnsi="標楷體" w:hint="eastAsia"/>
          <w:sz w:val="28"/>
          <w:szCs w:val="28"/>
        </w:rPr>
        <w:t>障礙設施及輔助器具</w:t>
      </w:r>
      <w:r w:rsidR="00CE0002" w:rsidRPr="00270B46">
        <w:rPr>
          <w:rFonts w:ascii="標楷體" w:eastAsia="標楷體" w:hAnsi="標楷體" w:hint="eastAsia"/>
          <w:sz w:val="28"/>
          <w:szCs w:val="28"/>
        </w:rPr>
        <w:t>(</w:t>
      </w:r>
      <w:r w:rsidR="00CE0002" w:rsidRPr="00270B46">
        <w:rPr>
          <w:rFonts w:ascii="標楷體" w:eastAsia="標楷體" w:hAnsi="標楷體" w:cs="新細明體" w:hint="eastAsia"/>
          <w:kern w:val="0"/>
          <w:sz w:val="28"/>
          <w:szCs w:val="28"/>
        </w:rPr>
        <w:t>如輪椅、助行器)</w:t>
      </w:r>
      <w:r w:rsidRPr="00270B46">
        <w:rPr>
          <w:rFonts w:ascii="標楷體" w:eastAsia="標楷體" w:hAnsi="標楷體" w:hint="eastAsia"/>
          <w:sz w:val="28"/>
          <w:szCs w:val="28"/>
        </w:rPr>
        <w:t>之需，置於服務台供民眾借用</w:t>
      </w:r>
      <w:r w:rsidR="00CE0002" w:rsidRPr="00270B46">
        <w:rPr>
          <w:rFonts w:ascii="標楷體" w:eastAsia="標楷體" w:hAnsi="標楷體" w:hint="eastAsia"/>
          <w:sz w:val="28"/>
          <w:szCs w:val="28"/>
        </w:rPr>
        <w:t>，另提供無障礙接駁或相關配套措施。</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(二)現場公廁設施等安排，該場地應設有防滑地磚、地毯、止滑墊等，並加強扶手、安全護欄等設施。</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(三)</w:t>
      </w:r>
      <w:r w:rsidR="00CE0002" w:rsidRPr="00270B46">
        <w:rPr>
          <w:rFonts w:ascii="標楷體" w:eastAsia="標楷體" w:hAnsi="標楷體" w:hint="eastAsia"/>
          <w:sz w:val="28"/>
          <w:szCs w:val="28"/>
        </w:rPr>
        <w:t>活動</w:t>
      </w:r>
      <w:r w:rsidRPr="00270B46">
        <w:rPr>
          <w:rFonts w:ascii="標楷體" w:eastAsia="標楷體" w:hAnsi="標楷體" w:hint="eastAsia"/>
          <w:sz w:val="28"/>
          <w:szCs w:val="28"/>
        </w:rPr>
        <w:t>設置服務台</w:t>
      </w:r>
      <w:r w:rsidR="00CE0002" w:rsidRPr="00270B46">
        <w:rPr>
          <w:rFonts w:ascii="標楷體" w:eastAsia="標楷體" w:hAnsi="標楷體" w:hint="eastAsia"/>
          <w:sz w:val="28"/>
          <w:szCs w:val="28"/>
        </w:rPr>
        <w:t>，</w:t>
      </w:r>
      <w:r w:rsidRPr="00270B46">
        <w:rPr>
          <w:rFonts w:ascii="標楷體" w:eastAsia="標楷體" w:hAnsi="標楷體" w:hint="eastAsia"/>
          <w:sz w:val="28"/>
          <w:szCs w:val="28"/>
        </w:rPr>
        <w:t>提供兒童、老人及身障者諮詢服務。(如主要活動參與</w:t>
      </w:r>
      <w:r w:rsidRPr="00270B46">
        <w:rPr>
          <w:rFonts w:ascii="標楷體" w:eastAsia="標楷體" w:hAnsi="標楷體" w:hint="eastAsia"/>
          <w:sz w:val="28"/>
          <w:szCs w:val="28"/>
        </w:rPr>
        <w:lastRenderedPageBreak/>
        <w:t>人員為聽障者，應設置電子媒體看板、電子字幕、手語翻譯服務或相關服務措施；視障者提供語音導覽服務、專人進行介紹或說明服務)</w:t>
      </w:r>
    </w:p>
    <w:p w:rsidR="0073255F" w:rsidRDefault="00BB6CB7" w:rsidP="0073255F">
      <w:pPr>
        <w:adjustRightInd w:val="0"/>
        <w:snapToGrid w:val="0"/>
        <w:spacing w:line="480" w:lineRule="exact"/>
        <w:jc w:val="both"/>
        <w:rPr>
          <w:rFonts w:ascii="標楷體" w:eastAsia="標楷體" w:hAnsi="標楷體"/>
          <w:sz w:val="28"/>
          <w:szCs w:val="28"/>
        </w:rPr>
      </w:pPr>
      <w:r>
        <w:rPr>
          <w:rFonts w:ascii="標楷體" w:eastAsia="標楷體" w:hAnsi="標楷體" w:hint="eastAsia"/>
          <w:b/>
          <w:sz w:val="28"/>
          <w:szCs w:val="28"/>
        </w:rPr>
        <w:t>十一</w:t>
      </w:r>
      <w:r w:rsidR="008850B7" w:rsidRPr="00270B46">
        <w:rPr>
          <w:rFonts w:ascii="標楷體" w:eastAsia="標楷體" w:hAnsi="標楷體" w:hint="eastAsia"/>
          <w:b/>
          <w:sz w:val="28"/>
          <w:szCs w:val="28"/>
        </w:rPr>
        <w:t>、</w:t>
      </w:r>
      <w:r w:rsidR="0073255F" w:rsidRPr="0073255F">
        <w:rPr>
          <w:rFonts w:ascii="標楷體" w:eastAsia="標楷體" w:hAnsi="標楷體"/>
          <w:b/>
          <w:sz w:val="28"/>
          <w:szCs w:val="28"/>
        </w:rPr>
        <w:t>場地清潔與噪音</w:t>
      </w:r>
    </w:p>
    <w:p w:rsidR="008850B7" w:rsidRPr="00270B46" w:rsidRDefault="008850B7" w:rsidP="0073255F">
      <w:pPr>
        <w:adjustRightInd w:val="0"/>
        <w:snapToGrid w:val="0"/>
        <w:spacing w:line="480" w:lineRule="exact"/>
        <w:jc w:val="both"/>
        <w:rPr>
          <w:rFonts w:ascii="標楷體" w:eastAsia="標楷體" w:hAnsi="標楷體"/>
          <w:sz w:val="28"/>
          <w:szCs w:val="28"/>
        </w:rPr>
      </w:pPr>
      <w:r w:rsidRPr="00270B46">
        <w:rPr>
          <w:rFonts w:ascii="標楷體" w:eastAsia="標楷體" w:hAnsi="標楷體" w:hint="eastAsia"/>
          <w:sz w:val="28"/>
          <w:szCs w:val="28"/>
        </w:rPr>
        <w:t>(一)環境清潔：</w:t>
      </w:r>
    </w:p>
    <w:p w:rsidR="00E8265B" w:rsidRPr="007D013D" w:rsidRDefault="008850B7" w:rsidP="008850B7">
      <w:pPr>
        <w:adjustRightInd w:val="0"/>
        <w:snapToGrid w:val="0"/>
        <w:spacing w:line="480" w:lineRule="exact"/>
        <w:ind w:leftChars="250" w:left="1020" w:hangingChars="150" w:hanging="420"/>
        <w:jc w:val="both"/>
        <w:rPr>
          <w:rFonts w:ascii="標楷體" w:eastAsia="標楷體" w:hAnsi="標楷體"/>
          <w:color w:val="000000" w:themeColor="text1"/>
          <w:sz w:val="28"/>
          <w:szCs w:val="28"/>
        </w:rPr>
      </w:pPr>
      <w:r w:rsidRPr="00270B46">
        <w:rPr>
          <w:rFonts w:ascii="標楷體" w:eastAsia="標楷體" w:hAnsi="標楷體" w:hint="eastAsia"/>
          <w:sz w:val="28"/>
          <w:szCs w:val="28"/>
        </w:rPr>
        <w:t>1、</w:t>
      </w:r>
      <w:r w:rsidR="00E8265B" w:rsidRPr="00270B46">
        <w:rPr>
          <w:rFonts w:ascii="標楷體" w:eastAsia="標楷體" w:hAnsi="標楷體" w:hint="eastAsia"/>
          <w:sz w:val="28"/>
          <w:szCs w:val="28"/>
        </w:rPr>
        <w:t>本次活動設置足數(○個)</w:t>
      </w:r>
      <w:r w:rsidR="00E8265B" w:rsidRPr="00BF47FE">
        <w:rPr>
          <w:rFonts w:hint="eastAsia"/>
          <w:color w:val="FF0000"/>
        </w:rPr>
        <w:t xml:space="preserve"> </w:t>
      </w:r>
      <w:r w:rsidR="00E8265B" w:rsidRPr="007D013D">
        <w:rPr>
          <w:rFonts w:ascii="標楷體" w:eastAsia="標楷體" w:hAnsi="標楷體" w:hint="eastAsia"/>
          <w:color w:val="000000" w:themeColor="text1"/>
          <w:sz w:val="28"/>
          <w:szCs w:val="28"/>
        </w:rPr>
        <w:t>資源回收桶、垃圾桶、廚餘桶等，設置位置標示於平面配置圖。</w:t>
      </w:r>
    </w:p>
    <w:p w:rsidR="008850B7" w:rsidRPr="007D013D" w:rsidRDefault="008850B7" w:rsidP="008850B7">
      <w:pPr>
        <w:adjustRightInd w:val="0"/>
        <w:snapToGrid w:val="0"/>
        <w:spacing w:line="480" w:lineRule="exact"/>
        <w:ind w:leftChars="250" w:left="1020" w:hangingChars="150" w:hanging="420"/>
        <w:jc w:val="both"/>
        <w:rPr>
          <w:rFonts w:ascii="標楷體" w:eastAsia="標楷體" w:hAnsi="標楷體"/>
          <w:color w:val="000000" w:themeColor="text1"/>
          <w:sz w:val="28"/>
          <w:szCs w:val="28"/>
        </w:rPr>
      </w:pPr>
      <w:r w:rsidRPr="007D013D">
        <w:rPr>
          <w:rFonts w:ascii="標楷體" w:eastAsia="標楷體" w:hAnsi="標楷體" w:hint="eastAsia"/>
          <w:color w:val="000000" w:themeColor="text1"/>
          <w:sz w:val="28"/>
          <w:szCs w:val="28"/>
        </w:rPr>
        <w:t>2、</w:t>
      </w:r>
      <w:r w:rsidR="00862B30" w:rsidRPr="007D013D">
        <w:rPr>
          <w:rFonts w:ascii="標楷體" w:eastAsia="標楷體" w:hAnsi="標楷體" w:hint="eastAsia"/>
          <w:color w:val="000000" w:themeColor="text1"/>
          <w:sz w:val="28"/>
          <w:szCs w:val="28"/>
        </w:rPr>
        <w:t>活動期間</w:t>
      </w:r>
      <w:r w:rsidRPr="007D013D">
        <w:rPr>
          <w:rFonts w:ascii="標楷體" w:eastAsia="標楷體" w:hAnsi="標楷體" w:hint="eastAsia"/>
          <w:color w:val="000000" w:themeColor="text1"/>
          <w:sz w:val="28"/>
          <w:szCs w:val="28"/>
        </w:rPr>
        <w:t>設有專人定時整理垃圾筒及周邊環境清潔，並機動巡查維護環境清潔。</w:t>
      </w:r>
      <w:bookmarkStart w:id="0" w:name="_GoBack"/>
      <w:bookmarkEnd w:id="0"/>
    </w:p>
    <w:p w:rsidR="00E8265B" w:rsidRPr="007D013D" w:rsidRDefault="008850B7" w:rsidP="008850B7">
      <w:pPr>
        <w:adjustRightInd w:val="0"/>
        <w:snapToGrid w:val="0"/>
        <w:spacing w:line="480" w:lineRule="exact"/>
        <w:ind w:leftChars="250" w:left="1020" w:hangingChars="150" w:hanging="420"/>
        <w:jc w:val="both"/>
        <w:rPr>
          <w:rFonts w:ascii="標楷體" w:eastAsia="標楷體" w:hAnsi="標楷體"/>
          <w:color w:val="000000" w:themeColor="text1"/>
          <w:sz w:val="28"/>
          <w:szCs w:val="28"/>
        </w:rPr>
      </w:pPr>
      <w:r w:rsidRPr="007D013D">
        <w:rPr>
          <w:rFonts w:ascii="標楷體" w:eastAsia="標楷體" w:hAnsi="標楷體" w:hint="eastAsia"/>
          <w:color w:val="000000" w:themeColor="text1"/>
          <w:sz w:val="28"/>
          <w:szCs w:val="28"/>
        </w:rPr>
        <w:t>3、</w:t>
      </w:r>
      <w:r w:rsidR="00E8265B" w:rsidRPr="007D013D">
        <w:rPr>
          <w:rFonts w:ascii="標楷體" w:eastAsia="標楷體" w:hAnsi="標楷體" w:hint="eastAsia"/>
          <w:color w:val="000000" w:themeColor="text1"/>
          <w:sz w:val="28"/>
          <w:szCs w:val="28"/>
        </w:rPr>
        <w:t>若攤販營業涉及廢油水、油煙問題，須依相關規定辦理。</w:t>
      </w:r>
    </w:p>
    <w:p w:rsidR="008850B7" w:rsidRPr="007D013D" w:rsidRDefault="00E8265B" w:rsidP="008850B7">
      <w:pPr>
        <w:adjustRightInd w:val="0"/>
        <w:snapToGrid w:val="0"/>
        <w:spacing w:line="480" w:lineRule="exact"/>
        <w:ind w:leftChars="250" w:left="1020" w:hangingChars="150" w:hanging="420"/>
        <w:jc w:val="both"/>
        <w:rPr>
          <w:rFonts w:ascii="標楷體" w:eastAsia="標楷體" w:hAnsi="標楷體"/>
          <w:color w:val="000000" w:themeColor="text1"/>
          <w:sz w:val="28"/>
          <w:szCs w:val="28"/>
        </w:rPr>
      </w:pPr>
      <w:r w:rsidRPr="007D013D">
        <w:rPr>
          <w:rFonts w:ascii="標楷體" w:eastAsia="標楷體" w:hAnsi="標楷體" w:hint="eastAsia"/>
          <w:color w:val="000000" w:themeColor="text1"/>
          <w:sz w:val="28"/>
          <w:szCs w:val="28"/>
        </w:rPr>
        <w:t>4、</w:t>
      </w:r>
      <w:r w:rsidR="008850B7" w:rsidRPr="007D013D">
        <w:rPr>
          <w:rFonts w:ascii="標楷體" w:eastAsia="標楷體" w:hAnsi="標楷體" w:hint="eastAsia"/>
          <w:color w:val="000000" w:themeColor="text1"/>
          <w:sz w:val="28"/>
          <w:szCs w:val="28"/>
        </w:rPr>
        <w:t>活動結束安排專人或委由專業清潔公司進行場地清潔</w:t>
      </w:r>
      <w:r w:rsidRPr="007D013D">
        <w:rPr>
          <w:rFonts w:ascii="標楷體" w:eastAsia="標楷體" w:hAnsi="標楷體" w:hint="eastAsia"/>
          <w:color w:val="000000" w:themeColor="text1"/>
          <w:sz w:val="28"/>
          <w:szCs w:val="28"/>
        </w:rPr>
        <w:t>及周邊環境清潔復原工作</w:t>
      </w:r>
      <w:r w:rsidR="008850B7" w:rsidRPr="007D013D">
        <w:rPr>
          <w:rFonts w:ascii="標楷體" w:eastAsia="標楷體" w:hAnsi="標楷體" w:hint="eastAsia"/>
          <w:color w:val="000000" w:themeColor="text1"/>
          <w:sz w:val="28"/>
          <w:szCs w:val="28"/>
        </w:rPr>
        <w:t>。</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(二)</w:t>
      </w:r>
      <w:r w:rsidR="00862B30" w:rsidRPr="00270B46">
        <w:rPr>
          <w:rFonts w:ascii="標楷體" w:eastAsia="標楷體" w:hAnsi="標楷體" w:hint="eastAsia"/>
          <w:sz w:val="28"/>
          <w:szCs w:val="28"/>
        </w:rPr>
        <w:t>活動現場</w:t>
      </w:r>
      <w:r w:rsidRPr="00270B46">
        <w:rPr>
          <w:rFonts w:ascii="標楷體" w:eastAsia="標楷體" w:hAnsi="標楷體" w:hint="eastAsia"/>
          <w:sz w:val="28"/>
          <w:szCs w:val="28"/>
        </w:rPr>
        <w:t>如有設置臨時廁所</w:t>
      </w:r>
      <w:r w:rsidR="00862B30" w:rsidRPr="00270B46">
        <w:rPr>
          <w:rFonts w:ascii="標楷體" w:eastAsia="標楷體" w:hAnsi="標楷體" w:hint="eastAsia"/>
          <w:sz w:val="28"/>
          <w:szCs w:val="28"/>
        </w:rPr>
        <w:t>○座</w:t>
      </w:r>
      <w:r w:rsidRPr="00270B46">
        <w:rPr>
          <w:rFonts w:ascii="標楷體" w:eastAsia="標楷體" w:hAnsi="標楷體" w:hint="eastAsia"/>
          <w:sz w:val="28"/>
          <w:szCs w:val="28"/>
        </w:rPr>
        <w:t>(依實際需求及人數評估設置)</w:t>
      </w:r>
      <w:r w:rsidR="00862B30" w:rsidRPr="00270B46">
        <w:rPr>
          <w:rFonts w:ascii="標楷體" w:eastAsia="標楷體" w:hAnsi="標楷體" w:hint="eastAsia"/>
          <w:sz w:val="28"/>
          <w:szCs w:val="28"/>
        </w:rPr>
        <w:t>，並</w:t>
      </w:r>
      <w:r w:rsidRPr="00270B46">
        <w:rPr>
          <w:rFonts w:ascii="標楷體" w:eastAsia="標楷體" w:hAnsi="標楷體" w:hint="eastAsia"/>
          <w:sz w:val="28"/>
          <w:szCs w:val="28"/>
        </w:rPr>
        <w:t>指派專人定時清潔。</w:t>
      </w:r>
    </w:p>
    <w:p w:rsidR="008850B7" w:rsidRPr="00270B46" w:rsidRDefault="008850B7" w:rsidP="008850B7">
      <w:p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(三)</w:t>
      </w:r>
      <w:r w:rsidR="00C91EB3" w:rsidRPr="00270B46">
        <w:rPr>
          <w:rFonts w:ascii="標楷體" w:eastAsia="標楷體" w:hAnsi="標楷體" w:hint="eastAsia"/>
          <w:sz w:val="28"/>
          <w:szCs w:val="28"/>
        </w:rPr>
        <w:t>活動由</w:t>
      </w:r>
      <w:r w:rsidRPr="00270B46">
        <w:rPr>
          <w:rFonts w:ascii="標楷體" w:eastAsia="標楷體" w:hAnsi="標楷體" w:hint="eastAsia"/>
          <w:sz w:val="28"/>
          <w:szCs w:val="28"/>
        </w:rPr>
        <w:t>專人全程監控</w:t>
      </w:r>
      <w:r w:rsidR="00862B30" w:rsidRPr="00270B46">
        <w:rPr>
          <w:rFonts w:ascii="標楷體" w:eastAsia="標楷體" w:hAnsi="標楷體" w:hint="eastAsia"/>
          <w:sz w:val="28"/>
          <w:szCs w:val="28"/>
        </w:rPr>
        <w:t>彩</w:t>
      </w:r>
      <w:r w:rsidRPr="00270B46">
        <w:rPr>
          <w:rFonts w:ascii="標楷體" w:eastAsia="標楷體" w:hAnsi="標楷體" w:hint="eastAsia"/>
          <w:sz w:val="28"/>
          <w:szCs w:val="28"/>
        </w:rPr>
        <w:t>排及活動期間噪音量及執行自我音量管理工作。</w:t>
      </w:r>
    </w:p>
    <w:p w:rsidR="008850B7" w:rsidRPr="00270B46" w:rsidRDefault="00BB6CB7" w:rsidP="008850B7">
      <w:pPr>
        <w:adjustRightInd w:val="0"/>
        <w:snapToGrid w:val="0"/>
        <w:spacing w:line="480" w:lineRule="exact"/>
        <w:jc w:val="both"/>
        <w:rPr>
          <w:rFonts w:ascii="標楷體" w:eastAsia="標楷體" w:hAnsi="標楷體"/>
          <w:b/>
          <w:sz w:val="28"/>
          <w:szCs w:val="28"/>
        </w:rPr>
      </w:pPr>
      <w:r>
        <w:rPr>
          <w:rFonts w:ascii="標楷體" w:eastAsia="標楷體" w:hAnsi="標楷體" w:hint="eastAsia"/>
          <w:b/>
          <w:sz w:val="28"/>
          <w:szCs w:val="28"/>
        </w:rPr>
        <w:t>十二</w:t>
      </w:r>
      <w:r w:rsidR="008850B7" w:rsidRPr="00270B46">
        <w:rPr>
          <w:rFonts w:ascii="標楷體" w:eastAsia="標楷體" w:hAnsi="標楷體" w:hint="eastAsia"/>
          <w:b/>
          <w:sz w:val="28"/>
          <w:szCs w:val="28"/>
        </w:rPr>
        <w:t>、保險及其他應注意事項</w:t>
      </w:r>
    </w:p>
    <w:p w:rsidR="000D1A02" w:rsidRPr="00270B46" w:rsidRDefault="000D1A02" w:rsidP="000D1A02">
      <w:pPr>
        <w:numPr>
          <w:ilvl w:val="0"/>
          <w:numId w:val="2"/>
        </w:num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 xml:space="preserve">活動期間為全體參與(參加人員及工作人員)者投保公共意外責任險，其投保項目及金額如下： </w:t>
      </w:r>
    </w:p>
    <w:p w:rsidR="000D1A02" w:rsidRPr="00270B46" w:rsidRDefault="000D1A02" w:rsidP="000D1A02">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1、每人體傷責任新臺幣○元以上。</w:t>
      </w:r>
    </w:p>
    <w:p w:rsidR="000D1A02" w:rsidRPr="00270B46" w:rsidRDefault="000D1A02" w:rsidP="000D1A02">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2、每一意外事故體傷責任新臺幣○元以上。</w:t>
      </w:r>
    </w:p>
    <w:p w:rsidR="000D1A02" w:rsidRPr="00270B46" w:rsidRDefault="000D1A02" w:rsidP="000D1A02">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3、每一意外事故財物損失責任新臺幣○元以上。</w:t>
      </w:r>
    </w:p>
    <w:p w:rsidR="000D1A02" w:rsidRPr="00270B46" w:rsidRDefault="000D1A02" w:rsidP="000D1A02">
      <w:pPr>
        <w:adjustRightInd w:val="0"/>
        <w:snapToGrid w:val="0"/>
        <w:spacing w:line="480" w:lineRule="exact"/>
        <w:ind w:leftChars="250" w:left="1020" w:hangingChars="150" w:hanging="420"/>
        <w:jc w:val="both"/>
        <w:rPr>
          <w:rFonts w:ascii="標楷體" w:eastAsia="標楷體" w:hAnsi="標楷體"/>
          <w:sz w:val="28"/>
          <w:szCs w:val="28"/>
        </w:rPr>
      </w:pPr>
      <w:r w:rsidRPr="00270B46">
        <w:rPr>
          <w:rFonts w:ascii="標楷體" w:eastAsia="標楷體" w:hAnsi="標楷體" w:hint="eastAsia"/>
          <w:sz w:val="28"/>
          <w:szCs w:val="28"/>
        </w:rPr>
        <w:t>4、保險期間最高賠償金額新臺幣○元以上。</w:t>
      </w:r>
    </w:p>
    <w:p w:rsidR="008850B7" w:rsidRPr="00270B46" w:rsidRDefault="008850B7" w:rsidP="000D1A02">
      <w:pPr>
        <w:numPr>
          <w:ilvl w:val="0"/>
          <w:numId w:val="2"/>
        </w:num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如遇天然災害狀況，或預知有颱風警報、豪雨特報或不適舉辦之天候狀況</w:t>
      </w:r>
      <w:r w:rsidR="000D1A02" w:rsidRPr="00270B46">
        <w:rPr>
          <w:rFonts w:ascii="標楷體" w:eastAsia="標楷體" w:hAnsi="標楷體" w:hint="eastAsia"/>
          <w:sz w:val="28"/>
          <w:szCs w:val="28"/>
        </w:rPr>
        <w:t>(如熱中暑及AQI空氣品質指數超標)</w:t>
      </w:r>
      <w:r w:rsidRPr="00270B46">
        <w:rPr>
          <w:rFonts w:ascii="標楷體" w:eastAsia="標楷體" w:hAnsi="標楷體" w:hint="eastAsia"/>
          <w:sz w:val="28"/>
          <w:szCs w:val="28"/>
        </w:rPr>
        <w:t>，將視情形順延或取消活動之進行，並及早透過各類媒體管道公告。</w:t>
      </w:r>
    </w:p>
    <w:p w:rsidR="008850B7" w:rsidRPr="00270B46" w:rsidRDefault="008850B7" w:rsidP="000D1A02">
      <w:pPr>
        <w:numPr>
          <w:ilvl w:val="0"/>
          <w:numId w:val="2"/>
        </w:numPr>
        <w:adjustRightInd w:val="0"/>
        <w:snapToGrid w:val="0"/>
        <w:spacing w:line="480" w:lineRule="exact"/>
        <w:ind w:leftChars="100" w:left="800" w:hangingChars="200" w:hanging="560"/>
        <w:jc w:val="both"/>
        <w:rPr>
          <w:rFonts w:ascii="標楷體" w:eastAsia="標楷體" w:hAnsi="標楷體"/>
          <w:sz w:val="28"/>
          <w:szCs w:val="28"/>
        </w:rPr>
      </w:pPr>
      <w:r w:rsidRPr="00270B46">
        <w:rPr>
          <w:rFonts w:ascii="標楷體" w:eastAsia="標楷體" w:hAnsi="標楷體" w:hint="eastAsia"/>
          <w:sz w:val="28"/>
          <w:szCs w:val="28"/>
        </w:rPr>
        <w:t>活動開始前，</w:t>
      </w:r>
      <w:r w:rsidR="000D1A02" w:rsidRPr="00270B46">
        <w:rPr>
          <w:rFonts w:ascii="標楷體" w:eastAsia="標楷體" w:hAnsi="標楷體" w:hint="eastAsia"/>
          <w:sz w:val="28"/>
          <w:szCs w:val="28"/>
        </w:rPr>
        <w:t>將</w:t>
      </w:r>
      <w:r w:rsidRPr="00270B46">
        <w:rPr>
          <w:rFonts w:ascii="標楷體" w:eastAsia="標楷體" w:hAnsi="標楷體" w:hint="eastAsia"/>
          <w:sz w:val="28"/>
          <w:szCs w:val="28"/>
        </w:rPr>
        <w:t>以影片或廣播告知現場參與人員，各項緊急應變處理措施(如救護站、服務站、廁所…)及疏散之出口方向、位置。</w:t>
      </w:r>
    </w:p>
    <w:p w:rsidR="009E1544" w:rsidRPr="00270B46" w:rsidRDefault="008850B7" w:rsidP="000D1A02">
      <w:pPr>
        <w:numPr>
          <w:ilvl w:val="0"/>
          <w:numId w:val="2"/>
        </w:numPr>
        <w:adjustRightInd w:val="0"/>
        <w:snapToGrid w:val="0"/>
        <w:spacing w:line="480" w:lineRule="exact"/>
        <w:ind w:leftChars="100" w:left="800" w:hangingChars="200" w:hanging="560"/>
        <w:jc w:val="both"/>
        <w:rPr>
          <w:rFonts w:ascii="標楷體" w:eastAsia="標楷體" w:hAnsi="標楷體"/>
          <w:sz w:val="28"/>
          <w:szCs w:val="28"/>
        </w:rPr>
        <w:sectPr w:rsidR="009E1544" w:rsidRPr="00270B46" w:rsidSect="00E452AD">
          <w:type w:val="continuous"/>
          <w:pgSz w:w="11906" w:h="16838"/>
          <w:pgMar w:top="964" w:right="1134" w:bottom="964" w:left="1134" w:header="851" w:footer="992" w:gutter="0"/>
          <w:cols w:space="425"/>
          <w:docGrid w:type="lines" w:linePitch="360"/>
        </w:sectPr>
      </w:pPr>
      <w:r w:rsidRPr="00270B46">
        <w:rPr>
          <w:rFonts w:ascii="標楷體" w:eastAsia="標楷體" w:hAnsi="標楷體" w:hint="eastAsia"/>
          <w:sz w:val="28"/>
          <w:szCs w:val="28"/>
        </w:rPr>
        <w:t>應</w:t>
      </w:r>
      <w:proofErr w:type="gramStart"/>
      <w:r w:rsidRPr="00270B46">
        <w:rPr>
          <w:rFonts w:ascii="標楷體" w:eastAsia="標楷體" w:hAnsi="標楷體" w:hint="eastAsia"/>
          <w:sz w:val="28"/>
          <w:szCs w:val="28"/>
        </w:rPr>
        <w:t>載明本次</w:t>
      </w:r>
      <w:proofErr w:type="gramEnd"/>
      <w:r w:rsidRPr="00270B46">
        <w:rPr>
          <w:rFonts w:ascii="標楷體" w:eastAsia="標楷體" w:hAnsi="標楷體" w:hint="eastAsia"/>
          <w:sz w:val="28"/>
          <w:szCs w:val="28"/>
        </w:rPr>
        <w:t>活動有無特殊體能、疾病或年齡限制。(如活動內容如對身心、年齡狀況有所限制，必要時應派專人管制，並將相關資訊公告於明顯處所。必要時可指派專業醫師評估、檢查，預防發生意外事故設備)</w:t>
      </w:r>
    </w:p>
    <w:p w:rsidR="00D50530" w:rsidRDefault="00D50530" w:rsidP="00D50530">
      <w:pPr>
        <w:spacing w:line="520" w:lineRule="exact"/>
        <w:ind w:left="1280" w:hangingChars="400" w:hanging="1280"/>
        <w:jc w:val="both"/>
        <w:rPr>
          <w:rFonts w:ascii="標楷體" w:eastAsia="標楷體" w:hAnsi="標楷體"/>
          <w:sz w:val="32"/>
          <w:szCs w:val="18"/>
        </w:rPr>
        <w:sectPr w:rsidR="00D50530" w:rsidSect="00C71AB6">
          <w:headerReference w:type="default" r:id="rId10"/>
          <w:pgSz w:w="11906" w:h="16838"/>
          <w:pgMar w:top="964" w:right="1134" w:bottom="964" w:left="1134" w:header="851" w:footer="992" w:gutter="0"/>
          <w:cols w:space="425"/>
          <w:docGrid w:type="lines" w:linePitch="360"/>
        </w:sectPr>
      </w:pPr>
      <w:r>
        <w:rPr>
          <w:rFonts w:ascii="標楷體" w:eastAsia="標楷體" w:hAnsi="標楷體" w:hint="eastAsia"/>
          <w:sz w:val="32"/>
          <w:szCs w:val="18"/>
        </w:rPr>
        <w:lastRenderedPageBreak/>
        <w:t>活動場地</w:t>
      </w:r>
      <w:r w:rsidR="009E1544">
        <w:rPr>
          <w:rFonts w:ascii="標楷體" w:eastAsia="標楷體" w:hAnsi="標楷體" w:hint="eastAsia"/>
          <w:sz w:val="32"/>
          <w:szCs w:val="18"/>
        </w:rPr>
        <w:t>範圍</w:t>
      </w:r>
      <w:r>
        <w:rPr>
          <w:rFonts w:ascii="標楷體" w:eastAsia="標楷體" w:hAnsi="標楷體" w:hint="eastAsia"/>
          <w:sz w:val="32"/>
          <w:szCs w:val="18"/>
        </w:rPr>
        <w:t>示意圖(可多張圖示合併標示)：</w:t>
      </w:r>
    </w:p>
    <w:p w:rsidR="00D50530" w:rsidRDefault="00D50530" w:rsidP="00D50530">
      <w:pPr>
        <w:spacing w:line="520" w:lineRule="exact"/>
        <w:ind w:left="1280" w:hangingChars="400" w:hanging="1280"/>
        <w:jc w:val="both"/>
        <w:rPr>
          <w:rFonts w:ascii="標楷體" w:eastAsia="標楷體" w:hAnsi="標楷體"/>
          <w:sz w:val="32"/>
          <w:szCs w:val="18"/>
        </w:rPr>
        <w:sectPr w:rsidR="00D50530" w:rsidSect="00C71AB6">
          <w:headerReference w:type="default" r:id="rId11"/>
          <w:pgSz w:w="11906" w:h="16838"/>
          <w:pgMar w:top="964" w:right="1134" w:bottom="964" w:left="1134" w:header="851" w:footer="992" w:gutter="0"/>
          <w:cols w:space="425"/>
          <w:docGrid w:type="lines" w:linePitch="360"/>
        </w:sectPr>
      </w:pPr>
      <w:r>
        <w:rPr>
          <w:rFonts w:ascii="標楷體" w:eastAsia="標楷體" w:hAnsi="標楷體" w:hint="eastAsia"/>
          <w:sz w:val="32"/>
          <w:szCs w:val="18"/>
        </w:rPr>
        <w:lastRenderedPageBreak/>
        <w:t>活動現場平面配置圖</w:t>
      </w:r>
      <w:r w:rsidRPr="008B597C">
        <w:rPr>
          <w:rFonts w:ascii="標楷體" w:eastAsia="標楷體" w:hAnsi="標楷體" w:hint="eastAsia"/>
          <w:sz w:val="32"/>
          <w:szCs w:val="18"/>
        </w:rPr>
        <w:t>(可多張圖示合併標示)</w:t>
      </w:r>
      <w:r>
        <w:rPr>
          <w:rFonts w:ascii="標楷體" w:eastAsia="標楷體" w:hAnsi="標楷體" w:hint="eastAsia"/>
          <w:sz w:val="32"/>
          <w:szCs w:val="18"/>
        </w:rPr>
        <w:t>：</w:t>
      </w:r>
    </w:p>
    <w:p w:rsidR="00D50530" w:rsidRDefault="00D50530" w:rsidP="00D50530">
      <w:pPr>
        <w:spacing w:line="520" w:lineRule="exact"/>
        <w:ind w:left="1280" w:hangingChars="400" w:hanging="1280"/>
        <w:jc w:val="both"/>
        <w:rPr>
          <w:rFonts w:ascii="標楷體" w:eastAsia="標楷體" w:hAnsi="標楷體"/>
          <w:sz w:val="32"/>
          <w:szCs w:val="18"/>
        </w:rPr>
      </w:pPr>
      <w:proofErr w:type="gramStart"/>
      <w:r>
        <w:rPr>
          <w:rFonts w:ascii="標楷體" w:eastAsia="標楷體" w:hAnsi="標楷體" w:hint="eastAsia"/>
          <w:sz w:val="32"/>
          <w:szCs w:val="18"/>
        </w:rPr>
        <w:lastRenderedPageBreak/>
        <w:t>醫</w:t>
      </w:r>
      <w:proofErr w:type="gramEnd"/>
      <w:r>
        <w:rPr>
          <w:rFonts w:ascii="標楷體" w:eastAsia="標楷體" w:hAnsi="標楷體" w:hint="eastAsia"/>
          <w:sz w:val="32"/>
          <w:szCs w:val="18"/>
        </w:rPr>
        <w:t>(救)</w:t>
      </w:r>
      <w:proofErr w:type="gramStart"/>
      <w:r>
        <w:rPr>
          <w:rFonts w:ascii="標楷體" w:eastAsia="標楷體" w:hAnsi="標楷體" w:hint="eastAsia"/>
          <w:sz w:val="32"/>
          <w:szCs w:val="18"/>
        </w:rPr>
        <w:t>護站配置</w:t>
      </w:r>
      <w:proofErr w:type="gramEnd"/>
      <w:r>
        <w:rPr>
          <w:rFonts w:ascii="標楷體" w:eastAsia="標楷體" w:hAnsi="標楷體" w:hint="eastAsia"/>
          <w:sz w:val="32"/>
          <w:szCs w:val="18"/>
        </w:rPr>
        <w:t>圖</w:t>
      </w:r>
      <w:r w:rsidRPr="008B597C">
        <w:rPr>
          <w:rFonts w:ascii="標楷體" w:eastAsia="標楷體" w:hAnsi="標楷體" w:hint="eastAsia"/>
          <w:sz w:val="32"/>
          <w:szCs w:val="18"/>
        </w:rPr>
        <w:t>(可多張圖示合併標示)</w:t>
      </w:r>
      <w:r>
        <w:rPr>
          <w:rFonts w:ascii="標楷體" w:eastAsia="標楷體" w:hAnsi="標楷體" w:hint="eastAsia"/>
          <w:sz w:val="32"/>
          <w:szCs w:val="18"/>
        </w:rPr>
        <w:t>：</w:t>
      </w:r>
    </w:p>
    <w:p w:rsidR="00D50530" w:rsidRDefault="00D50530" w:rsidP="00D50530">
      <w:pPr>
        <w:spacing w:line="520" w:lineRule="exact"/>
        <w:ind w:left="1280" w:hangingChars="400" w:hanging="1280"/>
        <w:jc w:val="both"/>
        <w:rPr>
          <w:rFonts w:ascii="標楷體" w:eastAsia="標楷體" w:hAnsi="標楷體"/>
          <w:sz w:val="32"/>
          <w:szCs w:val="18"/>
        </w:rPr>
        <w:sectPr w:rsidR="00D50530" w:rsidSect="00C71AB6">
          <w:headerReference w:type="default" r:id="rId12"/>
          <w:pgSz w:w="11906" w:h="16838"/>
          <w:pgMar w:top="964" w:right="1134" w:bottom="964" w:left="1134" w:header="851" w:footer="992" w:gutter="0"/>
          <w:cols w:space="425"/>
          <w:docGrid w:type="lines" w:linePitch="360"/>
        </w:sectPr>
      </w:pPr>
    </w:p>
    <w:p w:rsidR="00D50530" w:rsidRDefault="00D50530" w:rsidP="00D50530">
      <w:pPr>
        <w:spacing w:line="520" w:lineRule="exact"/>
        <w:ind w:left="1280" w:hangingChars="400" w:hanging="1280"/>
        <w:jc w:val="both"/>
        <w:rPr>
          <w:rFonts w:ascii="標楷體" w:eastAsia="標楷體" w:hAnsi="標楷體"/>
          <w:sz w:val="32"/>
          <w:szCs w:val="18"/>
        </w:rPr>
        <w:sectPr w:rsidR="00D50530" w:rsidSect="00C71AB6">
          <w:headerReference w:type="default" r:id="rId13"/>
          <w:pgSz w:w="11906" w:h="16838"/>
          <w:pgMar w:top="964" w:right="1134" w:bottom="964" w:left="1134" w:header="851" w:footer="992" w:gutter="0"/>
          <w:cols w:space="425"/>
          <w:docGrid w:type="lines" w:linePitch="360"/>
        </w:sectPr>
      </w:pPr>
      <w:r>
        <w:rPr>
          <w:rFonts w:ascii="標楷體" w:eastAsia="標楷體" w:hAnsi="標楷體" w:hint="eastAsia"/>
          <w:sz w:val="32"/>
          <w:szCs w:val="18"/>
        </w:rPr>
        <w:lastRenderedPageBreak/>
        <w:t>交通管制規劃示意圖</w:t>
      </w:r>
      <w:r w:rsidRPr="008B597C">
        <w:rPr>
          <w:rFonts w:ascii="標楷體" w:eastAsia="標楷體" w:hAnsi="標楷體" w:hint="eastAsia"/>
          <w:sz w:val="32"/>
          <w:szCs w:val="18"/>
        </w:rPr>
        <w:t>(可多張圖示合併標示)</w:t>
      </w:r>
      <w:r>
        <w:rPr>
          <w:rFonts w:ascii="標楷體" w:eastAsia="標楷體" w:hAnsi="標楷體" w:hint="eastAsia"/>
          <w:sz w:val="32"/>
          <w:szCs w:val="18"/>
        </w:rPr>
        <w:t>：</w:t>
      </w:r>
    </w:p>
    <w:p w:rsidR="004C142A" w:rsidRDefault="00D50530" w:rsidP="00D50530">
      <w:pPr>
        <w:spacing w:line="520" w:lineRule="exact"/>
        <w:ind w:left="1280" w:hangingChars="400" w:hanging="1280"/>
        <w:jc w:val="both"/>
        <w:rPr>
          <w:rFonts w:ascii="標楷體" w:eastAsia="標楷體" w:hAnsi="標楷體"/>
          <w:sz w:val="32"/>
          <w:szCs w:val="18"/>
        </w:rPr>
      </w:pPr>
      <w:r>
        <w:rPr>
          <w:rFonts w:ascii="標楷體" w:eastAsia="標楷體" w:hAnsi="標楷體" w:hint="eastAsia"/>
          <w:sz w:val="32"/>
          <w:szCs w:val="18"/>
        </w:rPr>
        <w:lastRenderedPageBreak/>
        <w:t>救災動線規劃示意圖</w:t>
      </w:r>
      <w:r w:rsidRPr="008B597C">
        <w:rPr>
          <w:rFonts w:ascii="標楷體" w:eastAsia="標楷體" w:hAnsi="標楷體" w:hint="eastAsia"/>
          <w:sz w:val="32"/>
          <w:szCs w:val="18"/>
        </w:rPr>
        <w:t>(可多張圖示合併標示)</w:t>
      </w:r>
      <w:r>
        <w:rPr>
          <w:rFonts w:ascii="標楷體" w:eastAsia="標楷體" w:hAnsi="標楷體" w:hint="eastAsia"/>
          <w:sz w:val="32"/>
          <w:szCs w:val="18"/>
        </w:rPr>
        <w:t>：</w:t>
      </w:r>
    </w:p>
    <w:sectPr w:rsidR="004C142A" w:rsidSect="00C71AB6">
      <w:headerReference w:type="default" r:id="rId14"/>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CB" w:rsidRDefault="00FD57CB" w:rsidP="00720986">
      <w:r>
        <w:separator/>
      </w:r>
    </w:p>
  </w:endnote>
  <w:endnote w:type="continuationSeparator" w:id="0">
    <w:p w:rsidR="00FD57CB" w:rsidRDefault="00FD57CB" w:rsidP="0072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ew Gulim">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CB" w:rsidRDefault="00FD57CB" w:rsidP="00720986">
      <w:r>
        <w:separator/>
      </w:r>
    </w:p>
  </w:footnote>
  <w:footnote w:type="continuationSeparator" w:id="0">
    <w:p w:rsidR="00FD57CB" w:rsidRDefault="00FD57CB" w:rsidP="0072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64" w:rsidRPr="00B363BC" w:rsidRDefault="00396864">
    <w:pPr>
      <w:pStyle w:val="a5"/>
      <w:rPr>
        <w:rFonts w:ascii="標楷體" w:eastAsia="標楷體" w:hAnsi="標楷體"/>
        <w:sz w:val="32"/>
        <w:szCs w:val="28"/>
      </w:rPr>
    </w:pPr>
    <w:r w:rsidRPr="00B363BC">
      <w:rPr>
        <w:rFonts w:ascii="標楷體" w:eastAsia="標楷體" w:hAnsi="標楷體" w:hint="eastAsia"/>
        <w:sz w:val="32"/>
        <w:szCs w:val="28"/>
      </w:rPr>
      <w:t>附件</w:t>
    </w:r>
    <w:proofErr w:type="gramStart"/>
    <w:r>
      <w:rPr>
        <w:rFonts w:ascii="標楷體" w:eastAsia="標楷體" w:hAnsi="標楷體" w:hint="eastAsia"/>
        <w:sz w:val="32"/>
        <w:szCs w:val="28"/>
      </w:rPr>
      <w:t>三</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44" w:rsidRPr="00874027" w:rsidRDefault="009E1544" w:rsidP="00E850CF">
    <w:pPr>
      <w:pStyle w:val="a5"/>
      <w:rPr>
        <w:rFonts w:ascii="標楷體" w:eastAsia="標楷體" w:hAnsi="標楷體"/>
        <w:sz w:val="32"/>
      </w:rPr>
    </w:pPr>
    <w:r>
      <w:rPr>
        <w:rFonts w:ascii="標楷體" w:eastAsia="標楷體" w:hAnsi="標楷體" w:hint="eastAsia"/>
        <w:sz w:val="32"/>
      </w:rPr>
      <w:t>附錄</w:t>
    </w:r>
    <w:proofErr w:type="gramStart"/>
    <w:r>
      <w:rPr>
        <w:rFonts w:ascii="標楷體" w:eastAsia="標楷體" w:hAnsi="標楷體" w:hint="eastAsia"/>
        <w:sz w:val="32"/>
      </w:rPr>
      <w:t>一</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30" w:rsidRPr="00874027" w:rsidRDefault="00D50530" w:rsidP="00E850CF">
    <w:pPr>
      <w:pStyle w:val="a5"/>
      <w:rPr>
        <w:rFonts w:ascii="標楷體" w:eastAsia="標楷體" w:hAnsi="標楷體"/>
        <w:sz w:val="32"/>
      </w:rPr>
    </w:pPr>
    <w:r w:rsidRPr="00874027">
      <w:rPr>
        <w:rFonts w:ascii="標楷體" w:eastAsia="標楷體" w:hAnsi="標楷體" w:hint="eastAsia"/>
        <w:sz w:val="32"/>
      </w:rPr>
      <w:t>附錄</w:t>
    </w:r>
    <w:r>
      <w:rPr>
        <w:rFonts w:ascii="標楷體" w:eastAsia="標楷體" w:hAnsi="標楷體" w:hint="eastAsia"/>
        <w:sz w:val="32"/>
      </w:rPr>
      <w:t>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30" w:rsidRPr="00874027" w:rsidRDefault="00D50530" w:rsidP="00E850CF">
    <w:pPr>
      <w:pStyle w:val="a5"/>
      <w:rPr>
        <w:rFonts w:ascii="標楷體" w:eastAsia="標楷體" w:hAnsi="標楷體"/>
        <w:sz w:val="32"/>
      </w:rPr>
    </w:pPr>
    <w:r w:rsidRPr="00874027">
      <w:rPr>
        <w:rFonts w:ascii="標楷體" w:eastAsia="標楷體" w:hAnsi="標楷體" w:hint="eastAsia"/>
        <w:sz w:val="32"/>
      </w:rPr>
      <w:t>附錄</w:t>
    </w:r>
    <w:proofErr w:type="gramStart"/>
    <w:r>
      <w:rPr>
        <w:rFonts w:ascii="標楷體" w:eastAsia="標楷體" w:hAnsi="標楷體" w:hint="eastAsia"/>
        <w:sz w:val="32"/>
      </w:rPr>
      <w:t>三</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30" w:rsidRPr="00874027" w:rsidRDefault="00D50530" w:rsidP="00E850CF">
    <w:pPr>
      <w:pStyle w:val="a5"/>
      <w:rPr>
        <w:rFonts w:ascii="標楷體" w:eastAsia="標楷體" w:hAnsi="標楷體"/>
        <w:sz w:val="32"/>
      </w:rPr>
    </w:pPr>
    <w:r w:rsidRPr="00874027">
      <w:rPr>
        <w:rFonts w:ascii="標楷體" w:eastAsia="標楷體" w:hAnsi="標楷體" w:hint="eastAsia"/>
        <w:sz w:val="32"/>
      </w:rPr>
      <w:t>附錄</w:t>
    </w:r>
    <w:r>
      <w:rPr>
        <w:rFonts w:ascii="標楷體" w:eastAsia="標楷體" w:hAnsi="標楷體" w:hint="eastAsia"/>
        <w:sz w:val="32"/>
      </w:rPr>
      <w:t>四</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2A" w:rsidRPr="00874027" w:rsidRDefault="004C142A" w:rsidP="00E850CF">
    <w:pPr>
      <w:pStyle w:val="a5"/>
      <w:rPr>
        <w:rFonts w:ascii="標楷體" w:eastAsia="標楷體" w:hAnsi="標楷體"/>
        <w:sz w:val="32"/>
      </w:rPr>
    </w:pPr>
    <w:r w:rsidRPr="00874027">
      <w:rPr>
        <w:rFonts w:ascii="標楷體" w:eastAsia="標楷體" w:hAnsi="標楷體" w:hint="eastAsia"/>
        <w:sz w:val="32"/>
      </w:rPr>
      <w:t>附錄</w:t>
    </w:r>
    <w:r>
      <w:rPr>
        <w:rFonts w:ascii="標楷體" w:eastAsia="標楷體" w:hAnsi="標楷體" w:hint="eastAsia"/>
        <w:sz w:val="32"/>
      </w:rPr>
      <w:t>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20F"/>
    <w:multiLevelType w:val="hybridMultilevel"/>
    <w:tmpl w:val="653641B2"/>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7D4B49"/>
    <w:multiLevelType w:val="hybridMultilevel"/>
    <w:tmpl w:val="069CE742"/>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58316F"/>
    <w:multiLevelType w:val="hybridMultilevel"/>
    <w:tmpl w:val="72720916"/>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6DD4C6C"/>
    <w:multiLevelType w:val="hybridMultilevel"/>
    <w:tmpl w:val="ACEC612C"/>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D57B6A"/>
    <w:multiLevelType w:val="hybridMultilevel"/>
    <w:tmpl w:val="DBB08F18"/>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7907B63"/>
    <w:multiLevelType w:val="hybridMultilevel"/>
    <w:tmpl w:val="0694A01A"/>
    <w:lvl w:ilvl="0" w:tplc="A1E45220">
      <w:start w:val="1"/>
      <w:numFmt w:val="taiwaneseCountingThousand"/>
      <w:suff w:val="nothing"/>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9D042A"/>
    <w:multiLevelType w:val="hybridMultilevel"/>
    <w:tmpl w:val="8E8E82C2"/>
    <w:lvl w:ilvl="0" w:tplc="96CC9CC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3E4649D6"/>
    <w:multiLevelType w:val="hybridMultilevel"/>
    <w:tmpl w:val="359CF562"/>
    <w:lvl w:ilvl="0" w:tplc="118A4EBE">
      <w:start w:val="1"/>
      <w:numFmt w:val="bullet"/>
      <w:suff w:val="space"/>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15821C5"/>
    <w:multiLevelType w:val="hybridMultilevel"/>
    <w:tmpl w:val="5F40A1E2"/>
    <w:lvl w:ilvl="0" w:tplc="04090001">
      <w:start w:val="1"/>
      <w:numFmt w:val="bullet"/>
      <w:lvlText w:val=""/>
      <w:lvlJc w:val="left"/>
      <w:pPr>
        <w:ind w:left="208" w:hanging="480"/>
      </w:pPr>
      <w:rPr>
        <w:rFonts w:ascii="Wingdings" w:hAnsi="Wingdings" w:hint="default"/>
      </w:rPr>
    </w:lvl>
    <w:lvl w:ilvl="1" w:tplc="04090003" w:tentative="1">
      <w:start w:val="1"/>
      <w:numFmt w:val="bullet"/>
      <w:lvlText w:val=""/>
      <w:lvlJc w:val="left"/>
      <w:pPr>
        <w:ind w:left="688" w:hanging="480"/>
      </w:pPr>
      <w:rPr>
        <w:rFonts w:ascii="Wingdings" w:hAnsi="Wingdings" w:hint="default"/>
      </w:rPr>
    </w:lvl>
    <w:lvl w:ilvl="2" w:tplc="04090005" w:tentative="1">
      <w:start w:val="1"/>
      <w:numFmt w:val="bullet"/>
      <w:lvlText w:val=""/>
      <w:lvlJc w:val="left"/>
      <w:pPr>
        <w:ind w:left="1168" w:hanging="480"/>
      </w:pPr>
      <w:rPr>
        <w:rFonts w:ascii="Wingdings" w:hAnsi="Wingdings" w:hint="default"/>
      </w:rPr>
    </w:lvl>
    <w:lvl w:ilvl="3" w:tplc="04090001" w:tentative="1">
      <w:start w:val="1"/>
      <w:numFmt w:val="bullet"/>
      <w:lvlText w:val=""/>
      <w:lvlJc w:val="left"/>
      <w:pPr>
        <w:ind w:left="1648" w:hanging="480"/>
      </w:pPr>
      <w:rPr>
        <w:rFonts w:ascii="Wingdings" w:hAnsi="Wingdings" w:hint="default"/>
      </w:rPr>
    </w:lvl>
    <w:lvl w:ilvl="4" w:tplc="04090003" w:tentative="1">
      <w:start w:val="1"/>
      <w:numFmt w:val="bullet"/>
      <w:lvlText w:val=""/>
      <w:lvlJc w:val="left"/>
      <w:pPr>
        <w:ind w:left="2128" w:hanging="480"/>
      </w:pPr>
      <w:rPr>
        <w:rFonts w:ascii="Wingdings" w:hAnsi="Wingdings" w:hint="default"/>
      </w:rPr>
    </w:lvl>
    <w:lvl w:ilvl="5" w:tplc="04090005" w:tentative="1">
      <w:start w:val="1"/>
      <w:numFmt w:val="bullet"/>
      <w:lvlText w:val=""/>
      <w:lvlJc w:val="left"/>
      <w:pPr>
        <w:ind w:left="2608" w:hanging="480"/>
      </w:pPr>
      <w:rPr>
        <w:rFonts w:ascii="Wingdings" w:hAnsi="Wingdings" w:hint="default"/>
      </w:rPr>
    </w:lvl>
    <w:lvl w:ilvl="6" w:tplc="04090001" w:tentative="1">
      <w:start w:val="1"/>
      <w:numFmt w:val="bullet"/>
      <w:lvlText w:val=""/>
      <w:lvlJc w:val="left"/>
      <w:pPr>
        <w:ind w:left="3088" w:hanging="480"/>
      </w:pPr>
      <w:rPr>
        <w:rFonts w:ascii="Wingdings" w:hAnsi="Wingdings" w:hint="default"/>
      </w:rPr>
    </w:lvl>
    <w:lvl w:ilvl="7" w:tplc="04090003" w:tentative="1">
      <w:start w:val="1"/>
      <w:numFmt w:val="bullet"/>
      <w:lvlText w:val=""/>
      <w:lvlJc w:val="left"/>
      <w:pPr>
        <w:ind w:left="3568" w:hanging="480"/>
      </w:pPr>
      <w:rPr>
        <w:rFonts w:ascii="Wingdings" w:hAnsi="Wingdings" w:hint="default"/>
      </w:rPr>
    </w:lvl>
    <w:lvl w:ilvl="8" w:tplc="04090005" w:tentative="1">
      <w:start w:val="1"/>
      <w:numFmt w:val="bullet"/>
      <w:lvlText w:val=""/>
      <w:lvlJc w:val="left"/>
      <w:pPr>
        <w:ind w:left="4048" w:hanging="480"/>
      </w:pPr>
      <w:rPr>
        <w:rFonts w:ascii="Wingdings" w:hAnsi="Wingdings" w:hint="default"/>
      </w:rPr>
    </w:lvl>
  </w:abstractNum>
  <w:abstractNum w:abstractNumId="9">
    <w:nsid w:val="46185162"/>
    <w:multiLevelType w:val="hybridMultilevel"/>
    <w:tmpl w:val="AA449C38"/>
    <w:lvl w:ilvl="0" w:tplc="04090001">
      <w:start w:val="1"/>
      <w:numFmt w:val="bullet"/>
      <w:lvlText w:val=""/>
      <w:lvlJc w:val="left"/>
      <w:pPr>
        <w:ind w:left="208" w:hanging="480"/>
      </w:pPr>
      <w:rPr>
        <w:rFonts w:ascii="Wingdings" w:hAnsi="Wingdings" w:hint="default"/>
      </w:rPr>
    </w:lvl>
    <w:lvl w:ilvl="1" w:tplc="04090003" w:tentative="1">
      <w:start w:val="1"/>
      <w:numFmt w:val="bullet"/>
      <w:lvlText w:val=""/>
      <w:lvlJc w:val="left"/>
      <w:pPr>
        <w:ind w:left="688" w:hanging="480"/>
      </w:pPr>
      <w:rPr>
        <w:rFonts w:ascii="Wingdings" w:hAnsi="Wingdings" w:hint="default"/>
      </w:rPr>
    </w:lvl>
    <w:lvl w:ilvl="2" w:tplc="04090005" w:tentative="1">
      <w:start w:val="1"/>
      <w:numFmt w:val="bullet"/>
      <w:lvlText w:val=""/>
      <w:lvlJc w:val="left"/>
      <w:pPr>
        <w:ind w:left="1168" w:hanging="480"/>
      </w:pPr>
      <w:rPr>
        <w:rFonts w:ascii="Wingdings" w:hAnsi="Wingdings" w:hint="default"/>
      </w:rPr>
    </w:lvl>
    <w:lvl w:ilvl="3" w:tplc="04090001" w:tentative="1">
      <w:start w:val="1"/>
      <w:numFmt w:val="bullet"/>
      <w:lvlText w:val=""/>
      <w:lvlJc w:val="left"/>
      <w:pPr>
        <w:ind w:left="1648" w:hanging="480"/>
      </w:pPr>
      <w:rPr>
        <w:rFonts w:ascii="Wingdings" w:hAnsi="Wingdings" w:hint="default"/>
      </w:rPr>
    </w:lvl>
    <w:lvl w:ilvl="4" w:tplc="04090003" w:tentative="1">
      <w:start w:val="1"/>
      <w:numFmt w:val="bullet"/>
      <w:lvlText w:val=""/>
      <w:lvlJc w:val="left"/>
      <w:pPr>
        <w:ind w:left="2128" w:hanging="480"/>
      </w:pPr>
      <w:rPr>
        <w:rFonts w:ascii="Wingdings" w:hAnsi="Wingdings" w:hint="default"/>
      </w:rPr>
    </w:lvl>
    <w:lvl w:ilvl="5" w:tplc="04090005" w:tentative="1">
      <w:start w:val="1"/>
      <w:numFmt w:val="bullet"/>
      <w:lvlText w:val=""/>
      <w:lvlJc w:val="left"/>
      <w:pPr>
        <w:ind w:left="2608" w:hanging="480"/>
      </w:pPr>
      <w:rPr>
        <w:rFonts w:ascii="Wingdings" w:hAnsi="Wingdings" w:hint="default"/>
      </w:rPr>
    </w:lvl>
    <w:lvl w:ilvl="6" w:tplc="04090001" w:tentative="1">
      <w:start w:val="1"/>
      <w:numFmt w:val="bullet"/>
      <w:lvlText w:val=""/>
      <w:lvlJc w:val="left"/>
      <w:pPr>
        <w:ind w:left="3088" w:hanging="480"/>
      </w:pPr>
      <w:rPr>
        <w:rFonts w:ascii="Wingdings" w:hAnsi="Wingdings" w:hint="default"/>
      </w:rPr>
    </w:lvl>
    <w:lvl w:ilvl="7" w:tplc="04090003" w:tentative="1">
      <w:start w:val="1"/>
      <w:numFmt w:val="bullet"/>
      <w:lvlText w:val=""/>
      <w:lvlJc w:val="left"/>
      <w:pPr>
        <w:ind w:left="3568" w:hanging="480"/>
      </w:pPr>
      <w:rPr>
        <w:rFonts w:ascii="Wingdings" w:hAnsi="Wingdings" w:hint="default"/>
      </w:rPr>
    </w:lvl>
    <w:lvl w:ilvl="8" w:tplc="04090005" w:tentative="1">
      <w:start w:val="1"/>
      <w:numFmt w:val="bullet"/>
      <w:lvlText w:val=""/>
      <w:lvlJc w:val="left"/>
      <w:pPr>
        <w:ind w:left="4048" w:hanging="480"/>
      </w:pPr>
      <w:rPr>
        <w:rFonts w:ascii="Wingdings" w:hAnsi="Wingdings" w:hint="default"/>
      </w:rPr>
    </w:lvl>
  </w:abstractNum>
  <w:abstractNum w:abstractNumId="10">
    <w:nsid w:val="4CF52AA6"/>
    <w:multiLevelType w:val="hybridMultilevel"/>
    <w:tmpl w:val="94F879C0"/>
    <w:lvl w:ilvl="0" w:tplc="4D46CEC4">
      <w:start w:val="1"/>
      <w:numFmt w:val="bullet"/>
      <w:lvlText w:val="•"/>
      <w:lvlJc w:val="left"/>
      <w:pPr>
        <w:ind w:left="965" w:hanging="480"/>
      </w:pPr>
      <w:rPr>
        <w:rFonts w:ascii="Arial" w:hAnsi="Arial" w:hint="default"/>
      </w:rPr>
    </w:lvl>
    <w:lvl w:ilvl="1" w:tplc="04090003" w:tentative="1">
      <w:start w:val="1"/>
      <w:numFmt w:val="bullet"/>
      <w:lvlText w:val=""/>
      <w:lvlJc w:val="left"/>
      <w:pPr>
        <w:ind w:left="1445" w:hanging="480"/>
      </w:pPr>
      <w:rPr>
        <w:rFonts w:ascii="Wingdings" w:hAnsi="Wingdings" w:hint="default"/>
      </w:rPr>
    </w:lvl>
    <w:lvl w:ilvl="2" w:tplc="04090005" w:tentative="1">
      <w:start w:val="1"/>
      <w:numFmt w:val="bullet"/>
      <w:lvlText w:val=""/>
      <w:lvlJc w:val="left"/>
      <w:pPr>
        <w:ind w:left="1925" w:hanging="480"/>
      </w:pPr>
      <w:rPr>
        <w:rFonts w:ascii="Wingdings" w:hAnsi="Wingdings" w:hint="default"/>
      </w:rPr>
    </w:lvl>
    <w:lvl w:ilvl="3" w:tplc="04090001" w:tentative="1">
      <w:start w:val="1"/>
      <w:numFmt w:val="bullet"/>
      <w:lvlText w:val=""/>
      <w:lvlJc w:val="left"/>
      <w:pPr>
        <w:ind w:left="2405" w:hanging="480"/>
      </w:pPr>
      <w:rPr>
        <w:rFonts w:ascii="Wingdings" w:hAnsi="Wingdings" w:hint="default"/>
      </w:rPr>
    </w:lvl>
    <w:lvl w:ilvl="4" w:tplc="04090003" w:tentative="1">
      <w:start w:val="1"/>
      <w:numFmt w:val="bullet"/>
      <w:lvlText w:val=""/>
      <w:lvlJc w:val="left"/>
      <w:pPr>
        <w:ind w:left="2885" w:hanging="480"/>
      </w:pPr>
      <w:rPr>
        <w:rFonts w:ascii="Wingdings" w:hAnsi="Wingdings" w:hint="default"/>
      </w:rPr>
    </w:lvl>
    <w:lvl w:ilvl="5" w:tplc="04090005" w:tentative="1">
      <w:start w:val="1"/>
      <w:numFmt w:val="bullet"/>
      <w:lvlText w:val=""/>
      <w:lvlJc w:val="left"/>
      <w:pPr>
        <w:ind w:left="3365" w:hanging="480"/>
      </w:pPr>
      <w:rPr>
        <w:rFonts w:ascii="Wingdings" w:hAnsi="Wingdings" w:hint="default"/>
      </w:rPr>
    </w:lvl>
    <w:lvl w:ilvl="6" w:tplc="04090001" w:tentative="1">
      <w:start w:val="1"/>
      <w:numFmt w:val="bullet"/>
      <w:lvlText w:val=""/>
      <w:lvlJc w:val="left"/>
      <w:pPr>
        <w:ind w:left="3845" w:hanging="480"/>
      </w:pPr>
      <w:rPr>
        <w:rFonts w:ascii="Wingdings" w:hAnsi="Wingdings" w:hint="default"/>
      </w:rPr>
    </w:lvl>
    <w:lvl w:ilvl="7" w:tplc="04090003" w:tentative="1">
      <w:start w:val="1"/>
      <w:numFmt w:val="bullet"/>
      <w:lvlText w:val=""/>
      <w:lvlJc w:val="left"/>
      <w:pPr>
        <w:ind w:left="4325" w:hanging="480"/>
      </w:pPr>
      <w:rPr>
        <w:rFonts w:ascii="Wingdings" w:hAnsi="Wingdings" w:hint="default"/>
      </w:rPr>
    </w:lvl>
    <w:lvl w:ilvl="8" w:tplc="04090005" w:tentative="1">
      <w:start w:val="1"/>
      <w:numFmt w:val="bullet"/>
      <w:lvlText w:val=""/>
      <w:lvlJc w:val="left"/>
      <w:pPr>
        <w:ind w:left="4805" w:hanging="480"/>
      </w:pPr>
      <w:rPr>
        <w:rFonts w:ascii="Wingdings" w:hAnsi="Wingdings" w:hint="default"/>
      </w:rPr>
    </w:lvl>
  </w:abstractNum>
  <w:abstractNum w:abstractNumId="11">
    <w:nsid w:val="57D71DA5"/>
    <w:multiLevelType w:val="hybridMultilevel"/>
    <w:tmpl w:val="A2344A14"/>
    <w:lvl w:ilvl="0" w:tplc="4D46CEC4">
      <w:start w:val="1"/>
      <w:numFmt w:val="bullet"/>
      <w:lvlText w:val="•"/>
      <w:lvlJc w:val="left"/>
      <w:pPr>
        <w:ind w:left="480" w:hanging="480"/>
      </w:pPr>
      <w:rPr>
        <w:rFonts w:ascii="Arial" w:hAnsi="Arial" w:hint="default"/>
      </w:rPr>
    </w:lvl>
    <w:lvl w:ilvl="1" w:tplc="58286E10">
      <w:numFmt w:val="bullet"/>
      <w:lvlText w:val="□"/>
      <w:lvlJc w:val="left"/>
      <w:pPr>
        <w:ind w:left="840" w:hanging="360"/>
      </w:pPr>
      <w:rPr>
        <w:rFonts w:ascii="標楷體" w:eastAsia="標楷體" w:hAnsi="標楷體" w:cs="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AE8474B"/>
    <w:multiLevelType w:val="hybridMultilevel"/>
    <w:tmpl w:val="9926C830"/>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CD91F40"/>
    <w:multiLevelType w:val="hybridMultilevel"/>
    <w:tmpl w:val="1D08103E"/>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0362514"/>
    <w:multiLevelType w:val="hybridMultilevel"/>
    <w:tmpl w:val="B148B624"/>
    <w:lvl w:ilvl="0" w:tplc="20002B18">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0145EF"/>
    <w:multiLevelType w:val="hybridMultilevel"/>
    <w:tmpl w:val="821E50C4"/>
    <w:lvl w:ilvl="0" w:tplc="4D46CEC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6"/>
  </w:num>
  <w:num w:numId="3">
    <w:abstractNumId w:val="5"/>
  </w:num>
  <w:num w:numId="4">
    <w:abstractNumId w:val="10"/>
  </w:num>
  <w:num w:numId="5">
    <w:abstractNumId w:val="1"/>
  </w:num>
  <w:num w:numId="6">
    <w:abstractNumId w:val="12"/>
  </w:num>
  <w:num w:numId="7">
    <w:abstractNumId w:val="15"/>
  </w:num>
  <w:num w:numId="8">
    <w:abstractNumId w:val="11"/>
  </w:num>
  <w:num w:numId="9">
    <w:abstractNumId w:val="13"/>
  </w:num>
  <w:num w:numId="10">
    <w:abstractNumId w:val="7"/>
  </w:num>
  <w:num w:numId="11">
    <w:abstractNumId w:val="0"/>
  </w:num>
  <w:num w:numId="12">
    <w:abstractNumId w:val="4"/>
  </w:num>
  <w:num w:numId="13">
    <w:abstractNumId w:val="3"/>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84"/>
    <w:rsid w:val="000175D5"/>
    <w:rsid w:val="00044D7E"/>
    <w:rsid w:val="00050673"/>
    <w:rsid w:val="00053115"/>
    <w:rsid w:val="00053A46"/>
    <w:rsid w:val="000835DA"/>
    <w:rsid w:val="00095520"/>
    <w:rsid w:val="000B3B1E"/>
    <w:rsid w:val="000D1A02"/>
    <w:rsid w:val="000D244A"/>
    <w:rsid w:val="00103478"/>
    <w:rsid w:val="001147C6"/>
    <w:rsid w:val="00156604"/>
    <w:rsid w:val="00195B8F"/>
    <w:rsid w:val="001A2ED2"/>
    <w:rsid w:val="001D44CE"/>
    <w:rsid w:val="001D5740"/>
    <w:rsid w:val="00200C7A"/>
    <w:rsid w:val="0022215B"/>
    <w:rsid w:val="00230051"/>
    <w:rsid w:val="002360A8"/>
    <w:rsid w:val="00240A67"/>
    <w:rsid w:val="0026711B"/>
    <w:rsid w:val="00270B46"/>
    <w:rsid w:val="002B06A7"/>
    <w:rsid w:val="002F2FBE"/>
    <w:rsid w:val="0031222C"/>
    <w:rsid w:val="00355134"/>
    <w:rsid w:val="00377282"/>
    <w:rsid w:val="00392370"/>
    <w:rsid w:val="00396864"/>
    <w:rsid w:val="003B3487"/>
    <w:rsid w:val="003E2AAE"/>
    <w:rsid w:val="00463E52"/>
    <w:rsid w:val="00464D8B"/>
    <w:rsid w:val="004B6271"/>
    <w:rsid w:val="004C142A"/>
    <w:rsid w:val="004C386A"/>
    <w:rsid w:val="00501520"/>
    <w:rsid w:val="00501956"/>
    <w:rsid w:val="00504FBD"/>
    <w:rsid w:val="00512162"/>
    <w:rsid w:val="00513239"/>
    <w:rsid w:val="005223E1"/>
    <w:rsid w:val="00536AB0"/>
    <w:rsid w:val="005B385C"/>
    <w:rsid w:val="006008C9"/>
    <w:rsid w:val="00604190"/>
    <w:rsid w:val="00616184"/>
    <w:rsid w:val="0066331F"/>
    <w:rsid w:val="00664395"/>
    <w:rsid w:val="00691B9D"/>
    <w:rsid w:val="006A744C"/>
    <w:rsid w:val="006F72C9"/>
    <w:rsid w:val="00720986"/>
    <w:rsid w:val="0073255F"/>
    <w:rsid w:val="00754DA0"/>
    <w:rsid w:val="00755FD9"/>
    <w:rsid w:val="00765608"/>
    <w:rsid w:val="007A5300"/>
    <w:rsid w:val="007A5CA8"/>
    <w:rsid w:val="007D013D"/>
    <w:rsid w:val="007D1695"/>
    <w:rsid w:val="007D3851"/>
    <w:rsid w:val="007D4E88"/>
    <w:rsid w:val="008312A9"/>
    <w:rsid w:val="0083318D"/>
    <w:rsid w:val="00861167"/>
    <w:rsid w:val="00862B30"/>
    <w:rsid w:val="00874027"/>
    <w:rsid w:val="00884495"/>
    <w:rsid w:val="008850B7"/>
    <w:rsid w:val="008855E1"/>
    <w:rsid w:val="008F57C7"/>
    <w:rsid w:val="0091430B"/>
    <w:rsid w:val="00934510"/>
    <w:rsid w:val="009539F9"/>
    <w:rsid w:val="00955B6F"/>
    <w:rsid w:val="00972C31"/>
    <w:rsid w:val="009D2F99"/>
    <w:rsid w:val="009E05CD"/>
    <w:rsid w:val="009E1544"/>
    <w:rsid w:val="009E2AAF"/>
    <w:rsid w:val="00A47B9D"/>
    <w:rsid w:val="00A502BD"/>
    <w:rsid w:val="00A74DB8"/>
    <w:rsid w:val="00A80308"/>
    <w:rsid w:val="00AA0178"/>
    <w:rsid w:val="00AD6BC4"/>
    <w:rsid w:val="00B01E9E"/>
    <w:rsid w:val="00B244A5"/>
    <w:rsid w:val="00B368C8"/>
    <w:rsid w:val="00B72468"/>
    <w:rsid w:val="00BA635D"/>
    <w:rsid w:val="00BB1C4F"/>
    <w:rsid w:val="00BB47FE"/>
    <w:rsid w:val="00BB6CB7"/>
    <w:rsid w:val="00C07CF6"/>
    <w:rsid w:val="00C12DCB"/>
    <w:rsid w:val="00C27300"/>
    <w:rsid w:val="00C641BB"/>
    <w:rsid w:val="00C644B7"/>
    <w:rsid w:val="00C71AB6"/>
    <w:rsid w:val="00C80560"/>
    <w:rsid w:val="00C8659A"/>
    <w:rsid w:val="00C91EB3"/>
    <w:rsid w:val="00CA2740"/>
    <w:rsid w:val="00CC2641"/>
    <w:rsid w:val="00CE0002"/>
    <w:rsid w:val="00D50530"/>
    <w:rsid w:val="00D84408"/>
    <w:rsid w:val="00D97151"/>
    <w:rsid w:val="00DE6AF3"/>
    <w:rsid w:val="00DF4813"/>
    <w:rsid w:val="00E17773"/>
    <w:rsid w:val="00E452AD"/>
    <w:rsid w:val="00E77D85"/>
    <w:rsid w:val="00E8265B"/>
    <w:rsid w:val="00E850CF"/>
    <w:rsid w:val="00E86618"/>
    <w:rsid w:val="00E9174B"/>
    <w:rsid w:val="00EE2AEC"/>
    <w:rsid w:val="00F00D02"/>
    <w:rsid w:val="00F52EE9"/>
    <w:rsid w:val="00FA2528"/>
    <w:rsid w:val="00FC30D3"/>
    <w:rsid w:val="00FD1A69"/>
    <w:rsid w:val="00FD5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223E1"/>
    <w:rPr>
      <w:rFonts w:asciiTheme="majorHAnsi" w:eastAsiaTheme="majorEastAsia" w:hAnsiTheme="majorHAnsi" w:cstheme="majorBidi"/>
      <w:sz w:val="18"/>
      <w:szCs w:val="18"/>
    </w:rPr>
  </w:style>
  <w:style w:type="paragraph" w:styleId="a5">
    <w:name w:val="header"/>
    <w:basedOn w:val="a"/>
    <w:link w:val="a6"/>
    <w:uiPriority w:val="99"/>
    <w:unhideWhenUsed/>
    <w:rsid w:val="00720986"/>
    <w:pPr>
      <w:tabs>
        <w:tab w:val="center" w:pos="4153"/>
        <w:tab w:val="right" w:pos="8306"/>
      </w:tabs>
      <w:snapToGrid w:val="0"/>
    </w:pPr>
    <w:rPr>
      <w:sz w:val="20"/>
      <w:szCs w:val="20"/>
    </w:rPr>
  </w:style>
  <w:style w:type="character" w:customStyle="1" w:styleId="a6">
    <w:name w:val="頁首 字元"/>
    <w:basedOn w:val="a0"/>
    <w:link w:val="a5"/>
    <w:uiPriority w:val="99"/>
    <w:rsid w:val="00720986"/>
    <w:rPr>
      <w:sz w:val="20"/>
      <w:szCs w:val="20"/>
    </w:rPr>
  </w:style>
  <w:style w:type="paragraph" w:styleId="a7">
    <w:name w:val="footer"/>
    <w:basedOn w:val="a"/>
    <w:link w:val="a8"/>
    <w:uiPriority w:val="99"/>
    <w:unhideWhenUsed/>
    <w:rsid w:val="00720986"/>
    <w:pPr>
      <w:tabs>
        <w:tab w:val="center" w:pos="4153"/>
        <w:tab w:val="right" w:pos="8306"/>
      </w:tabs>
      <w:snapToGrid w:val="0"/>
    </w:pPr>
    <w:rPr>
      <w:sz w:val="20"/>
      <w:szCs w:val="20"/>
    </w:rPr>
  </w:style>
  <w:style w:type="character" w:customStyle="1" w:styleId="a8">
    <w:name w:val="頁尾 字元"/>
    <w:basedOn w:val="a0"/>
    <w:link w:val="a7"/>
    <w:uiPriority w:val="99"/>
    <w:rsid w:val="00720986"/>
    <w:rPr>
      <w:sz w:val="20"/>
      <w:szCs w:val="20"/>
    </w:rPr>
  </w:style>
  <w:style w:type="paragraph" w:styleId="a9">
    <w:name w:val="List Paragraph"/>
    <w:basedOn w:val="a"/>
    <w:uiPriority w:val="34"/>
    <w:qFormat/>
    <w:rsid w:val="008850B7"/>
    <w:pPr>
      <w:ind w:leftChars="200" w:left="480"/>
    </w:pPr>
    <w:rPr>
      <w:rFonts w:ascii="Times New Roman" w:eastAsia="新細明體" w:hAnsi="Times New Roman" w:cs="Times New Roman"/>
      <w:szCs w:val="24"/>
    </w:rPr>
  </w:style>
  <w:style w:type="character" w:styleId="aa">
    <w:name w:val="Placeholder Text"/>
    <w:basedOn w:val="a0"/>
    <w:uiPriority w:val="99"/>
    <w:semiHidden/>
    <w:rsid w:val="00C641BB"/>
    <w:rPr>
      <w:color w:val="808080"/>
    </w:rPr>
  </w:style>
  <w:style w:type="paragraph" w:customStyle="1" w:styleId="Textbody">
    <w:name w:val="Text body"/>
    <w:rsid w:val="00BB6CB7"/>
    <w:pPr>
      <w:widowControl w:val="0"/>
      <w:suppressAutoHyphens/>
      <w:autoSpaceDN w:val="0"/>
      <w:spacing w:line="360" w:lineRule="atLeast"/>
      <w:textAlignment w:val="baseline"/>
    </w:pPr>
    <w:rPr>
      <w:rFonts w:ascii="細明體" w:eastAsia="細明體" w:hAnsi="細明體"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223E1"/>
    <w:rPr>
      <w:rFonts w:asciiTheme="majorHAnsi" w:eastAsiaTheme="majorEastAsia" w:hAnsiTheme="majorHAnsi" w:cstheme="majorBidi"/>
      <w:sz w:val="18"/>
      <w:szCs w:val="18"/>
    </w:rPr>
  </w:style>
  <w:style w:type="paragraph" w:styleId="a5">
    <w:name w:val="header"/>
    <w:basedOn w:val="a"/>
    <w:link w:val="a6"/>
    <w:uiPriority w:val="99"/>
    <w:unhideWhenUsed/>
    <w:rsid w:val="00720986"/>
    <w:pPr>
      <w:tabs>
        <w:tab w:val="center" w:pos="4153"/>
        <w:tab w:val="right" w:pos="8306"/>
      </w:tabs>
      <w:snapToGrid w:val="0"/>
    </w:pPr>
    <w:rPr>
      <w:sz w:val="20"/>
      <w:szCs w:val="20"/>
    </w:rPr>
  </w:style>
  <w:style w:type="character" w:customStyle="1" w:styleId="a6">
    <w:name w:val="頁首 字元"/>
    <w:basedOn w:val="a0"/>
    <w:link w:val="a5"/>
    <w:uiPriority w:val="99"/>
    <w:rsid w:val="00720986"/>
    <w:rPr>
      <w:sz w:val="20"/>
      <w:szCs w:val="20"/>
    </w:rPr>
  </w:style>
  <w:style w:type="paragraph" w:styleId="a7">
    <w:name w:val="footer"/>
    <w:basedOn w:val="a"/>
    <w:link w:val="a8"/>
    <w:uiPriority w:val="99"/>
    <w:unhideWhenUsed/>
    <w:rsid w:val="00720986"/>
    <w:pPr>
      <w:tabs>
        <w:tab w:val="center" w:pos="4153"/>
        <w:tab w:val="right" w:pos="8306"/>
      </w:tabs>
      <w:snapToGrid w:val="0"/>
    </w:pPr>
    <w:rPr>
      <w:sz w:val="20"/>
      <w:szCs w:val="20"/>
    </w:rPr>
  </w:style>
  <w:style w:type="character" w:customStyle="1" w:styleId="a8">
    <w:name w:val="頁尾 字元"/>
    <w:basedOn w:val="a0"/>
    <w:link w:val="a7"/>
    <w:uiPriority w:val="99"/>
    <w:rsid w:val="00720986"/>
    <w:rPr>
      <w:sz w:val="20"/>
      <w:szCs w:val="20"/>
    </w:rPr>
  </w:style>
  <w:style w:type="paragraph" w:styleId="a9">
    <w:name w:val="List Paragraph"/>
    <w:basedOn w:val="a"/>
    <w:uiPriority w:val="34"/>
    <w:qFormat/>
    <w:rsid w:val="008850B7"/>
    <w:pPr>
      <w:ind w:leftChars="200" w:left="480"/>
    </w:pPr>
    <w:rPr>
      <w:rFonts w:ascii="Times New Roman" w:eastAsia="新細明體" w:hAnsi="Times New Roman" w:cs="Times New Roman"/>
      <w:szCs w:val="24"/>
    </w:rPr>
  </w:style>
  <w:style w:type="character" w:styleId="aa">
    <w:name w:val="Placeholder Text"/>
    <w:basedOn w:val="a0"/>
    <w:uiPriority w:val="99"/>
    <w:semiHidden/>
    <w:rsid w:val="00C641BB"/>
    <w:rPr>
      <w:color w:val="808080"/>
    </w:rPr>
  </w:style>
  <w:style w:type="paragraph" w:customStyle="1" w:styleId="Textbody">
    <w:name w:val="Text body"/>
    <w:rsid w:val="00BB6CB7"/>
    <w:pPr>
      <w:widowControl w:val="0"/>
      <w:suppressAutoHyphens/>
      <w:autoSpaceDN w:val="0"/>
      <w:spacing w:line="360" w:lineRule="atLeast"/>
      <w:textAlignment w:val="baseline"/>
    </w:pPr>
    <w:rPr>
      <w:rFonts w:ascii="細明體" w:eastAsia="細明體" w:hAnsi="細明體"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C121-4897-4D83-956D-7105C66A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703</Words>
  <Characters>4011</Characters>
  <Application>Microsoft Office Word</Application>
  <DocSecurity>0</DocSecurity>
  <Lines>33</Lines>
  <Paragraphs>9</Paragraphs>
  <ScaleCrop>false</ScaleCrop>
  <Company>Hewlett-Packard Company</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cp:lastModifiedBy>
  <cp:revision>3</cp:revision>
  <cp:lastPrinted>2018-10-26T08:04:00Z</cp:lastPrinted>
  <dcterms:created xsi:type="dcterms:W3CDTF">2019-06-21T06:16:00Z</dcterms:created>
  <dcterms:modified xsi:type="dcterms:W3CDTF">2019-06-21T07:20:00Z</dcterms:modified>
</cp:coreProperties>
</file>