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5D" w:rsidRPr="00154FA5" w:rsidRDefault="00154FA5" w:rsidP="00F22482">
      <w:pPr>
        <w:widowControl/>
        <w:spacing w:before="100" w:beforeAutospacing="1" w:after="142" w:line="288" w:lineRule="auto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154FA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(年、月)</w:t>
      </w:r>
      <w:r w:rsidR="00090EAF" w:rsidRPr="00090EAF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u w:val="single"/>
        </w:rPr>
        <w:t xml:space="preserve">    </w:t>
      </w:r>
      <w:r w:rsidRPr="00154FA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稅聲明事項表</w:t>
      </w:r>
      <w:bookmarkStart w:id="0" w:name="_GoBack"/>
      <w:bookmarkEnd w:id="0"/>
      <w:r w:rsidR="00494AB8" w:rsidRPr="00494AB8">
        <w:rPr>
          <w:rFonts w:ascii="標楷體" w:eastAsia="標楷體" w:hAnsi="標楷體" w:cs="新細明體"/>
          <w:b/>
          <w:bCs/>
          <w:strike/>
          <w:noProof/>
          <w:color w:val="0000FF"/>
          <w:kern w:val="0"/>
          <w:sz w:val="36"/>
          <w:szCs w:val="36"/>
        </w:rPr>
        <w:pict>
          <v:rect id="Rectangle 2" o:spid="_x0000_s1026" style="position:absolute;left:0;text-align:left;margin-left:1.25pt;margin-top:-55.6pt;width:196.8pt;height:41.4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">
            <v:textbox>
              <w:txbxContent>
                <w:p w:rsidR="004D4BFC" w:rsidRPr="009B6AC1" w:rsidRDefault="004D4BFC" w:rsidP="004D4BFC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9B6AC1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附表</w:t>
                  </w:r>
                  <w:r w:rsidRPr="00675C36"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</w:rPr>
                    <w:t>(第一聯</w:t>
                  </w:r>
                  <w:r w:rsidR="00070F95" w:rsidRPr="00675C36"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</w:rPr>
                    <w:t>：申報聯</w:t>
                  </w:r>
                  <w:r w:rsidRPr="00675C36"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</w:rPr>
                    <w:t>)</w:t>
                  </w:r>
                </w:p>
                <w:p w:rsidR="009B6AC1" w:rsidRPr="009B6AC1" w:rsidRDefault="009B6AC1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tbl>
      <w:tblPr>
        <w:tblW w:w="10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093"/>
        <w:gridCol w:w="2126"/>
        <w:gridCol w:w="3119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</w:tblGrid>
      <w:tr w:rsidR="00A15822" w:rsidRPr="00111779" w:rsidTr="0050104E">
        <w:trPr>
          <w:trHeight w:val="1703"/>
        </w:trPr>
        <w:tc>
          <w:tcPr>
            <w:tcW w:w="2093" w:type="dxa"/>
            <w:shd w:val="clear" w:color="auto" w:fill="auto"/>
            <w:vAlign w:val="center"/>
          </w:tcPr>
          <w:p w:rsidR="00B8754F" w:rsidRPr="00111779" w:rsidRDefault="00C676A6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079A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納稅</w:t>
            </w:r>
            <w:r w:rsidR="006A079A" w:rsidRPr="006A079A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者</w:t>
            </w:r>
            <w:r w:rsidR="003D14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姓名、名稱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754F" w:rsidRPr="00B86876" w:rsidRDefault="00B8754F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8754F" w:rsidRDefault="00A15822" w:rsidP="00B67BBA">
            <w:pPr>
              <w:widowControl/>
              <w:spacing w:beforeLines="50" w:afterLines="50" w:line="320" w:lineRule="exact"/>
              <w:jc w:val="distribute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117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國民身分證統一編號</w:t>
            </w:r>
          </w:p>
          <w:p w:rsidR="00B029D2" w:rsidRPr="00111779" w:rsidRDefault="00233E1B" w:rsidP="00B67BBA">
            <w:pPr>
              <w:widowControl/>
              <w:spacing w:beforeLines="50" w:afterLines="50" w:line="32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="00B029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營利事業統一編號</w:t>
            </w:r>
            <w:r w:rsidR="0039172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、扣繳單位統一編號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B8754F" w:rsidRPr="00111779" w:rsidRDefault="00B8754F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B8754F" w:rsidRPr="00111779" w:rsidRDefault="00B8754F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B8754F" w:rsidRPr="00111779" w:rsidRDefault="00B8754F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B8754F" w:rsidRPr="00111779" w:rsidRDefault="00B8754F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B8754F" w:rsidRPr="00111779" w:rsidRDefault="00B8754F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B8754F" w:rsidRPr="00111779" w:rsidRDefault="00B8754F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B8754F" w:rsidRPr="00111779" w:rsidRDefault="00B8754F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B8754F" w:rsidRPr="00111779" w:rsidRDefault="00B8754F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B8754F" w:rsidRPr="00111779" w:rsidRDefault="00B8754F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B8754F" w:rsidRPr="00111779" w:rsidRDefault="00B8754F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C9005D" w:rsidRPr="00B8754F" w:rsidRDefault="000B5F1F" w:rsidP="00B67BBA">
      <w:pPr>
        <w:widowControl/>
        <w:spacing w:beforeLines="50" w:afterLines="50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</w:t>
      </w:r>
      <w:r w:rsidR="00652CF9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E94E7B">
        <w:rPr>
          <w:rFonts w:ascii="標楷體" w:eastAsia="標楷體" w:hAnsi="標楷體" w:cs="新細明體" w:hint="eastAsia"/>
          <w:kern w:val="0"/>
          <w:sz w:val="26"/>
          <w:szCs w:val="26"/>
        </w:rPr>
        <w:t>人、營利事業、機關團體</w:t>
      </w:r>
      <w:r w:rsidR="00E94E7B">
        <w:rPr>
          <w:rFonts w:ascii="標楷體" w:eastAsia="標楷體" w:hAnsi="標楷體" w:cs="新細明體"/>
          <w:kern w:val="0"/>
          <w:sz w:val="26"/>
          <w:szCs w:val="26"/>
        </w:rPr>
        <w:t>…</w:t>
      </w:r>
      <w:r w:rsidR="00AF4E25" w:rsidRPr="00AF4E25">
        <w:rPr>
          <w:rFonts w:ascii="標楷體" w:eastAsia="標楷體" w:hAnsi="標楷體" w:cs="新細明體" w:hint="eastAsia"/>
          <w:kern w:val="0"/>
          <w:sz w:val="26"/>
          <w:szCs w:val="26"/>
        </w:rPr>
        <w:t>…</w:t>
      </w:r>
      <w:r w:rsidR="00E94E7B">
        <w:rPr>
          <w:rFonts w:ascii="標楷體" w:eastAsia="標楷體" w:hAnsi="標楷體" w:cs="新細明體" w:hint="eastAsia"/>
          <w:kern w:val="0"/>
          <w:sz w:val="26"/>
          <w:szCs w:val="26"/>
        </w:rPr>
        <w:t>等</w:t>
      </w:r>
      <w:r w:rsidR="00652CF9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>
        <w:rPr>
          <w:rFonts w:eastAsia="標楷體" w:hint="eastAsia"/>
          <w:sz w:val="28"/>
          <w:szCs w:val="28"/>
        </w:rPr>
        <w:t>依</w:t>
      </w:r>
      <w:r w:rsidR="00C07F17" w:rsidRPr="00377DF7">
        <w:rPr>
          <w:rFonts w:eastAsia="標楷體"/>
          <w:sz w:val="28"/>
          <w:szCs w:val="28"/>
        </w:rPr>
        <w:t>納稅者權利保護法第</w:t>
      </w:r>
      <w:r w:rsidR="00C07F17" w:rsidRPr="00377DF7">
        <w:rPr>
          <w:rFonts w:eastAsia="標楷體"/>
          <w:sz w:val="28"/>
          <w:szCs w:val="28"/>
        </w:rPr>
        <w:t>7</w:t>
      </w:r>
      <w:r w:rsidR="00C07F17" w:rsidRPr="00377DF7">
        <w:rPr>
          <w:rFonts w:eastAsia="標楷體"/>
          <w:sz w:val="28"/>
          <w:szCs w:val="28"/>
        </w:rPr>
        <w:t>條第</w:t>
      </w:r>
      <w:r w:rsidR="00C07F17" w:rsidRPr="00377DF7">
        <w:rPr>
          <w:rFonts w:eastAsia="標楷體"/>
          <w:sz w:val="28"/>
          <w:szCs w:val="28"/>
        </w:rPr>
        <w:t>8</w:t>
      </w:r>
      <w:r w:rsidR="008769B3">
        <w:rPr>
          <w:rFonts w:eastAsia="標楷體"/>
          <w:sz w:val="28"/>
          <w:szCs w:val="28"/>
        </w:rPr>
        <w:t>項但書規定</w:t>
      </w:r>
      <w:r>
        <w:rPr>
          <w:rFonts w:eastAsia="標楷體" w:hint="eastAsia"/>
          <w:sz w:val="28"/>
          <w:szCs w:val="28"/>
        </w:rPr>
        <w:t>為</w:t>
      </w:r>
      <w:r w:rsidR="00C07F17" w:rsidRPr="00377DF7">
        <w:rPr>
          <w:rFonts w:eastAsia="標楷體" w:hint="eastAsia"/>
          <w:sz w:val="28"/>
          <w:szCs w:val="28"/>
        </w:rPr>
        <w:t>重要事項</w:t>
      </w:r>
      <w:r>
        <w:rPr>
          <w:rFonts w:eastAsia="標楷體" w:hint="eastAsia"/>
          <w:sz w:val="28"/>
          <w:szCs w:val="28"/>
        </w:rPr>
        <w:t>陳述</w:t>
      </w:r>
      <w:r w:rsidR="00C07F17">
        <w:rPr>
          <w:rFonts w:eastAsia="標楷體" w:hint="eastAsia"/>
          <w:sz w:val="28"/>
          <w:szCs w:val="28"/>
        </w:rPr>
        <w:t>，特此聲明</w:t>
      </w:r>
      <w:r w:rsidR="007364E5">
        <w:rPr>
          <w:rFonts w:eastAsia="標楷體"/>
          <w:sz w:val="28"/>
          <w:szCs w:val="28"/>
        </w:rPr>
        <w:t>，並</w:t>
      </w:r>
      <w:r w:rsidR="007364E5">
        <w:rPr>
          <w:rFonts w:eastAsia="標楷體" w:hint="eastAsia"/>
          <w:sz w:val="28"/>
          <w:szCs w:val="28"/>
        </w:rPr>
        <w:t>檢附</w:t>
      </w:r>
      <w:r w:rsidR="00C07F17" w:rsidRPr="00377DF7">
        <w:rPr>
          <w:rFonts w:eastAsia="標楷體"/>
          <w:sz w:val="28"/>
          <w:szCs w:val="28"/>
        </w:rPr>
        <w:t>相關證明文件。</w:t>
      </w:r>
    </w:p>
    <w:tbl>
      <w:tblPr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490"/>
      </w:tblGrid>
      <w:tr w:rsidR="00EB67A0" w:rsidRPr="00B8754F" w:rsidTr="00275CBF">
        <w:tc>
          <w:tcPr>
            <w:tcW w:w="10490" w:type="dxa"/>
            <w:shd w:val="clear" w:color="auto" w:fill="auto"/>
          </w:tcPr>
          <w:p w:rsidR="00EB67A0" w:rsidRPr="00B8754F" w:rsidRDefault="00EB67A0" w:rsidP="0083529C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754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聲明事項</w:t>
            </w:r>
          </w:p>
        </w:tc>
      </w:tr>
      <w:tr w:rsidR="00EB67A0" w:rsidRPr="00B8754F" w:rsidTr="00957A07">
        <w:trPr>
          <w:trHeight w:val="4633"/>
        </w:trPr>
        <w:tc>
          <w:tcPr>
            <w:tcW w:w="10490" w:type="dxa"/>
            <w:shd w:val="clear" w:color="auto" w:fill="auto"/>
          </w:tcPr>
          <w:p w:rsidR="00EB67A0" w:rsidRPr="00B8754F" w:rsidRDefault="00EB67A0" w:rsidP="00AB40B9">
            <w:pPr>
              <w:widowControl/>
              <w:spacing w:before="100" w:beforeAutospacing="1" w:line="237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135E62" w:rsidRDefault="009D6C95" w:rsidP="00190E05">
      <w:pPr>
        <w:widowControl/>
        <w:spacing w:line="280" w:lineRule="exact"/>
        <w:ind w:left="660" w:hangingChars="300" w:hanging="660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kern w:val="0"/>
          <w:sz w:val="22"/>
          <w:szCs w:val="22"/>
        </w:rPr>
        <w:t>說明</w:t>
      </w:r>
      <w:r w:rsidR="00C9005D" w:rsidRPr="00B8754F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</w:p>
    <w:p w:rsidR="00A819E7" w:rsidRDefault="002F5ACA" w:rsidP="0014411E">
      <w:pPr>
        <w:widowControl/>
        <w:numPr>
          <w:ilvl w:val="0"/>
          <w:numId w:val="1"/>
        </w:numPr>
        <w:spacing w:line="280" w:lineRule="exact"/>
        <w:ind w:left="431" w:hanging="431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2F5ACA">
        <w:rPr>
          <w:rFonts w:ascii="標楷體" w:eastAsia="標楷體" w:hAnsi="標楷體" w:cs="新細明體" w:hint="eastAsia"/>
          <w:kern w:val="0"/>
          <w:sz w:val="22"/>
          <w:szCs w:val="22"/>
        </w:rPr>
        <w:t>納稅者權利保護法第7條第3項規定：「納稅者基於獲得租稅利益，違背稅法之立法目的，濫用法律形式，以非常規交易規避租稅構成要件之該當，以達成與交易常規相當之經濟效果，為租稅規避。稅捐稽徵機關仍根據與實質上經濟利益相當之法律形式，成立租稅上請求權，並加徵滯納金及利息。」</w:t>
      </w:r>
    </w:p>
    <w:p w:rsidR="00F73AA9" w:rsidRPr="00D224F6" w:rsidRDefault="006B7FCC" w:rsidP="00F73AA9">
      <w:pPr>
        <w:widowControl/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 w:cs="新細明體"/>
          <w:color w:val="0000FF"/>
          <w:kern w:val="0"/>
          <w:sz w:val="22"/>
          <w:szCs w:val="22"/>
        </w:rPr>
      </w:pPr>
      <w:r w:rsidRPr="00D224F6">
        <w:rPr>
          <w:rFonts w:ascii="標楷體" w:eastAsia="標楷體" w:hAnsi="標楷體" w:cs="新細明體" w:hint="eastAsia"/>
          <w:kern w:val="0"/>
          <w:sz w:val="22"/>
          <w:szCs w:val="22"/>
        </w:rPr>
        <w:t>納稅者權利保護法第7條第8項規定：「第3項情形，主管機關不得另課予逃漏稅捐之處罰。但納稅者於申報或調查時，對重要事項隱匿或為虛偽不實陳述或提供不正確資料，致使稅捐稽徵機關短漏核定稅捐者，不在此限。」</w:t>
      </w:r>
    </w:p>
    <w:p w:rsidR="00D224F6" w:rsidRDefault="00D224F6" w:rsidP="00D224F6">
      <w:pPr>
        <w:widowControl/>
        <w:spacing w:line="280" w:lineRule="exact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</w:p>
    <w:p w:rsidR="00D224F6" w:rsidRPr="00D224F6" w:rsidRDefault="00D224F6" w:rsidP="00D224F6">
      <w:pPr>
        <w:widowControl/>
        <w:spacing w:line="280" w:lineRule="exact"/>
        <w:jc w:val="both"/>
        <w:rPr>
          <w:rFonts w:ascii="標楷體" w:eastAsia="標楷體" w:hAnsi="標楷體" w:cs="新細明體"/>
          <w:color w:val="0000FF"/>
          <w:kern w:val="0"/>
          <w:sz w:val="22"/>
          <w:szCs w:val="22"/>
        </w:rPr>
      </w:pPr>
    </w:p>
    <w:tbl>
      <w:tblPr>
        <w:tblpPr w:leftFromText="180" w:rightFromText="180" w:vertAnchor="text" w:horzAnchor="margin" w:tblpY="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276"/>
        <w:gridCol w:w="1701"/>
        <w:gridCol w:w="2658"/>
        <w:gridCol w:w="1800"/>
      </w:tblGrid>
      <w:tr w:rsidR="00A819E7" w:rsidRPr="00C4475E" w:rsidTr="00190E05">
        <w:trPr>
          <w:cantSplit/>
          <w:trHeight w:val="452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652" w:rsidRDefault="00063652" w:rsidP="00C4475E">
            <w:pPr>
              <w:spacing w:line="2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:rsidR="00A819E7" w:rsidRPr="00275CBF" w:rsidRDefault="00B00246" w:rsidP="00C4475E">
            <w:pPr>
              <w:spacing w:line="220" w:lineRule="exact"/>
              <w:jc w:val="distribut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75CB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納稅</w:t>
            </w:r>
            <w:r w:rsidR="00275CBF" w:rsidRPr="00275CB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者</w:t>
            </w:r>
          </w:p>
          <w:p w:rsidR="00A819E7" w:rsidRPr="00190E05" w:rsidRDefault="00A819E7" w:rsidP="00C4475E">
            <w:pPr>
              <w:spacing w:line="2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簽名或蓋章</w:t>
            </w:r>
          </w:p>
          <w:p w:rsidR="00A819E7" w:rsidRPr="00190E05" w:rsidRDefault="00A819E7" w:rsidP="00C4475E">
            <w:pPr>
              <w:spacing w:line="2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652" w:rsidRDefault="00063652" w:rsidP="00C4475E">
            <w:pPr>
              <w:spacing w:line="220" w:lineRule="exact"/>
              <w:rPr>
                <w:rFonts w:ascii="標楷體" w:eastAsia="標楷體" w:hAnsi="標楷體"/>
                <w:sz w:val="20"/>
                <w:u w:val="single"/>
              </w:rPr>
            </w:pPr>
          </w:p>
          <w:p w:rsidR="005F70E3" w:rsidRDefault="005F70E3" w:rsidP="00C4475E">
            <w:pPr>
              <w:spacing w:line="220" w:lineRule="exact"/>
              <w:rPr>
                <w:rFonts w:ascii="標楷體" w:eastAsia="標楷體" w:hAnsi="標楷體"/>
                <w:sz w:val="20"/>
                <w:u w:val="single"/>
              </w:rPr>
            </w:pPr>
          </w:p>
          <w:p w:rsidR="005F70E3" w:rsidRDefault="005F70E3" w:rsidP="00C4475E">
            <w:pPr>
              <w:spacing w:line="220" w:lineRule="exact"/>
              <w:rPr>
                <w:rFonts w:ascii="標楷體" w:eastAsia="標楷體" w:hAnsi="標楷體"/>
                <w:sz w:val="20"/>
                <w:u w:val="single"/>
              </w:rPr>
            </w:pPr>
          </w:p>
          <w:p w:rsidR="00A819E7" w:rsidRDefault="00A819E7" w:rsidP="00C4475E">
            <w:pPr>
              <w:spacing w:line="220" w:lineRule="exact"/>
              <w:rPr>
                <w:rFonts w:ascii="標楷體" w:eastAsia="標楷體" w:hAnsi="標楷體"/>
                <w:sz w:val="20"/>
                <w:u w:val="single"/>
              </w:rPr>
            </w:pPr>
            <w:r w:rsidRPr="00D4308B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</w:t>
            </w:r>
          </w:p>
          <w:p w:rsidR="00A819E7" w:rsidRDefault="00A819E7" w:rsidP="00C4475E">
            <w:pPr>
              <w:spacing w:line="220" w:lineRule="exact"/>
              <w:rPr>
                <w:rFonts w:ascii="標楷體" w:eastAsia="標楷體" w:hAnsi="標楷體"/>
                <w:sz w:val="20"/>
                <w:u w:val="single"/>
              </w:rPr>
            </w:pPr>
          </w:p>
          <w:p w:rsidR="00A819E7" w:rsidRPr="00D7454E" w:rsidRDefault="00A819E7" w:rsidP="005F70E3">
            <w:pPr>
              <w:spacing w:line="220" w:lineRule="exact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9E7" w:rsidRPr="00190E05" w:rsidRDefault="00A819E7" w:rsidP="00A1418A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申報代理人</w:t>
            </w:r>
          </w:p>
          <w:p w:rsidR="00A819E7" w:rsidRPr="00D4308B" w:rsidRDefault="00A819E7" w:rsidP="00A1418A">
            <w:pPr>
              <w:snapToGrid w:val="0"/>
              <w:spacing w:line="220" w:lineRule="exact"/>
              <w:jc w:val="distribute"/>
              <w:textAlignment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簽名或蓋章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3" w:rsidRDefault="005F70E3" w:rsidP="00C4475E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  <w:p w:rsidR="00D224F6" w:rsidRDefault="00D224F6" w:rsidP="00C4475E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  <w:p w:rsidR="005F70E3" w:rsidRDefault="005F70E3" w:rsidP="00C4475E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  <w:p w:rsidR="005F70E3" w:rsidRDefault="005F70E3" w:rsidP="00C4475E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  <w:p w:rsidR="00A819E7" w:rsidRPr="00D4308B" w:rsidRDefault="00A819E7" w:rsidP="00C4475E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  <w:r w:rsidRPr="00D4308B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A819E7" w:rsidRDefault="00A819E7" w:rsidP="00C4475E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  <w:p w:rsidR="00A819E7" w:rsidRPr="00D4308B" w:rsidRDefault="00A819E7" w:rsidP="00C4475E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424F" w:rsidRDefault="006F424F" w:rsidP="00C4475E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</w:p>
          <w:p w:rsidR="005F70E3" w:rsidRDefault="005F70E3" w:rsidP="00C4475E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</w:p>
          <w:p w:rsidR="00063652" w:rsidRDefault="00063652" w:rsidP="00C4475E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</w:p>
          <w:p w:rsidR="00063652" w:rsidRDefault="005F70E3" w:rsidP="00C4475E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申報代理人</w:t>
            </w:r>
          </w:p>
          <w:p w:rsidR="00A819E7" w:rsidRPr="00063652" w:rsidRDefault="00A819E7" w:rsidP="00C4475E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統一編號：</w:t>
            </w: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  <w:p w:rsidR="00A819E7" w:rsidRPr="00190E05" w:rsidRDefault="00A819E7" w:rsidP="00C4475E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請勾選：</w:t>
            </w: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會計師</w:t>
            </w: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地政士</w:t>
            </w:r>
          </w:p>
          <w:p w:rsidR="00190E05" w:rsidRDefault="00A819E7" w:rsidP="00C4475E">
            <w:pPr>
              <w:snapToGrid w:val="0"/>
              <w:spacing w:line="200" w:lineRule="exact"/>
              <w:ind w:leftChars="-10" w:left="-24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      </w:t>
            </w:r>
            <w:r w:rsidR="00C4475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</w:t>
            </w: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□記帳士(記帳及</w:t>
            </w:r>
          </w:p>
          <w:p w:rsidR="00190E05" w:rsidRDefault="00190E05" w:rsidP="00C4475E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</w:t>
            </w:r>
            <w:r w:rsidR="00A819E7" w:rsidRPr="00190E05">
              <w:rPr>
                <w:rFonts w:ascii="標楷體" w:eastAsia="標楷體" w:hAnsi="標楷體" w:hint="eastAsia"/>
                <w:sz w:val="22"/>
                <w:szCs w:val="22"/>
              </w:rPr>
              <w:t>報稅代理人)</w:t>
            </w:r>
          </w:p>
          <w:p w:rsidR="00A819E7" w:rsidRPr="00190E05" w:rsidRDefault="00190E05" w:rsidP="00C4475E">
            <w:pPr>
              <w:snapToGrid w:val="0"/>
              <w:spacing w:line="200" w:lineRule="exact"/>
              <w:ind w:leftChars="-10" w:left="-24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="00A819E7" w:rsidRPr="00190E0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819E7"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其他</w:t>
            </w:r>
            <w:r w:rsidR="009B6AC1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  <w:u w:val="single"/>
              </w:rPr>
              <w:t>：</w:t>
            </w:r>
            <w:r w:rsidR="00A819E7"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  <w:u w:val="single"/>
              </w:rPr>
              <w:t xml:space="preserve">     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819E7" w:rsidRPr="00C4475E" w:rsidRDefault="00A819E7" w:rsidP="00C447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4475E">
              <w:rPr>
                <w:rFonts w:ascii="標楷體" w:eastAsia="標楷體" w:hAnsi="標楷體" w:hint="eastAsia"/>
                <w:sz w:val="14"/>
                <w:szCs w:val="14"/>
              </w:rPr>
              <w:t>（稽徵機關收件戳記、日期）</w:t>
            </w:r>
          </w:p>
        </w:tc>
      </w:tr>
    </w:tbl>
    <w:p w:rsidR="00F407CF" w:rsidRDefault="00F407CF" w:rsidP="00F73AA9">
      <w:pPr>
        <w:widowControl/>
        <w:spacing w:before="100" w:beforeAutospacing="1" w:after="142" w:line="288" w:lineRule="auto"/>
        <w:jc w:val="center"/>
        <w:rPr>
          <w:rFonts w:ascii="標楷體" w:eastAsia="標楷體" w:hAnsi="標楷體" w:cs="新細明體"/>
          <w:b/>
          <w:bCs/>
          <w:strike/>
          <w:noProof/>
          <w:color w:val="0000FF"/>
          <w:kern w:val="0"/>
          <w:sz w:val="36"/>
          <w:szCs w:val="36"/>
        </w:rPr>
      </w:pPr>
    </w:p>
    <w:p w:rsidR="00F73AA9" w:rsidRPr="00B8754F" w:rsidRDefault="00494AB8" w:rsidP="00F73AA9">
      <w:pPr>
        <w:widowControl/>
        <w:spacing w:before="100" w:beforeAutospacing="1" w:after="142" w:line="288" w:lineRule="auto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494AB8">
        <w:rPr>
          <w:rFonts w:ascii="標楷體" w:eastAsia="標楷體" w:hAnsi="標楷體" w:cs="新細明體"/>
          <w:b/>
          <w:bCs/>
          <w:strike/>
          <w:noProof/>
          <w:color w:val="0000FF"/>
          <w:kern w:val="0"/>
          <w:sz w:val="36"/>
          <w:szCs w:val="36"/>
        </w:rPr>
        <w:lastRenderedPageBreak/>
        <w:pict>
          <v:rect id="Rectangle 5" o:spid="_x0000_s1027" style="position:absolute;left:0;text-align:left;margin-left:1.25pt;margin-top:-55.6pt;width:198.6pt;height:4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">
            <v:textbox>
              <w:txbxContent>
                <w:p w:rsidR="00F73AA9" w:rsidRPr="00070F95" w:rsidRDefault="00070F95" w:rsidP="00F73AA9">
                  <w:pPr>
                    <w:rPr>
                      <w:rFonts w:ascii="標楷體" w:eastAsia="標楷體" w:hAnsi="標楷體"/>
                      <w:color w:val="0000FF"/>
                      <w:sz w:val="36"/>
                      <w:szCs w:val="36"/>
                    </w:rPr>
                  </w:pPr>
                  <w:r w:rsidRPr="00070F9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附表</w:t>
                  </w:r>
                  <w:r w:rsidRPr="00675C36"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</w:rPr>
                    <w:t>(第二聯：收執聯)</w:t>
                  </w:r>
                </w:p>
              </w:txbxContent>
            </v:textbox>
          </v:rect>
        </w:pict>
      </w:r>
      <w:r w:rsidR="00154FA5" w:rsidRPr="00154FA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(年、月)</w:t>
      </w:r>
      <w:r w:rsidR="00090EAF" w:rsidRPr="00090EAF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u w:val="single"/>
        </w:rPr>
        <w:t xml:space="preserve">    </w:t>
      </w:r>
      <w:r w:rsidR="00154FA5" w:rsidRPr="00154FA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稅聲明事項表</w:t>
      </w:r>
    </w:p>
    <w:tbl>
      <w:tblPr>
        <w:tblW w:w="10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093"/>
        <w:gridCol w:w="2126"/>
        <w:gridCol w:w="3119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</w:tblGrid>
      <w:tr w:rsidR="00F73AA9" w:rsidRPr="00111779" w:rsidTr="005877FA">
        <w:trPr>
          <w:trHeight w:val="1703"/>
        </w:trPr>
        <w:tc>
          <w:tcPr>
            <w:tcW w:w="2093" w:type="dxa"/>
            <w:shd w:val="clear" w:color="auto" w:fill="auto"/>
            <w:vAlign w:val="center"/>
          </w:tcPr>
          <w:p w:rsidR="00F73AA9" w:rsidRPr="00111779" w:rsidRDefault="00F73AA9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079A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納稅者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姓名、名稱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3AA9" w:rsidRPr="00B86876" w:rsidRDefault="00F73AA9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3AA9" w:rsidRDefault="00F73AA9" w:rsidP="00B67BBA">
            <w:pPr>
              <w:widowControl/>
              <w:spacing w:beforeLines="50" w:afterLines="50" w:line="320" w:lineRule="exact"/>
              <w:jc w:val="distribute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117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國民身分證統一編號</w:t>
            </w:r>
          </w:p>
          <w:p w:rsidR="00F73AA9" w:rsidRPr="00111779" w:rsidRDefault="00F73AA9" w:rsidP="00B67BBA">
            <w:pPr>
              <w:widowControl/>
              <w:spacing w:beforeLines="50" w:afterLines="50" w:line="32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(營利事業統一編號、扣繳單位統一編號)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F73AA9" w:rsidRPr="00111779" w:rsidRDefault="00F73AA9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F73AA9" w:rsidRPr="00111779" w:rsidRDefault="00F73AA9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F73AA9" w:rsidRPr="00111779" w:rsidRDefault="00F73AA9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F73AA9" w:rsidRPr="00111779" w:rsidRDefault="00F73AA9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F73AA9" w:rsidRPr="00111779" w:rsidRDefault="00F73AA9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F73AA9" w:rsidRPr="00111779" w:rsidRDefault="00F73AA9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F73AA9" w:rsidRPr="00111779" w:rsidRDefault="00F73AA9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F73AA9" w:rsidRPr="00111779" w:rsidRDefault="00F73AA9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F73AA9" w:rsidRPr="00111779" w:rsidRDefault="00F73AA9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F73AA9" w:rsidRPr="00111779" w:rsidRDefault="00F73AA9" w:rsidP="00B67BBA">
            <w:pPr>
              <w:widowControl/>
              <w:spacing w:beforeLines="50" w:afterLines="5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F73AA9" w:rsidRPr="00B8754F" w:rsidRDefault="00F73AA9" w:rsidP="00B67BBA">
      <w:pPr>
        <w:widowControl/>
        <w:spacing w:beforeLines="50" w:afterLines="50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(人、營利事業、機關團體</w:t>
      </w:r>
      <w:r>
        <w:rPr>
          <w:rFonts w:ascii="標楷體" w:eastAsia="標楷體" w:hAnsi="標楷體" w:cs="新細明體"/>
          <w:kern w:val="0"/>
          <w:sz w:val="26"/>
          <w:szCs w:val="26"/>
        </w:rPr>
        <w:t>…</w:t>
      </w:r>
      <w:r w:rsidRPr="00AF4E25">
        <w:rPr>
          <w:rFonts w:ascii="標楷體" w:eastAsia="標楷體" w:hAnsi="標楷體" w:cs="新細明體" w:hint="eastAsia"/>
          <w:kern w:val="0"/>
          <w:sz w:val="26"/>
          <w:szCs w:val="26"/>
        </w:rPr>
        <w:t>…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等)</w:t>
      </w:r>
      <w:r>
        <w:rPr>
          <w:rFonts w:eastAsia="標楷體" w:hint="eastAsia"/>
          <w:sz w:val="28"/>
          <w:szCs w:val="28"/>
        </w:rPr>
        <w:t>依</w:t>
      </w:r>
      <w:r w:rsidRPr="00377DF7">
        <w:rPr>
          <w:rFonts w:eastAsia="標楷體"/>
          <w:sz w:val="28"/>
          <w:szCs w:val="28"/>
        </w:rPr>
        <w:t>納稅者權利保護法第</w:t>
      </w:r>
      <w:r w:rsidRPr="00377DF7">
        <w:rPr>
          <w:rFonts w:eastAsia="標楷體"/>
          <w:sz w:val="28"/>
          <w:szCs w:val="28"/>
        </w:rPr>
        <w:t>7</w:t>
      </w:r>
      <w:r w:rsidRPr="00377DF7">
        <w:rPr>
          <w:rFonts w:eastAsia="標楷體"/>
          <w:sz w:val="28"/>
          <w:szCs w:val="28"/>
        </w:rPr>
        <w:t>條第</w:t>
      </w:r>
      <w:r w:rsidRPr="00377DF7"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項但書規定</w:t>
      </w:r>
      <w:r>
        <w:rPr>
          <w:rFonts w:eastAsia="標楷體" w:hint="eastAsia"/>
          <w:sz w:val="28"/>
          <w:szCs w:val="28"/>
        </w:rPr>
        <w:t>為</w:t>
      </w:r>
      <w:r w:rsidRPr="00377DF7">
        <w:rPr>
          <w:rFonts w:eastAsia="標楷體" w:hint="eastAsia"/>
          <w:sz w:val="28"/>
          <w:szCs w:val="28"/>
        </w:rPr>
        <w:t>重要事項</w:t>
      </w:r>
      <w:r>
        <w:rPr>
          <w:rFonts w:eastAsia="標楷體" w:hint="eastAsia"/>
          <w:sz w:val="28"/>
          <w:szCs w:val="28"/>
        </w:rPr>
        <w:t>陳述，特此聲明</w:t>
      </w:r>
      <w:r>
        <w:rPr>
          <w:rFonts w:eastAsia="標楷體"/>
          <w:sz w:val="28"/>
          <w:szCs w:val="28"/>
        </w:rPr>
        <w:t>，並</w:t>
      </w:r>
      <w:r>
        <w:rPr>
          <w:rFonts w:eastAsia="標楷體" w:hint="eastAsia"/>
          <w:sz w:val="28"/>
          <w:szCs w:val="28"/>
        </w:rPr>
        <w:t>檢附</w:t>
      </w:r>
      <w:r w:rsidRPr="00377DF7">
        <w:rPr>
          <w:rFonts w:eastAsia="標楷體"/>
          <w:sz w:val="28"/>
          <w:szCs w:val="28"/>
        </w:rPr>
        <w:t>相關證明文件。</w:t>
      </w:r>
    </w:p>
    <w:tbl>
      <w:tblPr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490"/>
      </w:tblGrid>
      <w:tr w:rsidR="00F73AA9" w:rsidRPr="00B8754F" w:rsidTr="005877FA">
        <w:tc>
          <w:tcPr>
            <w:tcW w:w="10490" w:type="dxa"/>
            <w:shd w:val="clear" w:color="auto" w:fill="auto"/>
          </w:tcPr>
          <w:p w:rsidR="00F73AA9" w:rsidRPr="00B8754F" w:rsidRDefault="00F73AA9" w:rsidP="005877F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754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聲明事項</w:t>
            </w:r>
          </w:p>
        </w:tc>
      </w:tr>
      <w:tr w:rsidR="00F73AA9" w:rsidRPr="00B8754F" w:rsidTr="005877FA">
        <w:trPr>
          <w:trHeight w:val="4633"/>
        </w:trPr>
        <w:tc>
          <w:tcPr>
            <w:tcW w:w="10490" w:type="dxa"/>
            <w:shd w:val="clear" w:color="auto" w:fill="auto"/>
          </w:tcPr>
          <w:p w:rsidR="00F73AA9" w:rsidRPr="00B8754F" w:rsidRDefault="00F73AA9" w:rsidP="005877FA">
            <w:pPr>
              <w:widowControl/>
              <w:spacing w:before="100" w:beforeAutospacing="1" w:line="237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73AA9" w:rsidRDefault="00F73AA9" w:rsidP="00F73AA9">
      <w:pPr>
        <w:widowControl/>
        <w:spacing w:line="280" w:lineRule="exact"/>
        <w:ind w:left="660" w:hangingChars="300" w:hanging="660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kern w:val="0"/>
          <w:sz w:val="22"/>
          <w:szCs w:val="22"/>
        </w:rPr>
        <w:t>說明</w:t>
      </w:r>
      <w:r w:rsidRPr="00B8754F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</w:p>
    <w:p w:rsidR="00F73AA9" w:rsidRDefault="00F73AA9" w:rsidP="00F73AA9">
      <w:pPr>
        <w:widowControl/>
        <w:numPr>
          <w:ilvl w:val="0"/>
          <w:numId w:val="2"/>
        </w:numPr>
        <w:spacing w:line="280" w:lineRule="exact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2F5ACA">
        <w:rPr>
          <w:rFonts w:ascii="標楷體" w:eastAsia="標楷體" w:hAnsi="標楷體" w:cs="新細明體" w:hint="eastAsia"/>
          <w:kern w:val="0"/>
          <w:sz w:val="22"/>
          <w:szCs w:val="22"/>
        </w:rPr>
        <w:t>納稅者權利保護法第7條第3項規定：「納稅者基於獲得租稅利益，違背稅法之立法目的，濫用法律形式，以非常規交易規避租稅構成要件之該當，以達成與交易常規相當之經濟效果，為租稅規避。稅捐稽徵機關仍根據與實質上經濟利益相當之法律形式，成立租稅上請求權，並加徵滯納金及利息。」</w:t>
      </w:r>
    </w:p>
    <w:p w:rsidR="00F73AA9" w:rsidRPr="004D0195" w:rsidRDefault="00F73AA9" w:rsidP="00F73AA9">
      <w:pPr>
        <w:widowControl/>
        <w:numPr>
          <w:ilvl w:val="0"/>
          <w:numId w:val="2"/>
        </w:numPr>
        <w:spacing w:line="280" w:lineRule="exact"/>
        <w:jc w:val="both"/>
        <w:rPr>
          <w:rFonts w:ascii="標楷體" w:eastAsia="標楷體" w:hAnsi="標楷體" w:cs="新細明體"/>
          <w:color w:val="0000FF"/>
          <w:kern w:val="0"/>
          <w:sz w:val="22"/>
          <w:szCs w:val="22"/>
        </w:rPr>
      </w:pPr>
      <w:r w:rsidRPr="004D0195">
        <w:rPr>
          <w:rFonts w:ascii="標楷體" w:eastAsia="標楷體" w:hAnsi="標楷體" w:cs="新細明體" w:hint="eastAsia"/>
          <w:kern w:val="0"/>
          <w:sz w:val="22"/>
          <w:szCs w:val="22"/>
        </w:rPr>
        <w:t>納稅者權利保護法第7條第8項規定：「第3項情形，主管機關不得另課予逃漏稅捐之處罰。但納稅者於申報或調查時，對重要事項隱匿或為虛偽不實陳述或提供不正確資料，致使稅捐稽徵機關短漏核定稅捐者，不在此限。」</w:t>
      </w:r>
    </w:p>
    <w:p w:rsidR="004D0195" w:rsidRPr="004D0195" w:rsidRDefault="004D0195" w:rsidP="004D0195">
      <w:pPr>
        <w:widowControl/>
        <w:spacing w:line="280" w:lineRule="exact"/>
        <w:jc w:val="both"/>
        <w:rPr>
          <w:rFonts w:ascii="標楷體" w:eastAsia="標楷體" w:hAnsi="標楷體" w:cs="新細明體"/>
          <w:color w:val="0000FF"/>
          <w:kern w:val="0"/>
          <w:sz w:val="22"/>
          <w:szCs w:val="22"/>
        </w:rPr>
      </w:pPr>
    </w:p>
    <w:p w:rsidR="00F73AA9" w:rsidRPr="00F73AA9" w:rsidRDefault="00F73AA9" w:rsidP="00F73AA9">
      <w:pPr>
        <w:widowControl/>
        <w:spacing w:line="280" w:lineRule="exact"/>
        <w:ind w:left="432"/>
        <w:jc w:val="both"/>
        <w:rPr>
          <w:rFonts w:ascii="標楷體" w:eastAsia="標楷體" w:hAnsi="標楷體" w:cs="新細明體"/>
          <w:color w:val="0000FF"/>
          <w:kern w:val="0"/>
          <w:sz w:val="22"/>
          <w:szCs w:val="22"/>
        </w:rPr>
      </w:pPr>
    </w:p>
    <w:tbl>
      <w:tblPr>
        <w:tblpPr w:leftFromText="180" w:rightFromText="180" w:vertAnchor="text" w:horzAnchor="margin" w:tblpY="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276"/>
        <w:gridCol w:w="1701"/>
        <w:gridCol w:w="2658"/>
        <w:gridCol w:w="1800"/>
      </w:tblGrid>
      <w:tr w:rsidR="00F73AA9" w:rsidRPr="00C4475E" w:rsidTr="005877FA">
        <w:trPr>
          <w:cantSplit/>
          <w:trHeight w:val="452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AA9" w:rsidRDefault="00F73AA9" w:rsidP="005877FA">
            <w:pPr>
              <w:spacing w:line="2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:rsidR="00F73AA9" w:rsidRPr="00275CBF" w:rsidRDefault="00F73AA9" w:rsidP="005877FA">
            <w:pPr>
              <w:spacing w:line="220" w:lineRule="exact"/>
              <w:jc w:val="distribut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75CB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納稅者</w:t>
            </w:r>
          </w:p>
          <w:p w:rsidR="00F73AA9" w:rsidRPr="00190E05" w:rsidRDefault="00F73AA9" w:rsidP="005877FA">
            <w:pPr>
              <w:spacing w:line="2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簽名或蓋章</w:t>
            </w:r>
          </w:p>
          <w:p w:rsidR="00F73AA9" w:rsidRPr="00190E05" w:rsidRDefault="00F73AA9" w:rsidP="005877FA">
            <w:pPr>
              <w:spacing w:line="2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AA9" w:rsidRDefault="00F73AA9" w:rsidP="005877FA">
            <w:pPr>
              <w:spacing w:line="220" w:lineRule="exact"/>
              <w:rPr>
                <w:rFonts w:ascii="標楷體" w:eastAsia="標楷體" w:hAnsi="標楷體"/>
                <w:sz w:val="20"/>
                <w:u w:val="single"/>
              </w:rPr>
            </w:pPr>
          </w:p>
          <w:p w:rsidR="00F73AA9" w:rsidRDefault="00F73AA9" w:rsidP="005877FA">
            <w:pPr>
              <w:spacing w:line="220" w:lineRule="exact"/>
              <w:rPr>
                <w:rFonts w:ascii="標楷體" w:eastAsia="標楷體" w:hAnsi="標楷體"/>
                <w:sz w:val="20"/>
                <w:u w:val="single"/>
              </w:rPr>
            </w:pPr>
          </w:p>
          <w:p w:rsidR="00F73AA9" w:rsidRDefault="00F73AA9" w:rsidP="005877FA">
            <w:pPr>
              <w:spacing w:line="220" w:lineRule="exact"/>
              <w:rPr>
                <w:rFonts w:ascii="標楷體" w:eastAsia="標楷體" w:hAnsi="標楷體"/>
                <w:sz w:val="20"/>
                <w:u w:val="single"/>
              </w:rPr>
            </w:pPr>
          </w:p>
          <w:p w:rsidR="00F73AA9" w:rsidRDefault="00F73AA9" w:rsidP="005877FA">
            <w:pPr>
              <w:spacing w:line="220" w:lineRule="exact"/>
              <w:rPr>
                <w:rFonts w:ascii="標楷體" w:eastAsia="標楷體" w:hAnsi="標楷體"/>
                <w:sz w:val="20"/>
                <w:u w:val="single"/>
              </w:rPr>
            </w:pPr>
            <w:r w:rsidRPr="00D4308B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</w:t>
            </w:r>
          </w:p>
          <w:p w:rsidR="00F73AA9" w:rsidRDefault="00F73AA9" w:rsidP="005877FA">
            <w:pPr>
              <w:spacing w:line="220" w:lineRule="exact"/>
              <w:rPr>
                <w:rFonts w:ascii="標楷體" w:eastAsia="標楷體" w:hAnsi="標楷體"/>
                <w:sz w:val="20"/>
                <w:u w:val="single"/>
              </w:rPr>
            </w:pPr>
          </w:p>
          <w:p w:rsidR="00F73AA9" w:rsidRPr="00D7454E" w:rsidRDefault="00F73AA9" w:rsidP="005877FA">
            <w:pPr>
              <w:spacing w:line="220" w:lineRule="exact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3AA9" w:rsidRPr="00190E05" w:rsidRDefault="00F73AA9" w:rsidP="005877FA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申報代理人</w:t>
            </w:r>
          </w:p>
          <w:p w:rsidR="00F73AA9" w:rsidRPr="00D4308B" w:rsidRDefault="00F73AA9" w:rsidP="005877FA">
            <w:pPr>
              <w:snapToGrid w:val="0"/>
              <w:spacing w:line="220" w:lineRule="exact"/>
              <w:jc w:val="distribute"/>
              <w:textAlignment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簽名或蓋章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AA9" w:rsidRDefault="00F73AA9" w:rsidP="005877FA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  <w:p w:rsidR="00F73AA9" w:rsidRDefault="00F73AA9" w:rsidP="005877FA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  <w:p w:rsidR="00F73AA9" w:rsidRDefault="00F73AA9" w:rsidP="005877FA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  <w:p w:rsidR="00F73AA9" w:rsidRDefault="00F73AA9" w:rsidP="005877FA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  <w:p w:rsidR="00F73AA9" w:rsidRPr="00D4308B" w:rsidRDefault="00F73AA9" w:rsidP="005877FA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  <w:r w:rsidRPr="00D4308B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F73AA9" w:rsidRDefault="00F73AA9" w:rsidP="005877FA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  <w:p w:rsidR="00F73AA9" w:rsidRPr="00D4308B" w:rsidRDefault="00F73AA9" w:rsidP="005877FA">
            <w:pPr>
              <w:pStyle w:val="a3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3AA9" w:rsidRDefault="00F73AA9" w:rsidP="005877FA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</w:p>
          <w:p w:rsidR="00F73AA9" w:rsidRDefault="00F73AA9" w:rsidP="005877FA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</w:p>
          <w:p w:rsidR="00F73AA9" w:rsidRDefault="00F73AA9" w:rsidP="005877FA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</w:p>
          <w:p w:rsidR="00F73AA9" w:rsidRDefault="00F73AA9" w:rsidP="005877FA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申報代理人</w:t>
            </w:r>
          </w:p>
          <w:p w:rsidR="00F73AA9" w:rsidRPr="00063652" w:rsidRDefault="00F73AA9" w:rsidP="005877FA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統一編號：</w:t>
            </w: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  <w:p w:rsidR="00F73AA9" w:rsidRPr="00190E05" w:rsidRDefault="00F73AA9" w:rsidP="005877FA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請勾選：</w:t>
            </w: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會計師</w:t>
            </w: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地政士</w:t>
            </w:r>
          </w:p>
          <w:p w:rsidR="00F73AA9" w:rsidRDefault="00F73AA9" w:rsidP="005877FA">
            <w:pPr>
              <w:snapToGrid w:val="0"/>
              <w:spacing w:line="200" w:lineRule="exact"/>
              <w:ind w:leftChars="-10" w:left="-24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</w:t>
            </w: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□記帳士(記帳及</w:t>
            </w:r>
          </w:p>
          <w:p w:rsidR="00F73AA9" w:rsidRDefault="00F73AA9" w:rsidP="005877FA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</w:t>
            </w: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報稅代理人)</w:t>
            </w:r>
          </w:p>
          <w:p w:rsidR="00F73AA9" w:rsidRPr="00190E05" w:rsidRDefault="00F73AA9" w:rsidP="005877FA">
            <w:pPr>
              <w:snapToGrid w:val="0"/>
              <w:spacing w:line="200" w:lineRule="exact"/>
              <w:ind w:leftChars="-10" w:left="-24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Pr="00190E0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  <w:u w:val="single"/>
              </w:rPr>
              <w:t>：</w:t>
            </w:r>
            <w:r w:rsidRPr="00190E05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  <w:u w:val="single"/>
              </w:rPr>
              <w:t xml:space="preserve">     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3AA9" w:rsidRPr="00C4475E" w:rsidRDefault="00F73AA9" w:rsidP="005877F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4475E">
              <w:rPr>
                <w:rFonts w:ascii="標楷體" w:eastAsia="標楷體" w:hAnsi="標楷體" w:hint="eastAsia"/>
                <w:sz w:val="14"/>
                <w:szCs w:val="14"/>
              </w:rPr>
              <w:t>（稽徵機關收件戳記、日期）</w:t>
            </w:r>
          </w:p>
        </w:tc>
      </w:tr>
    </w:tbl>
    <w:p w:rsidR="00C9005D" w:rsidRPr="00F73AA9" w:rsidRDefault="00C9005D" w:rsidP="00F73AA9"/>
    <w:sectPr w:rsidR="00C9005D" w:rsidRPr="00F73AA9" w:rsidSect="00F73AA9">
      <w:headerReference w:type="default" r:id="rId8"/>
      <w:pgSz w:w="11906" w:h="16838"/>
      <w:pgMar w:top="261" w:right="851" w:bottom="23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32E" w:rsidRDefault="0061432E" w:rsidP="00051023">
      <w:r>
        <w:separator/>
      </w:r>
    </w:p>
  </w:endnote>
  <w:endnote w:type="continuationSeparator" w:id="1">
    <w:p w:rsidR="0061432E" w:rsidRDefault="0061432E" w:rsidP="0005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32E" w:rsidRDefault="0061432E" w:rsidP="00051023">
      <w:r>
        <w:separator/>
      </w:r>
    </w:p>
  </w:footnote>
  <w:footnote w:type="continuationSeparator" w:id="1">
    <w:p w:rsidR="0061432E" w:rsidRDefault="0061432E" w:rsidP="00051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E5" w:rsidRPr="001B2D03" w:rsidRDefault="007364E5" w:rsidP="001B2D03">
    <w:pPr>
      <w:pStyle w:val="a3"/>
      <w:ind w:leftChars="2657" w:left="6377"/>
      <w:rPr>
        <w:rFonts w:ascii="標楷體" w:eastAsia="標楷體" w:hAnsi="標楷體"/>
      </w:rPr>
    </w:pPr>
    <w:r>
      <w:rPr>
        <w:rFonts w:ascii="標楷體" w:eastAsia="標楷體" w:hAnsi="標楷體" w:hint="eastAsia"/>
        <w:sz w:val="28"/>
        <w:szCs w:val="28"/>
      </w:rPr>
      <w:t xml:space="preserve">                                         </w:t>
    </w:r>
    <w:r w:rsidR="001B2D03">
      <w:rPr>
        <w:rFonts w:ascii="標楷體" w:eastAsia="標楷體" w:hAnsi="標楷體" w:hint="eastAsia"/>
        <w:sz w:val="28"/>
        <w:szCs w:val="28"/>
      </w:rPr>
      <w:t xml:space="preserve">     </w:t>
    </w:r>
    <w:r w:rsidRPr="007364E5">
      <w:rPr>
        <w:rFonts w:ascii="標楷體" w:eastAsia="標楷體" w:hAnsi="標楷體" w:hint="eastAsia"/>
      </w:rPr>
      <w:t>第一</w:t>
    </w:r>
    <w:r>
      <w:rPr>
        <w:rFonts w:ascii="標楷體" w:eastAsia="標楷體" w:hAnsi="標楷體" w:hint="eastAsia"/>
      </w:rPr>
      <w:t>聯：申報聯  收件後由稽徵機關留存</w:t>
    </w:r>
    <w:r w:rsidR="001B2D03">
      <w:rPr>
        <w:rFonts w:ascii="標楷體" w:eastAsia="標楷體" w:hAnsi="標楷體" w:hint="eastAsia"/>
      </w:rPr>
      <w:t xml:space="preserve">                        </w:t>
    </w:r>
    <w:r>
      <w:rPr>
        <w:rFonts w:ascii="標楷體" w:eastAsia="標楷體" w:hAnsi="標楷體" w:hint="eastAsia"/>
      </w:rPr>
      <w:t>第二聯：收執聯</w:t>
    </w:r>
    <w:r w:rsidR="001B2D03">
      <w:rPr>
        <w:rFonts w:ascii="標楷體" w:eastAsia="標楷體" w:hAnsi="標楷體" w:hint="eastAsia"/>
      </w:rPr>
      <w:t xml:space="preserve">  </w:t>
    </w:r>
    <w:r w:rsidR="00652CF9">
      <w:rPr>
        <w:rFonts w:ascii="標楷體" w:eastAsia="標楷體" w:hAnsi="標楷體" w:hint="eastAsia"/>
      </w:rPr>
      <w:t>由</w:t>
    </w:r>
    <w:r w:rsidR="00652CF9" w:rsidRPr="00275CBF">
      <w:rPr>
        <w:rFonts w:ascii="標楷體" w:eastAsia="標楷體" w:hAnsi="標楷體" w:hint="eastAsia"/>
        <w:color w:val="FF0000"/>
      </w:rPr>
      <w:t>納稅</w:t>
    </w:r>
    <w:r w:rsidR="00275CBF" w:rsidRPr="00275CBF">
      <w:rPr>
        <w:rFonts w:ascii="標楷體" w:eastAsia="標楷體" w:hAnsi="標楷體" w:hint="eastAsia"/>
        <w:color w:val="FF0000"/>
      </w:rPr>
      <w:t>者</w:t>
    </w:r>
    <w:r>
      <w:rPr>
        <w:rFonts w:ascii="標楷體" w:eastAsia="標楷體" w:hAnsi="標楷體" w:hint="eastAsia"/>
      </w:rPr>
      <w:t>留存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315"/>
    <w:multiLevelType w:val="hybridMultilevel"/>
    <w:tmpl w:val="9FB2D95C"/>
    <w:lvl w:ilvl="0" w:tplc="ECE8298A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0A174C"/>
    <w:multiLevelType w:val="hybridMultilevel"/>
    <w:tmpl w:val="9FB2D95C"/>
    <w:lvl w:ilvl="0" w:tplc="ECE8298A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05D"/>
    <w:rsid w:val="00001426"/>
    <w:rsid w:val="00051023"/>
    <w:rsid w:val="00063652"/>
    <w:rsid w:val="00070F95"/>
    <w:rsid w:val="00082D51"/>
    <w:rsid w:val="00090EAF"/>
    <w:rsid w:val="0009237C"/>
    <w:rsid w:val="000B5F1F"/>
    <w:rsid w:val="000F3BE1"/>
    <w:rsid w:val="00101678"/>
    <w:rsid w:val="00111779"/>
    <w:rsid w:val="00117A25"/>
    <w:rsid w:val="00135D96"/>
    <w:rsid w:val="00135E62"/>
    <w:rsid w:val="00143299"/>
    <w:rsid w:val="0014411E"/>
    <w:rsid w:val="00154FA5"/>
    <w:rsid w:val="001779C3"/>
    <w:rsid w:val="00190E05"/>
    <w:rsid w:val="001A5408"/>
    <w:rsid w:val="001B2D03"/>
    <w:rsid w:val="001B66E2"/>
    <w:rsid w:val="001D2E38"/>
    <w:rsid w:val="001E521E"/>
    <w:rsid w:val="00202AF9"/>
    <w:rsid w:val="00230899"/>
    <w:rsid w:val="00233E1B"/>
    <w:rsid w:val="00275CBF"/>
    <w:rsid w:val="00291023"/>
    <w:rsid w:val="002A51DA"/>
    <w:rsid w:val="002D3093"/>
    <w:rsid w:val="002F5ACA"/>
    <w:rsid w:val="003039EB"/>
    <w:rsid w:val="00310AE1"/>
    <w:rsid w:val="00391724"/>
    <w:rsid w:val="00392568"/>
    <w:rsid w:val="00393817"/>
    <w:rsid w:val="003D14D8"/>
    <w:rsid w:val="003D287A"/>
    <w:rsid w:val="003F31AE"/>
    <w:rsid w:val="004012B8"/>
    <w:rsid w:val="0041080C"/>
    <w:rsid w:val="00454E1B"/>
    <w:rsid w:val="00461CAC"/>
    <w:rsid w:val="00483E44"/>
    <w:rsid w:val="00494AB8"/>
    <w:rsid w:val="004D0195"/>
    <w:rsid w:val="004D4BFC"/>
    <w:rsid w:val="004E182C"/>
    <w:rsid w:val="004F7515"/>
    <w:rsid w:val="0050104E"/>
    <w:rsid w:val="00536EF7"/>
    <w:rsid w:val="00544D80"/>
    <w:rsid w:val="005640AA"/>
    <w:rsid w:val="00564A28"/>
    <w:rsid w:val="00586B7E"/>
    <w:rsid w:val="005877FA"/>
    <w:rsid w:val="005C7200"/>
    <w:rsid w:val="005E603F"/>
    <w:rsid w:val="005F70E3"/>
    <w:rsid w:val="0061432E"/>
    <w:rsid w:val="00624600"/>
    <w:rsid w:val="00627291"/>
    <w:rsid w:val="00634986"/>
    <w:rsid w:val="006477DE"/>
    <w:rsid w:val="00652CF9"/>
    <w:rsid w:val="00675C36"/>
    <w:rsid w:val="00694DB8"/>
    <w:rsid w:val="006A079A"/>
    <w:rsid w:val="006B7FCC"/>
    <w:rsid w:val="006C2775"/>
    <w:rsid w:val="006C290F"/>
    <w:rsid w:val="006F424F"/>
    <w:rsid w:val="006F4348"/>
    <w:rsid w:val="007364E5"/>
    <w:rsid w:val="00747C0D"/>
    <w:rsid w:val="00780B7D"/>
    <w:rsid w:val="007B53D1"/>
    <w:rsid w:val="007D4BC9"/>
    <w:rsid w:val="00804945"/>
    <w:rsid w:val="0083529C"/>
    <w:rsid w:val="00863BEE"/>
    <w:rsid w:val="00870BF5"/>
    <w:rsid w:val="008769B3"/>
    <w:rsid w:val="0087701C"/>
    <w:rsid w:val="00885DD0"/>
    <w:rsid w:val="008C43B1"/>
    <w:rsid w:val="008D4E6C"/>
    <w:rsid w:val="00930567"/>
    <w:rsid w:val="009574DE"/>
    <w:rsid w:val="00957A07"/>
    <w:rsid w:val="00962E05"/>
    <w:rsid w:val="0096649C"/>
    <w:rsid w:val="00976316"/>
    <w:rsid w:val="00985BA5"/>
    <w:rsid w:val="00993F91"/>
    <w:rsid w:val="009A0BE3"/>
    <w:rsid w:val="009B5F6F"/>
    <w:rsid w:val="009B6AC1"/>
    <w:rsid w:val="009C50A1"/>
    <w:rsid w:val="009D624D"/>
    <w:rsid w:val="009D6C95"/>
    <w:rsid w:val="00A136ED"/>
    <w:rsid w:val="00A1418A"/>
    <w:rsid w:val="00A15822"/>
    <w:rsid w:val="00A160F9"/>
    <w:rsid w:val="00A4420E"/>
    <w:rsid w:val="00A47D20"/>
    <w:rsid w:val="00A819E7"/>
    <w:rsid w:val="00AB40B9"/>
    <w:rsid w:val="00AF4E25"/>
    <w:rsid w:val="00AF7A52"/>
    <w:rsid w:val="00B00246"/>
    <w:rsid w:val="00B029D2"/>
    <w:rsid w:val="00B171C3"/>
    <w:rsid w:val="00B2452A"/>
    <w:rsid w:val="00B30229"/>
    <w:rsid w:val="00B367D0"/>
    <w:rsid w:val="00B47A9C"/>
    <w:rsid w:val="00B67BBA"/>
    <w:rsid w:val="00B86876"/>
    <w:rsid w:val="00B8754F"/>
    <w:rsid w:val="00BA29CF"/>
    <w:rsid w:val="00BA7763"/>
    <w:rsid w:val="00BD2166"/>
    <w:rsid w:val="00C063EA"/>
    <w:rsid w:val="00C07F17"/>
    <w:rsid w:val="00C132FC"/>
    <w:rsid w:val="00C1458B"/>
    <w:rsid w:val="00C2757D"/>
    <w:rsid w:val="00C43686"/>
    <w:rsid w:val="00C4475E"/>
    <w:rsid w:val="00C452AF"/>
    <w:rsid w:val="00C52EF5"/>
    <w:rsid w:val="00C56200"/>
    <w:rsid w:val="00C63C6A"/>
    <w:rsid w:val="00C676A6"/>
    <w:rsid w:val="00C71232"/>
    <w:rsid w:val="00C9005D"/>
    <w:rsid w:val="00C930A0"/>
    <w:rsid w:val="00CA09D9"/>
    <w:rsid w:val="00CA22C8"/>
    <w:rsid w:val="00CC6D18"/>
    <w:rsid w:val="00CE7D51"/>
    <w:rsid w:val="00D04E1C"/>
    <w:rsid w:val="00D224F6"/>
    <w:rsid w:val="00D27B3B"/>
    <w:rsid w:val="00D350C6"/>
    <w:rsid w:val="00D45F83"/>
    <w:rsid w:val="00DB7D32"/>
    <w:rsid w:val="00DD5176"/>
    <w:rsid w:val="00DD783D"/>
    <w:rsid w:val="00DF2FF1"/>
    <w:rsid w:val="00E06CCE"/>
    <w:rsid w:val="00E27359"/>
    <w:rsid w:val="00E301B9"/>
    <w:rsid w:val="00E819CC"/>
    <w:rsid w:val="00E94E7B"/>
    <w:rsid w:val="00EB67A0"/>
    <w:rsid w:val="00ED06A9"/>
    <w:rsid w:val="00ED37F3"/>
    <w:rsid w:val="00EE66AD"/>
    <w:rsid w:val="00F002DC"/>
    <w:rsid w:val="00F22482"/>
    <w:rsid w:val="00F24498"/>
    <w:rsid w:val="00F407CF"/>
    <w:rsid w:val="00F73AA9"/>
    <w:rsid w:val="00F77B56"/>
    <w:rsid w:val="00F879E9"/>
    <w:rsid w:val="00FA2DC0"/>
    <w:rsid w:val="00FA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C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9005D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cjk1">
    <w:name w:val="cjk1"/>
    <w:basedOn w:val="a"/>
    <w:rsid w:val="00C9005D"/>
    <w:pPr>
      <w:widowControl/>
      <w:spacing w:before="100" w:beforeAutospacing="1" w:line="288" w:lineRule="auto"/>
    </w:pPr>
    <w:rPr>
      <w:rFonts w:ascii="新細明體" w:hAnsi="新細明體" w:cs="新細明體"/>
      <w:kern w:val="0"/>
      <w:sz w:val="22"/>
      <w:szCs w:val="22"/>
    </w:rPr>
  </w:style>
  <w:style w:type="paragraph" w:styleId="a3">
    <w:name w:val="header"/>
    <w:basedOn w:val="a"/>
    <w:semiHidden/>
    <w:rsid w:val="00C90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D45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051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51023"/>
    <w:rPr>
      <w:kern w:val="2"/>
    </w:rPr>
  </w:style>
  <w:style w:type="paragraph" w:styleId="a7">
    <w:name w:val="Balloon Text"/>
    <w:basedOn w:val="a"/>
    <w:link w:val="a8"/>
    <w:rsid w:val="00AF7A5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F7A5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9005D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cjk1">
    <w:name w:val="cjk1"/>
    <w:basedOn w:val="a"/>
    <w:rsid w:val="00C9005D"/>
    <w:pPr>
      <w:widowControl/>
      <w:spacing w:before="100" w:beforeAutospacing="1" w:line="288" w:lineRule="auto"/>
    </w:pPr>
    <w:rPr>
      <w:rFonts w:ascii="新細明體" w:hAnsi="新細明體" w:cs="新細明體"/>
      <w:kern w:val="0"/>
      <w:sz w:val="22"/>
      <w:szCs w:val="22"/>
    </w:rPr>
  </w:style>
  <w:style w:type="paragraph" w:styleId="a3">
    <w:name w:val="header"/>
    <w:basedOn w:val="a"/>
    <w:semiHidden/>
    <w:rsid w:val="00C90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D4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051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51023"/>
    <w:rPr>
      <w:kern w:val="2"/>
    </w:rPr>
  </w:style>
  <w:style w:type="paragraph" w:styleId="a7">
    <w:name w:val="Balloon Text"/>
    <w:basedOn w:val="a"/>
    <w:link w:val="a8"/>
    <w:rsid w:val="00AF7A5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F7A5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5956-CFB4-4171-B005-0ED45D26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>CMT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個人房屋土地交易所得稅聲明事項表 </dc:title>
  <dc:creator>ABC</dc:creator>
  <cp:lastModifiedBy>lab</cp:lastModifiedBy>
  <cp:revision>2</cp:revision>
  <cp:lastPrinted>2017-08-16T10:05:00Z</cp:lastPrinted>
  <dcterms:created xsi:type="dcterms:W3CDTF">2017-08-30T08:54:00Z</dcterms:created>
  <dcterms:modified xsi:type="dcterms:W3CDTF">2017-08-30T08:54:00Z</dcterms:modified>
</cp:coreProperties>
</file>